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20" w:firstLine="0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flydubai фиксирует рост числа пассажиров в первом квартале 2023 года и наращивает объемы полетов на лето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720" w:firstLine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период с 01 января по 31 марта 2023 года перевезено более 3,37 миллионов пассажиров, что на 50% больше, чем в 2022 году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Увеличение сети до 120 пунктов назначения в 52 странах благодаря продолжающимся поставкам самолетов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Подготовка к самому загруженному лету на сегодняшний день: увеличение пропускной способности сети на 20% в период с 01 июля по 30 сентября по сравнению с аналогичным периодом 2022 года (5 млн. против 4 млн.)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01 мая 2023 года: </w:t>
      </w:r>
      <w:r w:rsidDel="00000000" w:rsidR="00000000" w:rsidRPr="00000000">
        <w:rPr>
          <w:rtl w:val="0"/>
        </w:rPr>
        <w:t xml:space="preserve">flydubai, авиакомпания со штаб-квартирой в Дубае, отмечает успешный первый квартал 2023, за который с 01 января по 31 марта 2023 года было перевезено более 3,37 млн. пассажиров, что на 50% больше, чем за аналогичный период 2022 года. Авиакомпания планирует нарастить объемы перевозок в оживленный летний период с 01 июля по 30 сентября, увеличив пропускную способность на 20% по всей маршрутной сети.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С начала 2023 года flydubai продолжила расширять свою сеть, начав полеты в Санкт-Петербург в России, Паттайю и Краби в Таиланде, Аль-Кайсуму, Аль-Улу, Гизан, Наджран и Неом в Саудовской Аравии, Шымкент в Казахстане, Ашхабад в Туркменистане, Могадишо в Сомали и Милан-Бергамо в Италии.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Гейт Аль Гейт, исполнительный директор flydubai, сказал: "Мы продолжаем развивать нашу сеть, запуская рейсы по новым, еще не обслуживаемым направлениям и увеличивать пропускную способность на уже существующих маршрутах. С начала года мы продемонстрировали очень высокие показатели, что является четким отражением позиции Дубая как глобального центра торговли и путешествий и его устойчивости перед лицом экономических проблем. Роль flydubai в поддержке растущей экономики и укреплении воздушного сообщения с ОАЭ и Дубаем продолжает расти по мере того, как мы получаем все больше самолетов, создаем все больше рабочих мест и способствуем укреплению позиции Международного аэропорта Дубая (DXB) как самого загруженного аэропорта в мире для международных пассажиров на годы вперед".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"Мы с нетерпением ждем самого загруженного лета за всю историю нашей авиакомпании, поскольку с июня мы увеличиваем пропускную способность и присоединяем к сети новые маршруты. Мы располагаем всеми возможностями для удовлетворения растущего спроса на путешествия и стремимся предложить нашим пассажирам больше возможностей и надежные услуги. Мы также ожидаем хороший въездной трафик в Дубай, поскольку наш город давно перешел от сезонного предложения к привлекательному круглогодичному направлению", - добавил Аль Гейт.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Высокие показатели и растущий парк самолетов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В период с 01 января по 31 марта 2023 года flydubai выполнила более 25 800 рейсов и перевезла 3,37 миллиона пассажиров, что на 50% больше по сравнению с 2022 годом.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В период с 01 июля по 30 сентября 2023 года flydubai увеличит пропускную способность своей сети на 20% по сравнению с аналогичным периодом 2022 года.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Авиакомпания flydubai увеличила свой парк самолетов Boeing 737 до 76 единиц, обслуживающих растущую маршрутную сеть, еще два самолета поступят в эксплуатацию в конце мая. Чтобы поддержать эту траекторию роста, flydubai в настоящее время проводит набор персонала, пополняя штат талантливыми специалистами, включая пилотов, бортпроводников и других сотрудников авиакомпании.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Растущая маршрутная сеть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flydubai создала развивающуюся сеть из 120 пунктов назначения в 52 странах, более 75 из этих маршрутов ранее не имели прямого воздушного сообщения с Дубаем или не обслуживались национальным перевозчиком ОАЭ из Дубая.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Хамад Обайдалла, коммерческий директор flydubai, сказал: "Мы рады, что наши операционные возможности достигли новых высот: девять направлений присоединились к нашей сети этим летом. Сюда входят такие популярные направления, как Бодрум, Дубровник, Миконос, Санторини и Тиват, а также новые направления, включая Корфу в Греции и Кальяри на Сицилии. Мы также увеличим частоту полетов на ряде маршрутов, включая Краби, Милан-Бергамо, Паттайю, Пизу и другие, которые оказались очень популярными среди путешественников из ОАЭ и всей нашей маршрутной сети. Пассажиры продолжают наслаждаться бесперебойными стыковками в сети flydubai или в рамках нашего код-шерингового партнерства с Эмирейтс, независимо от того, путешествуют ли они бизнес или экономклассом".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flydubai расширяет свою сеть в Италии до пяти пунктов с началом полетов в Кальяри 22 июня 2023 года, обслуживая Катанию (CTA), Кальяри (CAG), Неаполь (NAP), Милан-Бергамо (BGY) и Пизу (PSA) 24 еженедельными рейсами.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В NAP с четырех до семи рейсов в неделю с 19 июня, а также после окончания лета ежедневно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В PSA с трех до четырех рейсов в неделю с 20 июня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В BGY уже увеличено количество рейсов с пяти в неделю до ежедневных с апреля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Авиакомпания flydubai увеличивает количество рейсов в Краби и Паттайю в Таиланде до двух в день с 13 октября 2023 года. Перевозчик отмечает растущий спрос на стыковочные рейсы в Таиланд из Белграда, Бухареста, Будапешта, Москвы, Тель-Авива, Варшавы, а также из стран Залива.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Подробная информация о рейсах по девяти направлениям, начиная с 21 июня 2023 года: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-106.00000000000001" w:type="dxa"/>
        <w:tblLayout w:type="fixed"/>
        <w:tblLook w:val="0400"/>
      </w:tblPr>
      <w:tblGrid>
        <w:gridCol w:w="1937"/>
        <w:gridCol w:w="1937"/>
        <w:gridCol w:w="1937"/>
        <w:gridCol w:w="1661"/>
        <w:gridCol w:w="1944"/>
        <w:tblGridChange w:id="0">
          <w:tblGrid>
            <w:gridCol w:w="1937"/>
            <w:gridCol w:w="1937"/>
            <w:gridCol w:w="1937"/>
            <w:gridCol w:w="1661"/>
            <w:gridCol w:w="1944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аэропорта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начала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окончания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Миконос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JMK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Греция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Кальяри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Италия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Корфу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CFU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Греция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Тиват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Монтенегро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Трабзон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TZX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Турция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Бодрум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BJV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Турция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Дубровник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DBV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Хорватия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Санторини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Греция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10-09-23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Батуми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Грузия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25-06-23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10-09-23</w:t>
            </w:r>
          </w:p>
        </w:tc>
      </w:tr>
    </w:tbl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  <w:color w:val="19213a"/>
          <w:highlight w:val="white"/>
        </w:rPr>
      </w:pPr>
      <w:r w:rsidDel="00000000" w:rsidR="00000000" w:rsidRPr="00000000">
        <w:rPr>
          <w:b w:val="1"/>
          <w:color w:val="19213a"/>
          <w:highlight w:val="white"/>
          <w:rtl w:val="0"/>
        </w:rPr>
        <w:t xml:space="preserve">Полное расписание можно найти на сайте: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https://www.flydubai.com/ru/plan/timetable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  <w:color w:val="19213a"/>
          <w:highlight w:val="white"/>
        </w:rPr>
      </w:pPr>
      <w:r w:rsidDel="00000000" w:rsidR="00000000" w:rsidRPr="00000000">
        <w:rPr>
          <w:b w:val="1"/>
          <w:color w:val="19213a"/>
          <w:highlight w:val="white"/>
          <w:rtl w:val="0"/>
        </w:rPr>
        <w:t xml:space="preserve">Чтобы узнать о программе Holidays c flydubai, посетите: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https://holidays.flydubai.com/ru/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  <w:color w:val="1921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color w:val="19213a"/>
          <w:highlight w:val="white"/>
          <w:rtl w:val="0"/>
        </w:rPr>
        <w:t xml:space="preserve">Авиабилеты можно забронировать на сайте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flydubai.com</w:t>
        </w:r>
      </w:hyperlink>
      <w:r w:rsidDel="00000000" w:rsidR="00000000" w:rsidRPr="00000000">
        <w:rPr>
          <w:color w:val="19213a"/>
          <w:highlight w:val="white"/>
          <w:rtl w:val="0"/>
        </w:rPr>
        <w:t xml:space="preserve">, в официальном мобильном приложении flydubai, в контактном центре в ОАЭ по номеру (+971) 600 54 44 45 и в России по номеру +7 (495) 215 16 30, в офисах продаж flydubai или через наших туристических партнеров.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55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 flydubai</w:t>
      </w:r>
    </w:p>
    <w:p w:rsidR="00000000" w:rsidDel="00000000" w:rsidP="00000000" w:rsidRDefault="00000000" w:rsidRPr="00000000" w14:paraId="00000056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Авиакомпания flydubai, со штаб-квартирой в Дубае, создала маршрутную сеть из более 110 направлений, полеты по которым выполняет 76 самолетов. С момента начала своей деятельности в июне 2009 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Компания flydubai отметила свой путь рядом важных событий: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Растущая маршрутная сеть:</w:t>
      </w:r>
      <w:r w:rsidDel="00000000" w:rsidR="00000000" w:rsidRPr="00000000">
        <w:rPr>
          <w:sz w:val="16"/>
          <w:szCs w:val="16"/>
          <w:rtl w:val="0"/>
        </w:rPr>
        <w:t xml:space="preserve"> маршрутная сеть, состоящая из 110 направлений в 50 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Обслуживание неохваченных рынков: </w:t>
      </w:r>
      <w:r w:rsidDel="00000000" w:rsidR="00000000" w:rsidRPr="00000000">
        <w:rPr>
          <w:sz w:val="16"/>
          <w:szCs w:val="16"/>
          <w:rtl w:val="0"/>
        </w:rPr>
        <w:t xml:space="preserve">открыто более 70 новых маршрутов, ранее не имевших прямого воздушного сообщения с Дубаем или не обслуживаемых национальными перевозчиками ОАЭ из Дубая.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Эффективный флот самолетов одного типа:</w:t>
      </w:r>
      <w:r w:rsidDel="00000000" w:rsidR="00000000" w:rsidRPr="00000000">
        <w:rPr>
          <w:sz w:val="16"/>
          <w:szCs w:val="16"/>
          <w:rtl w:val="0"/>
        </w:rPr>
        <w:t xml:space="preserve"> 76 самолетов Boeing 737, включая 30 самолетов Boeing 737-800 нового поколения, 43 самолета Boeing 737 MAX 8 и три самолета Boeing 737 MAX 9.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Улучшение связи между странами:</w:t>
      </w:r>
      <w:r w:rsidDel="00000000" w:rsidR="00000000" w:rsidRPr="00000000">
        <w:rPr>
          <w:sz w:val="16"/>
          <w:szCs w:val="16"/>
          <w:rtl w:val="0"/>
        </w:rPr>
        <w:t xml:space="preserve"> с начала работы авиакомпании в 2009 году более 80 млн пассажиров выбрали flydubai.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sz w:val="16"/>
          <w:szCs w:val="16"/>
          <w:rtl w:val="0"/>
        </w:rPr>
        <w:t xml:space="preserve">Свежие новости о flydubai вы можете найти на нашем 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79184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91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032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321D"/>
  </w:style>
  <w:style w:type="paragraph" w:styleId="Footer">
    <w:name w:val="footer"/>
    <w:basedOn w:val="Normal"/>
    <w:link w:val="FooterChar"/>
    <w:uiPriority w:val="99"/>
    <w:unhideWhenUsed w:val="1"/>
    <w:rsid w:val="005032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321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321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321D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157301"/>
    <w:pPr>
      <w:spacing w:after="160" w:line="259" w:lineRule="auto"/>
      <w:ind w:left="720"/>
      <w:contextualSpacing w:val="1"/>
    </w:pPr>
    <w:rPr>
      <w:lang w:val="en-GB"/>
    </w:rPr>
  </w:style>
  <w:style w:type="character" w:styleId="Hyperlink">
    <w:name w:val="Hyperlink"/>
    <w:rsid w:val="0015730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 w:val="1"/>
    <w:rsid w:val="0015730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news.flydubai.com/ru" TargetMode="External"/><Relationship Id="rId9" Type="http://schemas.openxmlformats.org/officeDocument/2006/relationships/hyperlink" Target="https://www.flydubai.com/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plan/timetable" TargetMode="External"/><Relationship Id="rId8" Type="http://schemas.openxmlformats.org/officeDocument/2006/relationships/hyperlink" Target="https://holidays.flydubai.com/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UzRXoy3UKTfL4QhLjR/W618UPg==">AMUW2mURdqblFHtdyDq5YXg5E0KK1OS02NXt3sBwjuWPGxXC5h0ucuRU3yFE17pBNfTqoo3o5fNOWAXRhd32Kl/3fWWNshM+MPzuEMrlCvcZ5re4BsWshFRmdMd/Jo2SYunJ02Bv1plt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2013-07-07T09:16:00Z</dcterms:created>
  <dc:creator>Emmanuel Dunseath</dc:creator>
</cp:coreProperties>
</file>