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063" w:rsidRDefault="00DB5063">
      <w:pPr>
        <w:pStyle w:val="normal0"/>
      </w:pPr>
    </w:p>
    <w:p w:rsidR="00DB5063" w:rsidRDefault="00DB5063">
      <w:pPr>
        <w:pStyle w:val="normal0"/>
        <w:jc w:val="center"/>
      </w:pPr>
    </w:p>
    <w:p w:rsidR="00DB5063" w:rsidRDefault="00C05EA8">
      <w:pPr>
        <w:pStyle w:val="normal0"/>
        <w:jc w:val="center"/>
      </w:pPr>
      <w:proofErr w:type="spellStart"/>
      <w:r>
        <w:rPr>
          <w:b/>
          <w:sz w:val="28"/>
          <w:szCs w:val="28"/>
        </w:rPr>
        <w:t>Prepara</w:t>
      </w:r>
      <w:proofErr w:type="spellEnd"/>
      <w:r>
        <w:rPr>
          <w:b/>
          <w:sz w:val="28"/>
          <w:szCs w:val="28"/>
        </w:rPr>
        <w:t xml:space="preserve"> con Tequila Casa </w:t>
      </w:r>
      <w:proofErr w:type="spellStart"/>
      <w:r>
        <w:rPr>
          <w:b/>
          <w:sz w:val="28"/>
          <w:szCs w:val="28"/>
        </w:rPr>
        <w:t>Dragones</w:t>
      </w:r>
      <w:proofErr w:type="spellEnd"/>
      <w:r>
        <w:rPr>
          <w:b/>
          <w:sz w:val="28"/>
          <w:szCs w:val="28"/>
        </w:rPr>
        <w:t xml:space="preserve"> Blanco los </w:t>
      </w:r>
      <w:proofErr w:type="spellStart"/>
      <w:r>
        <w:rPr>
          <w:b/>
          <w:sz w:val="28"/>
          <w:szCs w:val="28"/>
        </w:rPr>
        <w:t>mejores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cocteles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acompañar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las</w:t>
      </w:r>
      <w:proofErr w:type="spellEnd"/>
      <w:r>
        <w:rPr>
          <w:b/>
          <w:sz w:val="28"/>
          <w:szCs w:val="28"/>
        </w:rPr>
        <w:t xml:space="preserve"> fiestas de fin de </w:t>
      </w:r>
      <w:proofErr w:type="spellStart"/>
      <w:r>
        <w:rPr>
          <w:b/>
          <w:sz w:val="28"/>
          <w:szCs w:val="28"/>
        </w:rPr>
        <w:t>año</w:t>
      </w:r>
      <w:proofErr w:type="spellEnd"/>
    </w:p>
    <w:p w:rsidR="00DB5063" w:rsidRDefault="00DB5063">
      <w:pPr>
        <w:pStyle w:val="normal0"/>
      </w:pPr>
    </w:p>
    <w:p w:rsidR="00DB5063" w:rsidRDefault="00C05EA8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  <w:rPr>
          <w:i/>
        </w:rPr>
      </w:pPr>
      <w:r>
        <w:rPr>
          <w:i/>
        </w:rPr>
        <w:t xml:space="preserve">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y Jim Meehan </w:t>
      </w:r>
      <w:proofErr w:type="spellStart"/>
      <w:proofErr w:type="gramStart"/>
      <w:r>
        <w:rPr>
          <w:i/>
        </w:rPr>
        <w:t>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sugieren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algunos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cocteles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compartir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celebrar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temporada</w:t>
      </w:r>
      <w:proofErr w:type="spellEnd"/>
      <w:r>
        <w:rPr>
          <w:i/>
        </w:rPr>
        <w:t xml:space="preserve"> de fin de </w:t>
      </w:r>
      <w:proofErr w:type="spellStart"/>
      <w:r>
        <w:rPr>
          <w:i/>
        </w:rPr>
        <w:t>año</w:t>
      </w:r>
      <w:proofErr w:type="spellEnd"/>
      <w:r>
        <w:rPr>
          <w:i/>
        </w:rPr>
        <w:t>.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r>
        <w:rPr>
          <w:b/>
        </w:rPr>
        <w:t xml:space="preserve">Ciudad de México, a XX de </w:t>
      </w:r>
      <w:proofErr w:type="spellStart"/>
      <w:r>
        <w:rPr>
          <w:b/>
        </w:rPr>
        <w:t>xxxxxx</w:t>
      </w:r>
      <w:proofErr w:type="spellEnd"/>
      <w:r>
        <w:rPr>
          <w:b/>
        </w:rPr>
        <w:t xml:space="preserve"> de 2016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>Tequila</w:t>
      </w:r>
      <w:r>
        <w:rPr>
          <w:b/>
        </w:rPr>
        <w:t xml:space="preserve"> </w:t>
      </w:r>
      <w:r>
        <w:t xml:space="preserve">Casa </w:t>
      </w:r>
      <w:proofErr w:type="spellStart"/>
      <w:r>
        <w:t>Dragones</w:t>
      </w:r>
      <w:proofErr w:type="spellEnd"/>
      <w:r>
        <w:t xml:space="preserve"> y el </w:t>
      </w:r>
      <w:proofErr w:type="spellStart"/>
      <w:r>
        <w:t>premiado</w:t>
      </w:r>
      <w:proofErr w:type="spellEnd"/>
      <w:r>
        <w:t xml:space="preserve"> </w:t>
      </w:r>
      <w:proofErr w:type="spellStart"/>
      <w:r>
        <w:t>mixólogo</w:t>
      </w:r>
      <w:proofErr w:type="spellEnd"/>
      <w:r>
        <w:t xml:space="preserve"> Jim Meehan se </w:t>
      </w:r>
      <w:proofErr w:type="spellStart"/>
      <w:r>
        <w:t>unieron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cocteles</w:t>
      </w:r>
      <w:proofErr w:type="spellEnd"/>
      <w:r>
        <w:t xml:space="preserve"> </w:t>
      </w:r>
      <w:proofErr w:type="spellStart"/>
      <w:r>
        <w:t>inspi</w:t>
      </w:r>
      <w:r>
        <w:t>rados</w:t>
      </w:r>
      <w:proofErr w:type="spellEnd"/>
      <w:r>
        <w:t xml:space="preserve"> en el fin de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 </w:t>
      </w:r>
      <w:proofErr w:type="spellStart"/>
      <w:r>
        <w:t>resaltan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semidulces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con </w:t>
      </w:r>
      <w:proofErr w:type="spellStart"/>
      <w:r>
        <w:t>familia</w:t>
      </w:r>
      <w:proofErr w:type="spellEnd"/>
      <w:r>
        <w:t xml:space="preserve"> y amigos. 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r>
        <w:t xml:space="preserve">Tequila Casa </w:t>
      </w:r>
      <w:proofErr w:type="spellStart"/>
      <w:r>
        <w:t>Dragones</w:t>
      </w:r>
      <w:proofErr w:type="spellEnd"/>
      <w:r>
        <w:t xml:space="preserve"> Blanco, </w:t>
      </w:r>
      <w:proofErr w:type="spellStart"/>
      <w:r>
        <w:t>catalogado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“</w:t>
      </w:r>
      <w:proofErr w:type="spellStart"/>
      <w:r>
        <w:t>Mejor</w:t>
      </w:r>
      <w:proofErr w:type="spellEnd"/>
      <w:r>
        <w:t xml:space="preserve"> Tequila Blanco” </w:t>
      </w:r>
      <w:proofErr w:type="spellStart"/>
      <w:r>
        <w:t>por</w:t>
      </w:r>
      <w:proofErr w:type="spellEnd"/>
      <w:r>
        <w:t xml:space="preserve"> la </w:t>
      </w:r>
      <w:proofErr w:type="spellStart"/>
      <w:proofErr w:type="gramStart"/>
      <w:r>
        <w:t>organización</w:t>
      </w:r>
      <w:proofErr w:type="spellEnd"/>
      <w:proofErr w:type="gramEnd"/>
      <w:r>
        <w:t xml:space="preserve"> </w:t>
      </w:r>
      <w:proofErr w:type="spellStart"/>
      <w:r>
        <w:t>Epicurious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producido</w:t>
      </w:r>
      <w:proofErr w:type="spellEnd"/>
      <w:r>
        <w:t xml:space="preserve"> en </w:t>
      </w:r>
      <w:proofErr w:type="spellStart"/>
      <w:r>
        <w:t>lo</w:t>
      </w:r>
      <w:r>
        <w:t>tes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y 100% de agave </w:t>
      </w:r>
      <w:proofErr w:type="spellStart"/>
      <w:r>
        <w:t>azul</w:t>
      </w:r>
      <w:proofErr w:type="spellEnd"/>
      <w:r>
        <w:t xml:space="preserve">, </w:t>
      </w:r>
      <w:proofErr w:type="spellStart"/>
      <w:r>
        <w:t>utilizando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e </w:t>
      </w:r>
      <w:proofErr w:type="spellStart"/>
      <w:r>
        <w:t>innovador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enfoca</w:t>
      </w:r>
      <w:proofErr w:type="spellEnd"/>
      <w:r>
        <w:t xml:space="preserve"> en la </w:t>
      </w:r>
      <w:proofErr w:type="spellStart"/>
      <w:r>
        <w:t>pureza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lograr</w:t>
      </w:r>
      <w:proofErr w:type="spellEnd"/>
      <w:r>
        <w:t xml:space="preserve"> un </w:t>
      </w:r>
      <w:proofErr w:type="spellStart"/>
      <w:r>
        <w:t>sabor</w:t>
      </w:r>
      <w:proofErr w:type="spellEnd"/>
      <w:r>
        <w:t xml:space="preserve"> fresco y suave, perfecto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tomarse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rocas</w:t>
      </w:r>
      <w:proofErr w:type="spellEnd"/>
      <w:r>
        <w:t xml:space="preserve"> 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</w:t>
      </w:r>
      <w:proofErr w:type="spellStart"/>
      <w:r>
        <w:t>cocteles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temporada</w:t>
      </w:r>
      <w:proofErr w:type="spellEnd"/>
      <w:r>
        <w:t>.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r>
        <w:rPr>
          <w:b/>
          <w:u w:val="single"/>
        </w:rPr>
        <w:t>Winter Flower</w:t>
      </w:r>
    </w:p>
    <w:p w:rsidR="00DB5063" w:rsidRDefault="00C05EA8">
      <w:pPr>
        <w:pStyle w:val="normal0"/>
        <w:widowControl w:val="0"/>
        <w:jc w:val="both"/>
      </w:pPr>
      <w:r>
        <w:t xml:space="preserve">Se </w:t>
      </w:r>
      <w:proofErr w:type="spellStart"/>
      <w:r>
        <w:t>trata</w:t>
      </w:r>
      <w:proofErr w:type="spellEnd"/>
      <w:r>
        <w:t xml:space="preserve"> de </w:t>
      </w:r>
      <w:r>
        <w:t xml:space="preserve">la </w:t>
      </w:r>
      <w:proofErr w:type="spellStart"/>
      <w:r>
        <w:t>versión</w:t>
      </w:r>
      <w:proofErr w:type="spellEnd"/>
      <w:r>
        <w:t xml:space="preserve"> con tequila del </w:t>
      </w:r>
      <w:r>
        <w:rPr>
          <w:i/>
        </w:rPr>
        <w:t>Hot Toddy</w:t>
      </w:r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proofErr w:type="gramStart"/>
      <w:r>
        <w:t>jamaica</w:t>
      </w:r>
      <w:proofErr w:type="spellEnd"/>
      <w:proofErr w:type="gramEnd"/>
      <w:r>
        <w:t xml:space="preserve"> y </w:t>
      </w:r>
      <w:proofErr w:type="spellStart"/>
      <w:r>
        <w:t>granadina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acentuar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aromáticas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Blanco. 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proofErr w:type="spellStart"/>
      <w:r>
        <w:rPr>
          <w:b/>
        </w:rPr>
        <w:t>Ingredientes</w:t>
      </w:r>
      <w:proofErr w:type="spellEnd"/>
    </w:p>
    <w:p w:rsidR="00DB5063" w:rsidRDefault="00C05EA8">
      <w:pPr>
        <w:pStyle w:val="normal0"/>
        <w:widowControl w:val="0"/>
        <w:numPr>
          <w:ilvl w:val="0"/>
          <w:numId w:val="3"/>
        </w:numPr>
        <w:ind w:hanging="360"/>
        <w:contextualSpacing/>
        <w:jc w:val="both"/>
      </w:pPr>
      <w:r>
        <w:t xml:space="preserve">1.5 </w:t>
      </w:r>
      <w:proofErr w:type="spellStart"/>
      <w:r>
        <w:t>oz</w:t>
      </w:r>
      <w:proofErr w:type="spellEnd"/>
      <w:r>
        <w:t xml:space="preserve">    | Tequila Casa </w:t>
      </w:r>
      <w:proofErr w:type="spellStart"/>
      <w:r>
        <w:t>Dragones</w:t>
      </w:r>
      <w:proofErr w:type="spellEnd"/>
      <w:r>
        <w:t xml:space="preserve"> Blanco</w:t>
      </w:r>
    </w:p>
    <w:p w:rsidR="00DB5063" w:rsidRDefault="00C05EA8">
      <w:pPr>
        <w:pStyle w:val="normal0"/>
        <w:widowControl w:val="0"/>
        <w:numPr>
          <w:ilvl w:val="0"/>
          <w:numId w:val="3"/>
        </w:numPr>
        <w:ind w:hanging="360"/>
        <w:contextualSpacing/>
        <w:jc w:val="both"/>
      </w:pPr>
      <w:r>
        <w:t xml:space="preserve">4.5 </w:t>
      </w:r>
      <w:proofErr w:type="spellStart"/>
      <w:r>
        <w:t>oz</w:t>
      </w:r>
      <w:proofErr w:type="spellEnd"/>
      <w:r>
        <w:t xml:space="preserve">    | </w:t>
      </w:r>
      <w:proofErr w:type="spellStart"/>
      <w:r>
        <w:t>Té</w:t>
      </w:r>
      <w:proofErr w:type="spellEnd"/>
      <w:r>
        <w:t xml:space="preserve"> </w:t>
      </w:r>
      <w:proofErr w:type="spellStart"/>
      <w:r>
        <w:t>caliente</w:t>
      </w:r>
      <w:proofErr w:type="spellEnd"/>
      <w:r>
        <w:t xml:space="preserve"> de </w:t>
      </w:r>
      <w:proofErr w:type="spellStart"/>
      <w:r>
        <w:t>jamaica</w:t>
      </w:r>
      <w:proofErr w:type="spellEnd"/>
      <w:r>
        <w:t xml:space="preserve"> </w:t>
      </w:r>
    </w:p>
    <w:p w:rsidR="00DB5063" w:rsidRDefault="00C05EA8">
      <w:pPr>
        <w:pStyle w:val="normal0"/>
        <w:widowControl w:val="0"/>
        <w:numPr>
          <w:ilvl w:val="0"/>
          <w:numId w:val="3"/>
        </w:numPr>
        <w:ind w:hanging="360"/>
        <w:contextualSpacing/>
        <w:jc w:val="both"/>
      </w:pPr>
      <w:r>
        <w:t xml:space="preserve">0.25 </w:t>
      </w:r>
      <w:proofErr w:type="spellStart"/>
      <w:r>
        <w:t>oz</w:t>
      </w:r>
      <w:proofErr w:type="spellEnd"/>
      <w:r>
        <w:t xml:space="preserve">  | Benedictine</w:t>
      </w:r>
    </w:p>
    <w:p w:rsidR="00DB5063" w:rsidRDefault="00C05EA8">
      <w:pPr>
        <w:pStyle w:val="normal0"/>
        <w:widowControl w:val="0"/>
        <w:numPr>
          <w:ilvl w:val="0"/>
          <w:numId w:val="3"/>
        </w:numPr>
        <w:ind w:hanging="360"/>
        <w:contextualSpacing/>
        <w:jc w:val="both"/>
      </w:pPr>
      <w:r>
        <w:t>0.2</w:t>
      </w:r>
      <w:r>
        <w:t xml:space="preserve">5 </w:t>
      </w:r>
      <w:proofErr w:type="spellStart"/>
      <w:r>
        <w:t>oz</w:t>
      </w:r>
      <w:proofErr w:type="spellEnd"/>
      <w:r>
        <w:t xml:space="preserve">  | </w:t>
      </w:r>
      <w:proofErr w:type="spellStart"/>
      <w:r>
        <w:t>Granadina</w:t>
      </w:r>
      <w:proofErr w:type="spellEnd"/>
      <w:r>
        <w:t xml:space="preserve"> Jack Rudy</w:t>
      </w:r>
    </w:p>
    <w:p w:rsidR="00DB5063" w:rsidRDefault="00C05EA8">
      <w:pPr>
        <w:pStyle w:val="normal0"/>
        <w:widowControl w:val="0"/>
        <w:jc w:val="both"/>
      </w:pPr>
      <w:proofErr w:type="spellStart"/>
      <w:r>
        <w:t>Mezcla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ingredientes</w:t>
      </w:r>
      <w:proofErr w:type="spellEnd"/>
      <w:r>
        <w:t xml:space="preserve"> y </w:t>
      </w:r>
      <w:proofErr w:type="spellStart"/>
      <w:r>
        <w:t>sirve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copa</w:t>
      </w:r>
      <w:proofErr w:type="spellEnd"/>
      <w:r>
        <w:t xml:space="preserve"> pre-</w:t>
      </w:r>
      <w:proofErr w:type="spellStart"/>
      <w:r>
        <w:t>calentada</w:t>
      </w:r>
      <w:proofErr w:type="spellEnd"/>
      <w:r>
        <w:t xml:space="preserve">, </w:t>
      </w:r>
      <w:proofErr w:type="spellStart"/>
      <w:r>
        <w:t>acompañada</w:t>
      </w:r>
      <w:proofErr w:type="spellEnd"/>
      <w:r>
        <w:t xml:space="preserve"> con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limón</w:t>
      </w:r>
      <w:proofErr w:type="spellEnd"/>
      <w:r>
        <w:t xml:space="preserve"> con </w:t>
      </w:r>
      <w:proofErr w:type="spellStart"/>
      <w:r>
        <w:t>clavo</w:t>
      </w:r>
      <w:proofErr w:type="spellEnd"/>
      <w:r>
        <w:t>.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r>
        <w:rPr>
          <w:b/>
          <w:u w:val="single"/>
        </w:rPr>
        <w:t>Honey Sparkle</w:t>
      </w:r>
    </w:p>
    <w:p w:rsidR="00DB5063" w:rsidRDefault="00C05EA8">
      <w:pPr>
        <w:pStyle w:val="normal0"/>
        <w:widowControl w:val="0"/>
        <w:jc w:val="both"/>
      </w:pPr>
      <w:proofErr w:type="gramStart"/>
      <w:r>
        <w:t xml:space="preserve">Un </w:t>
      </w:r>
      <w:proofErr w:type="spellStart"/>
      <w:r>
        <w:t>coctel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fresca</w:t>
      </w:r>
      <w:proofErr w:type="spellEnd"/>
      <w:r>
        <w:t xml:space="preserve"> del </w:t>
      </w:r>
      <w:proofErr w:type="spellStart"/>
      <w:r>
        <w:t>coctel</w:t>
      </w:r>
      <w:proofErr w:type="spellEnd"/>
      <w:r>
        <w:t xml:space="preserve"> </w:t>
      </w:r>
      <w:r>
        <w:rPr>
          <w:i/>
        </w:rPr>
        <w:t>Airmail</w:t>
      </w:r>
      <w:r>
        <w:t>.</w:t>
      </w:r>
      <w:proofErr w:type="gramEnd"/>
      <w:r>
        <w:t xml:space="preserve"> </w:t>
      </w:r>
      <w:proofErr w:type="spellStart"/>
      <w:proofErr w:type="gramStart"/>
      <w:r>
        <w:t>Hecho</w:t>
      </w:r>
      <w:proofErr w:type="spellEnd"/>
      <w:r>
        <w:t xml:space="preserve"> con </w:t>
      </w:r>
      <w:proofErr w:type="spellStart"/>
      <w:r>
        <w:t>miel</w:t>
      </w:r>
      <w:proofErr w:type="spellEnd"/>
      <w:r>
        <w:t xml:space="preserve">, </w:t>
      </w:r>
      <w:proofErr w:type="spellStart"/>
      <w:r>
        <w:t>aperitivo</w:t>
      </w:r>
      <w:proofErr w:type="spellEnd"/>
      <w:r>
        <w:t xml:space="preserve"> </w:t>
      </w:r>
      <w:proofErr w:type="spellStart"/>
      <w:r>
        <w:t>Suze</w:t>
      </w:r>
      <w:proofErr w:type="spellEnd"/>
      <w:r>
        <w:t xml:space="preserve">, </w:t>
      </w:r>
      <w:proofErr w:type="spellStart"/>
      <w:r>
        <w:t>champaña</w:t>
      </w:r>
      <w:proofErr w:type="spellEnd"/>
      <w:r>
        <w:t xml:space="preserve"> y Tequi</w:t>
      </w:r>
      <w:r>
        <w:t xml:space="preserve">la Casa </w:t>
      </w:r>
      <w:proofErr w:type="spellStart"/>
      <w:r>
        <w:t>Dragones</w:t>
      </w:r>
      <w:proofErr w:type="spellEnd"/>
      <w:r>
        <w:t xml:space="preserve"> Blanco,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forma original y </w:t>
      </w:r>
      <w:proofErr w:type="spellStart"/>
      <w:r>
        <w:t>muy</w:t>
      </w:r>
      <w:proofErr w:type="spellEnd"/>
      <w:r>
        <w:t xml:space="preserve"> </w:t>
      </w:r>
      <w:proofErr w:type="spellStart"/>
      <w:r>
        <w:t>refrescante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Nuevo.</w:t>
      </w:r>
      <w:proofErr w:type="gramEnd"/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proofErr w:type="spellStart"/>
      <w:r>
        <w:rPr>
          <w:b/>
        </w:rPr>
        <w:t>Ingredientes</w:t>
      </w:r>
      <w:proofErr w:type="spellEnd"/>
    </w:p>
    <w:p w:rsidR="00DB5063" w:rsidRDefault="00C05EA8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</w:pPr>
      <w:r>
        <w:t xml:space="preserve">1.5 </w:t>
      </w:r>
      <w:proofErr w:type="spellStart"/>
      <w:r>
        <w:t>oz</w:t>
      </w:r>
      <w:proofErr w:type="spellEnd"/>
      <w:r>
        <w:t xml:space="preserve">   | Tequila Casa </w:t>
      </w:r>
      <w:proofErr w:type="spellStart"/>
      <w:r>
        <w:t>Dragones</w:t>
      </w:r>
      <w:proofErr w:type="spellEnd"/>
      <w:r>
        <w:t xml:space="preserve"> Blanco</w:t>
      </w:r>
    </w:p>
    <w:p w:rsidR="00DB5063" w:rsidRDefault="00C05EA8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</w:pPr>
      <w:r>
        <w:t xml:space="preserve">0.5 </w:t>
      </w:r>
      <w:proofErr w:type="spellStart"/>
      <w:r>
        <w:t>oz</w:t>
      </w:r>
      <w:proofErr w:type="spellEnd"/>
      <w:r>
        <w:t xml:space="preserve">   | </w:t>
      </w:r>
      <w:proofErr w:type="spellStart"/>
      <w:r>
        <w:t>Jugo</w:t>
      </w:r>
      <w:proofErr w:type="spellEnd"/>
      <w:r>
        <w:t xml:space="preserve"> de </w:t>
      </w:r>
      <w:proofErr w:type="spellStart"/>
      <w:r>
        <w:t>limón</w:t>
      </w:r>
      <w:proofErr w:type="spellEnd"/>
    </w:p>
    <w:p w:rsidR="00DB5063" w:rsidRDefault="00C05EA8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</w:pPr>
      <w:r>
        <w:t xml:space="preserve">0.25 </w:t>
      </w:r>
      <w:proofErr w:type="spellStart"/>
      <w:r>
        <w:t>oz</w:t>
      </w:r>
      <w:proofErr w:type="spellEnd"/>
      <w:r>
        <w:t xml:space="preserve"> | </w:t>
      </w:r>
      <w:proofErr w:type="spellStart"/>
      <w:r>
        <w:t>Miel</w:t>
      </w:r>
      <w:proofErr w:type="spellEnd"/>
    </w:p>
    <w:p w:rsidR="00DB5063" w:rsidRDefault="00C05EA8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</w:pPr>
      <w:r>
        <w:t xml:space="preserve">¼ </w:t>
      </w:r>
      <w:proofErr w:type="spellStart"/>
      <w:r>
        <w:t>cucharadita</w:t>
      </w:r>
      <w:proofErr w:type="spellEnd"/>
      <w:r>
        <w:t xml:space="preserve"> | </w:t>
      </w:r>
      <w:proofErr w:type="spellStart"/>
      <w:r>
        <w:t>Aperitivo</w:t>
      </w:r>
      <w:proofErr w:type="spellEnd"/>
      <w:r>
        <w:t xml:space="preserve"> </w:t>
      </w:r>
      <w:proofErr w:type="spellStart"/>
      <w:r>
        <w:t>Suze</w:t>
      </w:r>
      <w:proofErr w:type="spellEnd"/>
    </w:p>
    <w:p w:rsidR="00DB5063" w:rsidRDefault="00C05EA8">
      <w:pPr>
        <w:pStyle w:val="normal0"/>
        <w:widowControl w:val="0"/>
        <w:jc w:val="both"/>
      </w:pPr>
      <w:proofErr w:type="spellStart"/>
      <w:r>
        <w:t>Agita</w:t>
      </w:r>
      <w:proofErr w:type="spellEnd"/>
      <w:r>
        <w:t xml:space="preserve"> con </w:t>
      </w:r>
      <w:proofErr w:type="spellStart"/>
      <w:r>
        <w:t>hielo</w:t>
      </w:r>
      <w:proofErr w:type="spellEnd"/>
      <w:r>
        <w:t xml:space="preserve"> y </w:t>
      </w:r>
      <w:proofErr w:type="spellStart"/>
      <w:r>
        <w:t>cuélalo</w:t>
      </w:r>
      <w:proofErr w:type="spellEnd"/>
      <w:r>
        <w:t xml:space="preserve"> con </w:t>
      </w:r>
      <w:proofErr w:type="spellStart"/>
      <w:r>
        <w:t>suavidad</w:t>
      </w:r>
      <w:proofErr w:type="spellEnd"/>
      <w:r>
        <w:t xml:space="preserve"> en </w:t>
      </w:r>
      <w:proofErr w:type="gramStart"/>
      <w:r>
        <w:t>un</w:t>
      </w:r>
      <w:proofErr w:type="gramEnd"/>
      <w:r>
        <w:t xml:space="preserve"> </w:t>
      </w:r>
      <w:proofErr w:type="spellStart"/>
      <w:r>
        <w:t>vaso</w:t>
      </w:r>
      <w:proofErr w:type="spellEnd"/>
      <w:r>
        <w:t xml:space="preserve"> </w:t>
      </w:r>
      <w:proofErr w:type="spellStart"/>
      <w:r>
        <w:t>helado</w:t>
      </w:r>
      <w:proofErr w:type="spellEnd"/>
      <w:r>
        <w:t xml:space="preserve">. </w:t>
      </w:r>
      <w:proofErr w:type="spellStart"/>
      <w:proofErr w:type="gramStart"/>
      <w:r>
        <w:t>Añade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onza</w:t>
      </w:r>
      <w:proofErr w:type="spellEnd"/>
      <w:r>
        <w:t xml:space="preserve"> de </w:t>
      </w:r>
      <w:proofErr w:type="spellStart"/>
      <w:r>
        <w:t>champaña</w:t>
      </w:r>
      <w:proofErr w:type="spellEnd"/>
      <w:r>
        <w:t xml:space="preserve"> y </w:t>
      </w:r>
      <w:proofErr w:type="spellStart"/>
      <w:r>
        <w:t>sirve</w:t>
      </w:r>
      <w:proofErr w:type="spellEnd"/>
      <w:r>
        <w:t xml:space="preserve"> sin </w:t>
      </w:r>
      <w:proofErr w:type="spellStart"/>
      <w:r>
        <w:t>adornar</w:t>
      </w:r>
      <w:proofErr w:type="spellEnd"/>
      <w:r>
        <w:t>.</w:t>
      </w:r>
      <w:proofErr w:type="gramEnd"/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proofErr w:type="spellStart"/>
      <w:r>
        <w:rPr>
          <w:b/>
          <w:u w:val="single"/>
        </w:rPr>
        <w:lastRenderedPageBreak/>
        <w:t>Manzana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Confitada</w:t>
      </w:r>
      <w:proofErr w:type="spellEnd"/>
    </w:p>
    <w:p w:rsidR="00DB5063" w:rsidRDefault="00C05EA8">
      <w:pPr>
        <w:pStyle w:val="normal0"/>
        <w:widowControl w:val="0"/>
        <w:jc w:val="both"/>
      </w:pPr>
      <w:r>
        <w:t xml:space="preserve">Los </w:t>
      </w:r>
      <w:proofErr w:type="spellStart"/>
      <w:r>
        <w:t>sabores</w:t>
      </w:r>
      <w:proofErr w:type="spellEnd"/>
      <w:r>
        <w:t xml:space="preserve"> de la </w:t>
      </w:r>
      <w:proofErr w:type="spellStart"/>
      <w:r>
        <w:t>temporada</w:t>
      </w:r>
      <w:proofErr w:type="spellEnd"/>
      <w:r>
        <w:t xml:space="preserve"> </w:t>
      </w:r>
      <w:proofErr w:type="spellStart"/>
      <w:r>
        <w:t>navideña</w:t>
      </w:r>
      <w:proofErr w:type="spellEnd"/>
      <w:r>
        <w:t xml:space="preserve"> </w:t>
      </w:r>
      <w:proofErr w:type="spellStart"/>
      <w:r>
        <w:t>cobran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en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coctel</w:t>
      </w:r>
      <w:proofErr w:type="spellEnd"/>
      <w:r>
        <w:t xml:space="preserve"> con </w:t>
      </w:r>
      <w:proofErr w:type="spellStart"/>
      <w:r>
        <w:t>jerez</w:t>
      </w:r>
      <w:proofErr w:type="spellEnd"/>
      <w:r>
        <w:t xml:space="preserve"> y un toque de </w:t>
      </w:r>
      <w:proofErr w:type="spellStart"/>
      <w:r>
        <w:t>canela</w:t>
      </w:r>
      <w:proofErr w:type="spellEnd"/>
      <w:r>
        <w:t xml:space="preserve">, </w:t>
      </w:r>
      <w:proofErr w:type="spellStart"/>
      <w:r>
        <w:t>pensado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prepara</w:t>
      </w:r>
      <w:r>
        <w:t>rse</w:t>
      </w:r>
      <w:proofErr w:type="spellEnd"/>
      <w:r>
        <w:t xml:space="preserve"> con Tequila Casa </w:t>
      </w:r>
      <w:proofErr w:type="spellStart"/>
      <w:r>
        <w:t>Dragones</w:t>
      </w:r>
      <w:proofErr w:type="spellEnd"/>
      <w:r>
        <w:t xml:space="preserve"> Blanco. 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proofErr w:type="spellStart"/>
      <w:r>
        <w:rPr>
          <w:b/>
        </w:rPr>
        <w:t>Ingredientes</w:t>
      </w:r>
      <w:proofErr w:type="spellEnd"/>
      <w:r>
        <w:rPr>
          <w:b/>
        </w:rPr>
        <w:t>:</w:t>
      </w:r>
    </w:p>
    <w:p w:rsidR="00DB5063" w:rsidRDefault="00C05EA8">
      <w:pPr>
        <w:pStyle w:val="normal0"/>
        <w:widowControl w:val="0"/>
        <w:numPr>
          <w:ilvl w:val="0"/>
          <w:numId w:val="4"/>
        </w:numPr>
        <w:ind w:hanging="360"/>
        <w:contextualSpacing/>
        <w:jc w:val="both"/>
      </w:pPr>
      <w:r>
        <w:t xml:space="preserve">1.5 </w:t>
      </w:r>
      <w:proofErr w:type="spellStart"/>
      <w:r>
        <w:t>oz</w:t>
      </w:r>
      <w:proofErr w:type="spellEnd"/>
      <w:r>
        <w:t xml:space="preserve">   | Tequila Casa </w:t>
      </w:r>
      <w:proofErr w:type="spellStart"/>
      <w:r>
        <w:t>Dragones</w:t>
      </w:r>
      <w:proofErr w:type="spellEnd"/>
      <w:r>
        <w:t xml:space="preserve"> Blanco</w:t>
      </w:r>
    </w:p>
    <w:p w:rsidR="00DB5063" w:rsidRDefault="00C05EA8">
      <w:pPr>
        <w:pStyle w:val="normal0"/>
        <w:widowControl w:val="0"/>
        <w:numPr>
          <w:ilvl w:val="0"/>
          <w:numId w:val="4"/>
        </w:numPr>
        <w:ind w:hanging="360"/>
        <w:contextualSpacing/>
        <w:jc w:val="both"/>
      </w:pPr>
      <w:r>
        <w:t xml:space="preserve">1 </w:t>
      </w:r>
      <w:proofErr w:type="spellStart"/>
      <w:r>
        <w:t>oz</w:t>
      </w:r>
      <w:proofErr w:type="spellEnd"/>
      <w:r>
        <w:t xml:space="preserve">   | Sidra Cloudy Apple</w:t>
      </w:r>
    </w:p>
    <w:p w:rsidR="00DB5063" w:rsidRDefault="00C05EA8">
      <w:pPr>
        <w:pStyle w:val="normal0"/>
        <w:widowControl w:val="0"/>
        <w:numPr>
          <w:ilvl w:val="0"/>
          <w:numId w:val="4"/>
        </w:numPr>
        <w:ind w:hanging="360"/>
        <w:contextualSpacing/>
        <w:jc w:val="both"/>
      </w:pPr>
      <w:r>
        <w:t xml:space="preserve">0.25 </w:t>
      </w:r>
      <w:proofErr w:type="spellStart"/>
      <w:r>
        <w:t>oz</w:t>
      </w:r>
      <w:proofErr w:type="spellEnd"/>
      <w:r>
        <w:t xml:space="preserve"> | Jerez Pedro </w:t>
      </w:r>
      <w:proofErr w:type="spellStart"/>
      <w:r>
        <w:t>Ximenez</w:t>
      </w:r>
      <w:proofErr w:type="spellEnd"/>
    </w:p>
    <w:p w:rsidR="00DB5063" w:rsidRDefault="00C05EA8">
      <w:pPr>
        <w:pStyle w:val="normal0"/>
        <w:widowControl w:val="0"/>
        <w:numPr>
          <w:ilvl w:val="0"/>
          <w:numId w:val="4"/>
        </w:numPr>
        <w:ind w:hanging="360"/>
        <w:contextualSpacing/>
        <w:jc w:val="both"/>
      </w:pPr>
      <w:r>
        <w:t xml:space="preserve">0.25 </w:t>
      </w:r>
      <w:proofErr w:type="spellStart"/>
      <w:r>
        <w:t>oz</w:t>
      </w:r>
      <w:proofErr w:type="spellEnd"/>
      <w:r>
        <w:t xml:space="preserve"> | </w:t>
      </w:r>
      <w:proofErr w:type="spellStart"/>
      <w:r>
        <w:t>Becherovka</w:t>
      </w:r>
      <w:proofErr w:type="spellEnd"/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proofErr w:type="spellStart"/>
      <w:r>
        <w:t>Agita</w:t>
      </w:r>
      <w:proofErr w:type="spellEnd"/>
      <w:r>
        <w:t xml:space="preserve"> con </w:t>
      </w:r>
      <w:proofErr w:type="spellStart"/>
      <w:r>
        <w:t>hielo</w:t>
      </w:r>
      <w:proofErr w:type="spellEnd"/>
      <w:r>
        <w:t xml:space="preserve"> y </w:t>
      </w:r>
      <w:proofErr w:type="spellStart"/>
      <w:r>
        <w:t>cuela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a </w:t>
      </w:r>
      <w:proofErr w:type="spellStart"/>
      <w:r>
        <w:t>poco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copa</w:t>
      </w:r>
      <w:proofErr w:type="spellEnd"/>
      <w:r>
        <w:t xml:space="preserve"> </w:t>
      </w:r>
      <w:proofErr w:type="spellStart"/>
      <w:r>
        <w:t>helada</w:t>
      </w:r>
      <w:proofErr w:type="spellEnd"/>
      <w:r>
        <w:t xml:space="preserve">; </w:t>
      </w:r>
      <w:proofErr w:type="spellStart"/>
      <w:r>
        <w:t>adorna</w:t>
      </w:r>
      <w:proofErr w:type="spellEnd"/>
      <w:r>
        <w:t xml:space="preserve"> con </w:t>
      </w:r>
      <w:proofErr w:type="gramStart"/>
      <w:r>
        <w:t>un</w:t>
      </w:r>
      <w:proofErr w:type="gramEnd"/>
      <w:r>
        <w:t xml:space="preserve"> </w:t>
      </w:r>
      <w:proofErr w:type="spellStart"/>
      <w:r>
        <w:t>poco</w:t>
      </w:r>
      <w:proofErr w:type="spellEnd"/>
      <w:r>
        <w:t xml:space="preserve"> de </w:t>
      </w:r>
      <w:proofErr w:type="spellStart"/>
      <w:r>
        <w:t>nuez</w:t>
      </w:r>
      <w:proofErr w:type="spellEnd"/>
      <w:r>
        <w:t xml:space="preserve"> </w:t>
      </w:r>
      <w:proofErr w:type="spellStart"/>
      <w:r>
        <w:t>moscada</w:t>
      </w:r>
      <w:proofErr w:type="spellEnd"/>
      <w:r>
        <w:t>.</w:t>
      </w:r>
    </w:p>
    <w:p w:rsidR="00DB5063" w:rsidRDefault="00C05EA8">
      <w:pPr>
        <w:pStyle w:val="normal0"/>
        <w:widowControl w:val="0"/>
        <w:jc w:val="center"/>
      </w:pPr>
      <w:r>
        <w:rPr>
          <w:b/>
        </w:rPr>
        <w:t># # #</w:t>
      </w:r>
    </w:p>
    <w:p w:rsidR="00DB5063" w:rsidRDefault="00DB5063">
      <w:pPr>
        <w:pStyle w:val="normal0"/>
        <w:widowControl w:val="0"/>
        <w:spacing w:line="240" w:lineRule="auto"/>
        <w:jc w:val="both"/>
      </w:pPr>
    </w:p>
    <w:p w:rsidR="00DB5063" w:rsidRDefault="00C05EA8">
      <w:pPr>
        <w:pStyle w:val="normal0"/>
        <w:widowControl w:val="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de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:rsidR="00DB5063" w:rsidRDefault="00DB5063">
      <w:pPr>
        <w:pStyle w:val="normal0"/>
        <w:widowControl w:val="0"/>
      </w:pPr>
    </w:p>
    <w:p w:rsidR="00DB5063" w:rsidRDefault="00C05EA8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</w:t>
      </w:r>
      <w:r>
        <w:rPr>
          <w:color w:val="222222"/>
          <w:sz w:val="19"/>
          <w:szCs w:val="19"/>
          <w:highlight w:val="white"/>
        </w:rPr>
        <w:t>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</w:t>
      </w:r>
      <w:r>
        <w:rPr>
          <w:color w:val="222222"/>
          <w:sz w:val="19"/>
          <w:szCs w:val="19"/>
          <w:highlight w:val="white"/>
        </w:rPr>
        <w:t xml:space="preserve">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</w:t>
      </w:r>
      <w:r>
        <w:rPr>
          <w:color w:val="222222"/>
          <w:sz w:val="19"/>
          <w:szCs w:val="19"/>
          <w:highlight w:val="white"/>
        </w:rPr>
        <w:t>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</w:t>
      </w:r>
      <w:r>
        <w:rPr>
          <w:color w:val="222222"/>
          <w:sz w:val="19"/>
          <w:szCs w:val="19"/>
          <w:highlight w:val="white"/>
        </w:rPr>
        <w:t>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:rsidR="00DB5063" w:rsidRDefault="00DB5063">
      <w:pPr>
        <w:pStyle w:val="normal0"/>
        <w:widowControl w:val="0"/>
        <w:jc w:val="both"/>
      </w:pPr>
    </w:p>
    <w:p w:rsidR="00DB5063" w:rsidRDefault="00C05EA8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</w:t>
      </w:r>
      <w:r>
        <w:rPr>
          <w:color w:val="222222"/>
          <w:sz w:val="19"/>
          <w:szCs w:val="19"/>
          <w:highlight w:val="white"/>
        </w:rPr>
        <w:t>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:rsidR="00DB5063" w:rsidRDefault="00C05EA8">
      <w:pPr>
        <w:pStyle w:val="normal0"/>
        <w:widowControl w:val="0"/>
      </w:pPr>
      <w:hyperlink r:id="rId10"/>
    </w:p>
    <w:p w:rsidR="00DB5063" w:rsidRDefault="00C05EA8">
      <w:pPr>
        <w:pStyle w:val="normal0"/>
        <w:widowControl w:val="0"/>
      </w:pPr>
      <w:hyperlink r:id="rId11"/>
    </w:p>
    <w:p w:rsidR="00DB5063" w:rsidRDefault="00C05EA8">
      <w:pPr>
        <w:pStyle w:val="normal0"/>
      </w:pPr>
      <w:r>
        <w:rPr>
          <w:b/>
        </w:rPr>
        <w:t>CONTACTO</w:t>
      </w:r>
    </w:p>
    <w:p w:rsidR="00DB5063" w:rsidRDefault="00C05EA8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:rsidR="00DB5063" w:rsidRDefault="00C05EA8">
      <w:pPr>
        <w:pStyle w:val="normal0"/>
      </w:pPr>
      <w:r>
        <w:t>A</w:t>
      </w:r>
      <w:r>
        <w:t>nother Company</w:t>
      </w:r>
    </w:p>
    <w:p w:rsidR="00DB5063" w:rsidRDefault="00C05EA8">
      <w:pPr>
        <w:pStyle w:val="normal0"/>
      </w:pPr>
      <w:r>
        <w:t>a</w:t>
      </w:r>
      <w:bookmarkStart w:id="0" w:name="_GoBack"/>
      <w:bookmarkEnd w:id="0"/>
      <w:r>
        <w:t>na@anothercompany.com.mx</w:t>
      </w:r>
    </w:p>
    <w:p w:rsidR="00DB5063" w:rsidRDefault="00C05EA8" w:rsidP="00C05EA8">
      <w:pPr>
        <w:pStyle w:val="normal0"/>
      </w:pPr>
      <w:r>
        <w:t>6392.1100 ext. 2420</w:t>
      </w:r>
    </w:p>
    <w:sectPr w:rsidR="00DB5063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5EA8">
      <w:pPr>
        <w:spacing w:line="240" w:lineRule="auto"/>
      </w:pPr>
      <w:r>
        <w:separator/>
      </w:r>
    </w:p>
  </w:endnote>
  <w:endnote w:type="continuationSeparator" w:id="0">
    <w:p w:rsidR="00000000" w:rsidRDefault="00C05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5EA8">
      <w:pPr>
        <w:spacing w:line="240" w:lineRule="auto"/>
      </w:pPr>
      <w:r>
        <w:separator/>
      </w:r>
    </w:p>
  </w:footnote>
  <w:footnote w:type="continuationSeparator" w:id="0">
    <w:p w:rsidR="00000000" w:rsidRDefault="00C05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63" w:rsidRDefault="00C05EA8">
    <w:pPr>
      <w:pStyle w:val="normal0"/>
      <w:spacing w:before="720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4227"/>
    <w:multiLevelType w:val="multilevel"/>
    <w:tmpl w:val="3402852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450221B0"/>
    <w:multiLevelType w:val="multilevel"/>
    <w:tmpl w:val="2F38BE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567B703E"/>
    <w:multiLevelType w:val="multilevel"/>
    <w:tmpl w:val="6FFE02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70DB4AB5"/>
    <w:multiLevelType w:val="multilevel"/>
    <w:tmpl w:val="7B9A484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5063"/>
    <w:rsid w:val="00C05EA8"/>
    <w:rsid w:val="00D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3780</Characters>
  <Application>Microsoft Macintosh Word</Application>
  <DocSecurity>0</DocSecurity>
  <Lines>31</Lines>
  <Paragraphs>8</Paragraphs>
  <ScaleCrop>false</ScaleCrop>
  <Company>another company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Arellano Mancilla</cp:lastModifiedBy>
  <cp:revision>2</cp:revision>
  <dcterms:created xsi:type="dcterms:W3CDTF">2016-12-09T17:25:00Z</dcterms:created>
  <dcterms:modified xsi:type="dcterms:W3CDTF">2016-12-09T17:25:00Z</dcterms:modified>
</cp:coreProperties>
</file>