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35620" w14:textId="7A2D4D38" w:rsidR="009E6ED0" w:rsidRPr="008E05E3" w:rsidRDefault="008E05E3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  <w:r w:rsidRPr="008F589F">
        <w:rPr>
          <w:rFonts w:ascii="Helvetica" w:eastAsia="ＭＳ 明朝" w:hAnsi="Helvetica" w:cs="Times New Roman"/>
          <w:b/>
          <w:noProof/>
          <w:color w:val="FF0000"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1" layoutInCell="1" allowOverlap="1" wp14:anchorId="36F865F0" wp14:editId="726B871E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72E" w:rsidRPr="008E05E3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TBWA </w:t>
      </w:r>
      <w:r w:rsidR="00235DD6" w:rsidRPr="008E05E3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en</w:t>
      </w:r>
      <w:r w:rsidR="009D572E" w:rsidRPr="008E05E3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Touring </w:t>
      </w:r>
      <w:r w:rsidR="00235DD6" w:rsidRPr="008E05E3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openen </w:t>
      </w:r>
      <w:r w:rsidR="009E6ED0" w:rsidRPr="008E05E3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‘</w:t>
      </w:r>
      <w:proofErr w:type="spellStart"/>
      <w:r w:rsidR="009D572E" w:rsidRPr="008E05E3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Cold</w:t>
      </w:r>
      <w:proofErr w:type="spellEnd"/>
      <w:r w:rsidR="009D572E" w:rsidRPr="008E05E3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Center</w:t>
      </w:r>
      <w:r w:rsidR="009E6ED0" w:rsidRPr="008E05E3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’</w:t>
      </w:r>
    </w:p>
    <w:p w14:paraId="643EA747" w14:textId="7EDE4F14" w:rsidR="00235DD6" w:rsidRPr="008E05E3" w:rsidRDefault="00235DD6">
      <w:pPr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</w:pPr>
      <w:r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Tijdens de winter neemt het aantal </w:t>
      </w:r>
      <w:r w:rsidR="006A64AB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>pechgevallen</w:t>
      </w:r>
      <w:r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 op onze wegen fors toe. 2 cm sneeuw</w:t>
      </w:r>
      <w:r w:rsidR="009E6ED0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 of </w:t>
      </w:r>
      <w:r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>een beetje ijzel</w:t>
      </w:r>
      <w:r w:rsidR="0070724B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 en</w:t>
      </w:r>
      <w:r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 België staat helemaal stil. Voor</w:t>
      </w:r>
      <w:r w:rsidR="0070724B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 Touring is het duidelijk: B</w:t>
      </w:r>
      <w:r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elgische automobilisten zijn onvoldoende voorbereid op de winter. </w:t>
      </w:r>
      <w:r w:rsidR="007824BE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Met </w:t>
      </w:r>
      <w:r w:rsidR="009E6ED0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de nieuwe </w:t>
      </w:r>
      <w:r w:rsidR="007824BE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campagne </w:t>
      </w:r>
      <w:r w:rsidR="009E6ED0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kan je daarom </w:t>
      </w:r>
      <w:r w:rsidR="00F21DC5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intekenen voor pechbijstand </w:t>
      </w:r>
      <w:r w:rsidR="009E6ED0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>aan een uitzonderlijk lage prijs</w:t>
      </w:r>
      <w:r w:rsidR="00F21DC5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>.</w:t>
      </w:r>
      <w:r w:rsidR="009E6ED0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 </w:t>
      </w:r>
      <w:r w:rsidR="00F21DC5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>B</w:t>
      </w:r>
      <w:r w:rsidR="009E6ED0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ovendien </w:t>
      </w:r>
      <w:r w:rsidR="007824BE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kan je </w:t>
      </w:r>
      <w:r w:rsidR="00B96A49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>voor de eerste keer ook beroep doen op een Zweeds</w:t>
      </w:r>
      <w:r w:rsidR="007824BE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 expert die echt alles afweet van </w:t>
      </w:r>
      <w:r w:rsidR="00B96A49"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koud weer en gladde wegen. </w:t>
      </w:r>
      <w:r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Welkom bij het Touring </w:t>
      </w:r>
      <w:proofErr w:type="spellStart"/>
      <w:r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>Cold</w:t>
      </w:r>
      <w:proofErr w:type="spellEnd"/>
      <w:r w:rsidRPr="008E05E3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 Center. </w:t>
      </w:r>
    </w:p>
    <w:p w14:paraId="52A44B2C" w14:textId="1423E034" w:rsidR="001359B8" w:rsidRPr="008E05E3" w:rsidRDefault="00FA6F0F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Hoewel het in Zwed</w:t>
      </w:r>
      <w:r w:rsidR="001359B8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en vaker sneeuwt dan in België, zijn Belgische automobilisten bij slechte weersomstandigheden kwe</w:t>
      </w:r>
      <w:r w:rsidR="009E6ED0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ts</w:t>
      </w:r>
      <w:r w:rsidR="001359B8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baarder</w:t>
      </w:r>
      <w:r w:rsidR="0070724B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dan de Zweedse</w:t>
      </w:r>
      <w:r w:rsidR="00DF5B9D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. </w:t>
      </w:r>
      <w:r w:rsidR="00901E96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Daarom</w:t>
      </w:r>
      <w:r w:rsidR="001B378B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</w:t>
      </w:r>
      <w:r w:rsidR="00901E96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lanceert </w:t>
      </w:r>
      <w:r w:rsidR="001B378B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TBWA een campagne voor Touring waarin </w:t>
      </w:r>
      <w:r w:rsidR="00901E96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je kennismaakt met Lars uit Zweden. </w:t>
      </w:r>
      <w:r w:rsidR="001674DE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Deze expert </w:t>
      </w:r>
      <w:r w:rsidR="00901E96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houdt het</w:t>
      </w:r>
      <w:r w:rsidR="001B378B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 </w:t>
      </w:r>
      <w:r w:rsidR="009E3A9F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Touring </w:t>
      </w:r>
      <w:proofErr w:type="spellStart"/>
      <w:r w:rsidR="001B378B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Cold</w:t>
      </w:r>
      <w:proofErr w:type="spellEnd"/>
      <w:r w:rsidR="001B378B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Center </w:t>
      </w:r>
      <w:r w:rsidR="00901E96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open en geeft </w:t>
      </w:r>
      <w:r w:rsidR="0070724B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je </w:t>
      </w:r>
      <w:r w:rsidR="001674DE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allerlei slimme tips &amp; tricks om de winter door te komen. </w:t>
      </w:r>
      <w:r w:rsidR="001359B8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Hij leert je </w:t>
      </w:r>
      <w:r w:rsidR="009E6ED0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bijvoorbeeld </w:t>
      </w:r>
      <w:r w:rsidR="001359B8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hoe je een bevroren voorruit </w:t>
      </w:r>
      <w:r w:rsidR="009E6ED0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voorkomt</w:t>
      </w:r>
      <w:r w:rsidR="00901E96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, hoe </w:t>
      </w:r>
      <w:r w:rsidR="001359B8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je</w:t>
      </w:r>
      <w:r w:rsidR="00901E96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</w:t>
      </w:r>
      <w:r w:rsidR="00855C2F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met de auto </w:t>
      </w:r>
      <w:r w:rsidR="00901E96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makkelijk uit </w:t>
      </w:r>
      <w:r w:rsidR="001674DE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de sneeuw gera</w:t>
      </w:r>
      <w:r w:rsidR="001359B8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akt</w:t>
      </w:r>
      <w:r w:rsidR="001674DE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</w:t>
      </w:r>
      <w:r w:rsidR="00855C2F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of </w:t>
      </w:r>
      <w:r w:rsidR="001674DE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wat </w:t>
      </w:r>
      <w:r w:rsidR="001359B8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je</w:t>
      </w:r>
      <w:r w:rsidR="001674DE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moet doen bij een </w:t>
      </w:r>
      <w:r w:rsidR="00F21DC5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vastgevroren </w:t>
      </w:r>
      <w:r w:rsidR="001674DE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portier</w:t>
      </w:r>
      <w:r w:rsidR="009E6ED0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.</w:t>
      </w:r>
    </w:p>
    <w:p w14:paraId="03E4C4E8" w14:textId="46EC4ABC" w:rsidR="001359B8" w:rsidRPr="008E05E3" w:rsidRDefault="001359B8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Je kan </w:t>
      </w:r>
      <w:r w:rsidR="009E6ED0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de klok rond en elke dag van de week</w:t>
      </w:r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bellen naar het Touring </w:t>
      </w:r>
      <w:proofErr w:type="spellStart"/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Cold</w:t>
      </w:r>
      <w:proofErr w:type="spellEnd"/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Center. </w:t>
      </w:r>
      <w:r w:rsidR="00DF5B9D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Lars geeft je – in zijn beste Nederlands –  </w:t>
      </w:r>
      <w:r w:rsidR="009E6ED0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goede </w:t>
      </w:r>
      <w:r w:rsidR="00DF5B9D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raad en verklapt je zijn slimste trucs. Op de site van Touring vind je dan weer 5 film</w:t>
      </w:r>
      <w:r w:rsidR="009E6ED0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p</w:t>
      </w:r>
      <w:r w:rsidR="00DF5B9D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jes terug waarin hij enkele trucjes demonstree</w:t>
      </w:r>
      <w:r w:rsidR="009E6ED0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r</w:t>
      </w:r>
      <w:r w:rsidR="00DF5B9D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t op een grappige, absurde manier. In de filmpjes leer je ook Rudolf kennen, een bijzonder eland waarmee Lars een speciale band heeft.   </w:t>
      </w:r>
    </w:p>
    <w:p w14:paraId="7A62BDA9" w14:textId="4B17FABC" w:rsidR="009D572E" w:rsidRPr="008E05E3" w:rsidRDefault="00DF5B9D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Natuurlijk raadt </w:t>
      </w:r>
      <w:r w:rsidR="0070724B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winterexpert Lars </w:t>
      </w:r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ook iedereen aan om </w:t>
      </w:r>
      <w:r w:rsidR="0070724B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voor</w:t>
      </w:r>
      <w:r w:rsidR="00F21DC5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de pechbijstand van</w:t>
      </w:r>
      <w:r w:rsidR="0070724B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Touring </w:t>
      </w:r>
      <w:r w:rsidR="009E6ED0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te kiezen</w:t>
      </w:r>
      <w:r w:rsidR="0070724B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. E</w:t>
      </w:r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n dat kan al voor maar 5 euro per maand. Met de slogan </w:t>
      </w:r>
      <w:r w:rsidR="009E6ED0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“</w:t>
      </w:r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Reken deze winter op echte experts</w:t>
      </w:r>
      <w:r w:rsidR="009E6ED0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”</w:t>
      </w:r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</w:t>
      </w:r>
      <w:r w:rsidR="0070724B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weet Touring zo een humoristische en didactische campagne te combineren met een aantrekkelijke promotie. Bovendien wil Touring op deze manier alle automobilisten waarschuwen voor </w:t>
      </w:r>
      <w:r w:rsidR="00B96A49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de </w:t>
      </w:r>
      <w:r w:rsidR="0070724B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mogelijke gevaren op de weg tijdens de winter. </w:t>
      </w:r>
    </w:p>
    <w:p w14:paraId="3913043E" w14:textId="3B095797" w:rsidR="009D572E" w:rsidRDefault="0070724B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Ontdek deze campagne op</w:t>
      </w:r>
      <w:r w:rsidR="009D572E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www.touring.be/cold-center </w:t>
      </w:r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of bel zelf het </w:t>
      </w:r>
      <w:proofErr w:type="spellStart"/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Tou</w:t>
      </w:r>
      <w:r w:rsidR="009E6ED0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r</w:t>
      </w:r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ing</w:t>
      </w:r>
      <w:proofErr w:type="spellEnd"/>
      <w:r w:rsidR="00B96A49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 </w:t>
      </w:r>
      <w:proofErr w:type="spellStart"/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Cold</w:t>
      </w:r>
      <w:proofErr w:type="spellEnd"/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</w:t>
      </w:r>
      <w:r w:rsidR="00B96A49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Center </w:t>
      </w:r>
      <w:r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via </w:t>
      </w:r>
      <w:r w:rsidR="009D572E" w:rsidRPr="008E05E3">
        <w:rPr>
          <w:rFonts w:ascii="Helvetica" w:eastAsia="ＭＳ 明朝" w:hAnsi="Helvetica" w:cs="Times New Roman"/>
          <w:sz w:val="24"/>
          <w:szCs w:val="24"/>
          <w:lang w:val="nl-NL" w:eastAsia="ja-JP"/>
        </w:rPr>
        <w:t>0800 24 024.</w:t>
      </w:r>
    </w:p>
    <w:p w14:paraId="5C99F544" w14:textId="77777777" w:rsidR="00455C11" w:rsidRPr="00455C11" w:rsidRDefault="00455C11" w:rsidP="00455C11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  <w:r w:rsidRPr="00455C11">
        <w:rPr>
          <w:rFonts w:ascii="Helvetica" w:eastAsia="ＭＳ 明朝" w:hAnsi="Helvetica" w:cs="Times New Roman"/>
          <w:sz w:val="24"/>
          <w:szCs w:val="24"/>
          <w:lang w:val="nl-NL" w:eastAsia="ja-JP"/>
        </w:rPr>
        <w:t>Radio: start 09/11</w:t>
      </w:r>
    </w:p>
    <w:p w14:paraId="345657E6" w14:textId="4B338189" w:rsidR="00455C11" w:rsidRDefault="007317C1" w:rsidP="00455C11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  <w:proofErr w:type="spellStart"/>
      <w:r>
        <w:rPr>
          <w:rFonts w:ascii="Helvetica" w:eastAsia="ＭＳ 明朝" w:hAnsi="Helvetica" w:cs="Times New Roman"/>
          <w:sz w:val="24"/>
          <w:szCs w:val="24"/>
          <w:lang w:val="nl-NL" w:eastAsia="ja-JP"/>
        </w:rPr>
        <w:t>Prerolls</w:t>
      </w:r>
      <w:proofErr w:type="spellEnd"/>
      <w:r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en</w:t>
      </w:r>
      <w:r w:rsidR="00455C11" w:rsidRPr="00455C11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bannering online: 16/11</w:t>
      </w:r>
      <w:bookmarkStart w:id="0" w:name="_GoBack"/>
      <w:bookmarkEnd w:id="0"/>
    </w:p>
    <w:p w14:paraId="1DF0A20A" w14:textId="77777777" w:rsidR="008E05E3" w:rsidRDefault="008E05E3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</w:p>
    <w:p w14:paraId="0A5F46E9" w14:textId="77777777" w:rsidR="00455C11" w:rsidRDefault="00455C11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</w:p>
    <w:p w14:paraId="0430066E" w14:textId="77777777" w:rsidR="00455C11" w:rsidRDefault="00455C11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</w:p>
    <w:p w14:paraId="01BA8487" w14:textId="77777777" w:rsidR="00455C11" w:rsidRDefault="00455C11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</w:p>
    <w:p w14:paraId="1AC26784" w14:textId="77777777" w:rsidR="008E05E3" w:rsidRPr="00B87DF3" w:rsidRDefault="008E05E3" w:rsidP="008E05E3">
      <w:pPr>
        <w:pStyle w:val="TBWA"/>
        <w:rPr>
          <w:b/>
          <w:color w:val="717171"/>
          <w:sz w:val="28"/>
          <w:szCs w:val="28"/>
        </w:rPr>
      </w:pPr>
      <w:r w:rsidRPr="00B87DF3">
        <w:rPr>
          <w:b/>
          <w:color w:val="717171"/>
          <w:sz w:val="28"/>
          <w:szCs w:val="28"/>
        </w:rPr>
        <w:lastRenderedPageBreak/>
        <w:t>CREDITS</w:t>
      </w:r>
    </w:p>
    <w:p w14:paraId="2F09FA06" w14:textId="77777777" w:rsidR="008E05E3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2CC989D1" w14:textId="77777777" w:rsidR="008E05E3" w:rsidRPr="00831446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Touring</w:t>
      </w:r>
    </w:p>
    <w:p w14:paraId="4AB8D9A6" w14:textId="77777777" w:rsidR="008E05E3" w:rsidRPr="004F0047" w:rsidRDefault="008E05E3" w:rsidP="008E05E3">
      <w:pPr>
        <w:rPr>
          <w:rFonts w:ascii="Helvetica" w:hAnsi="Helvetica" w:cs="Arial"/>
          <w:b/>
          <w:sz w:val="20"/>
          <w:szCs w:val="20"/>
        </w:rPr>
      </w:pPr>
      <w:r w:rsidRPr="004F0047">
        <w:rPr>
          <w:rFonts w:ascii="Helvetica" w:hAnsi="Helvetica"/>
          <w:b/>
          <w:sz w:val="20"/>
          <w:szCs w:val="20"/>
        </w:rPr>
        <w:t xml:space="preserve">Campaign Title: </w:t>
      </w:r>
      <w:r>
        <w:rPr>
          <w:rFonts w:ascii="Helvetica" w:hAnsi="Helvetica" w:cs="Arial"/>
          <w:sz w:val="20"/>
          <w:szCs w:val="20"/>
        </w:rPr>
        <w:t>Cold Center Touring</w:t>
      </w:r>
    </w:p>
    <w:p w14:paraId="308298C6" w14:textId="77777777" w:rsidR="008E05E3" w:rsidRPr="00831446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>O Campagne</w:t>
      </w:r>
    </w:p>
    <w:p w14:paraId="1D2BAF76" w14:textId="77777777" w:rsidR="008E05E3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19007B">
        <w:rPr>
          <w:rFonts w:ascii="Helvetica" w:hAnsi="Helvetica"/>
          <w:sz w:val="20"/>
        </w:rPr>
        <w:t xml:space="preserve">O Webvideo </w:t>
      </w:r>
      <w:r>
        <w:rPr>
          <w:rFonts w:ascii="Helvetica" w:hAnsi="Helvetica"/>
          <w:sz w:val="20"/>
        </w:rPr>
        <w:t>(prerolls)</w:t>
      </w:r>
    </w:p>
    <w:p w14:paraId="2FF6F8F1" w14:textId="77777777" w:rsidR="008E05E3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ab/>
      </w:r>
      <w:r w:rsidRPr="0019007B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radio</w:t>
      </w:r>
    </w:p>
    <w:p w14:paraId="30B8FC6F" w14:textId="77777777" w:rsidR="008E05E3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19007B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Online</w:t>
      </w:r>
    </w:p>
    <w:p w14:paraId="43B901B8" w14:textId="77777777" w:rsidR="008E05E3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19007B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Affichage (20m2 &amp; 8m2)</w:t>
      </w:r>
    </w:p>
    <w:p w14:paraId="2B83D00E" w14:textId="77777777" w:rsidR="008E05E3" w:rsidRPr="00831446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19007B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Social media</w:t>
      </w:r>
      <w:r w:rsidRPr="0019007B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 </w:t>
      </w:r>
    </w:p>
    <w:p w14:paraId="7AD16540" w14:textId="77777777" w:rsidR="008E05E3" w:rsidRPr="00831446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François Daubresse</w:t>
      </w:r>
    </w:p>
    <w:p w14:paraId="4E2642FB" w14:textId="77777777" w:rsidR="008E05E3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Creative Team: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Thierry Verdoodt &amp; Martin Colette (FR)</w:t>
      </w:r>
    </w:p>
    <w:p w14:paraId="2CE48568" w14:textId="77777777" w:rsidR="008E05E3" w:rsidRPr="0019007B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19007B">
        <w:rPr>
          <w:rFonts w:ascii="Helvetica" w:hAnsi="Helvetica"/>
          <w:sz w:val="20"/>
        </w:rPr>
        <w:tab/>
        <w:t>Vital Schippers &amp; Chiara De Decker (NL)</w:t>
      </w:r>
    </w:p>
    <w:p w14:paraId="55DEA1AD" w14:textId="77777777" w:rsidR="008E05E3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Cynthia Gomez &amp; Valérie Demeure</w:t>
      </w:r>
    </w:p>
    <w:p w14:paraId="58ED3AD8" w14:textId="77777777" w:rsidR="008E05E3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TV Producer:</w:t>
      </w:r>
      <w:r>
        <w:rPr>
          <w:rFonts w:ascii="Helvetica" w:hAnsi="Helvetica"/>
          <w:sz w:val="20"/>
        </w:rPr>
        <w:tab/>
        <w:t xml:space="preserve">Mieke Vandewalle, Lore Desmet </w:t>
      </w:r>
    </w:p>
    <w:p w14:paraId="1FF757DF" w14:textId="77777777" w:rsidR="008E05E3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Production house:</w:t>
      </w:r>
      <w:r>
        <w:rPr>
          <w:rFonts w:ascii="Helvetica" w:hAnsi="Helvetica"/>
          <w:b/>
          <w:sz w:val="20"/>
        </w:rPr>
        <w:tab/>
      </w:r>
      <w:r w:rsidRPr="0019007B">
        <w:rPr>
          <w:rFonts w:ascii="Helvetica" w:hAnsi="Helvetica"/>
          <w:sz w:val="20"/>
        </w:rPr>
        <w:t>Ristretto</w:t>
      </w:r>
      <w:r>
        <w:rPr>
          <w:rFonts w:ascii="Helvetica" w:hAnsi="Helvetica"/>
          <w:sz w:val="20"/>
        </w:rPr>
        <w:t xml:space="preserve"> Films</w:t>
      </w:r>
    </w:p>
    <w:p w14:paraId="6EF2D2F6" w14:textId="77777777" w:rsidR="008E05E3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Radio production:</w:t>
      </w:r>
      <w:r>
        <w:rPr>
          <w:rFonts w:ascii="Helvetica" w:hAnsi="Helvetica"/>
          <w:sz w:val="20"/>
        </w:rPr>
        <w:tab/>
        <w:t>SAKE</w:t>
      </w:r>
    </w:p>
    <w:p w14:paraId="7494161C" w14:textId="77777777" w:rsidR="008E05E3" w:rsidRPr="00831446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Stéphanie Vercruysse</w:t>
      </w:r>
    </w:p>
    <w:p w14:paraId="70211BFE" w14:textId="77777777" w:rsidR="008E05E3" w:rsidRPr="002B3E94" w:rsidRDefault="008E05E3" w:rsidP="008E05E3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Sylvie Dewaele</w:t>
      </w:r>
    </w:p>
    <w:p w14:paraId="413BC7CC" w14:textId="77777777" w:rsidR="008E05E3" w:rsidRPr="00831446" w:rsidRDefault="008E05E3" w:rsidP="008E05E3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Havas</w:t>
      </w:r>
    </w:p>
    <w:p w14:paraId="2D6CC5EF" w14:textId="77777777" w:rsidR="008E05E3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40F24016" w14:textId="77777777" w:rsidR="008E05E3" w:rsidRPr="00831446" w:rsidRDefault="008E05E3" w:rsidP="008E05E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289152CD" w14:textId="77777777" w:rsidR="008E05E3" w:rsidRDefault="008E05E3" w:rsidP="008E05E3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Marketing &amp; Sales Director</w:t>
      </w:r>
      <w:r w:rsidRPr="002B3E94">
        <w:rPr>
          <w:rFonts w:ascii="Helvetica" w:hAnsi="Helvetica"/>
          <w:sz w:val="20"/>
        </w:rPr>
        <w:t xml:space="preserve">: </w:t>
      </w:r>
      <w:r>
        <w:rPr>
          <w:rFonts w:ascii="Helvetica" w:hAnsi="Helvetica"/>
          <w:sz w:val="20"/>
        </w:rPr>
        <w:t>Béatrice Pâques</w:t>
      </w:r>
    </w:p>
    <w:p w14:paraId="6A224EE6" w14:textId="77777777" w:rsidR="008E05E3" w:rsidRDefault="008E05E3" w:rsidP="008E05E3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Team Communication: Gaelle Denis, Jurgen Lierman, Christel Beaufays</w:t>
      </w:r>
    </w:p>
    <w:p w14:paraId="4139B1E2" w14:textId="77777777" w:rsidR="008E05E3" w:rsidRPr="008F589F" w:rsidRDefault="008E05E3" w:rsidP="008E05E3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5D6A0D42" w14:textId="77777777" w:rsidR="008E05E3" w:rsidRPr="00831446" w:rsidRDefault="008E05E3" w:rsidP="008E05E3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488B74DE" w14:textId="77777777" w:rsidR="008E05E3" w:rsidRDefault="008E05E3" w:rsidP="008E05E3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TV</w:t>
      </w:r>
      <w:r w:rsidRPr="00831446">
        <w:rPr>
          <w:rFonts w:ascii="Helvetica" w:hAnsi="Helvetica"/>
          <w:sz w:val="20"/>
        </w:rPr>
        <w:t xml:space="preserve"> </w:t>
      </w:r>
    </w:p>
    <w:p w14:paraId="290F44F6" w14:textId="77777777" w:rsidR="008E05E3" w:rsidRDefault="008E05E3" w:rsidP="008E05E3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Production: </w:t>
      </w:r>
    </w:p>
    <w:p w14:paraId="49D562D0" w14:textId="77777777" w:rsidR="008E05E3" w:rsidRDefault="008E05E3" w:rsidP="008E05E3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Producer: Lies Bronselaer, Ristretto Films</w:t>
      </w:r>
    </w:p>
    <w:p w14:paraId="1A3CB06A" w14:textId="77777777" w:rsidR="008E05E3" w:rsidRDefault="008E05E3" w:rsidP="008E05E3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Director:  Kris Debusscher</w:t>
      </w:r>
    </w:p>
    <w:p w14:paraId="254886BC" w14:textId="77777777" w:rsidR="008E05E3" w:rsidRDefault="008E05E3" w:rsidP="008E05E3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DOP:  Sander Vandenbroucke</w:t>
      </w:r>
    </w:p>
    <w:p w14:paraId="6A65A4EC" w14:textId="77777777" w:rsidR="008E05E3" w:rsidRDefault="008E05E3" w:rsidP="008E05E3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93073E">
        <w:rPr>
          <w:rFonts w:ascii="Helvetica" w:hAnsi="Helvetica"/>
          <w:sz w:val="20"/>
        </w:rPr>
        <w:t xml:space="preserve">Postproduction: </w:t>
      </w:r>
    </w:p>
    <w:p w14:paraId="5874EEA3" w14:textId="77777777" w:rsidR="008E05E3" w:rsidRDefault="008E05E3" w:rsidP="008E05E3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Image: Xavier Pouleur - SAKE</w:t>
      </w:r>
    </w:p>
    <w:p w14:paraId="18F3DB8D" w14:textId="77777777" w:rsidR="008E05E3" w:rsidRDefault="008E05E3" w:rsidP="008E05E3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Sound: Gwenn Nicolay – SAKE</w:t>
      </w:r>
    </w:p>
    <w:p w14:paraId="5E3A7F1F" w14:textId="77777777" w:rsidR="008E05E3" w:rsidRDefault="008E05E3" w:rsidP="008E05E3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RADIO</w:t>
      </w:r>
    </w:p>
    <w:p w14:paraId="052BAC5F" w14:textId="77777777" w:rsidR="008E05E3" w:rsidRDefault="008E05E3" w:rsidP="008E05E3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Sound: Jan Pollet – SAKE</w:t>
      </w:r>
    </w:p>
    <w:p w14:paraId="77805F65" w14:textId="77777777" w:rsidR="008E05E3" w:rsidRDefault="008E05E3" w:rsidP="008E05E3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 Buying: Elly Laureys</w:t>
      </w:r>
    </w:p>
    <w:p w14:paraId="12D8B050" w14:textId="77777777" w:rsidR="008E05E3" w:rsidRPr="008F589F" w:rsidRDefault="008E05E3" w:rsidP="008E05E3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D8246A">
        <w:rPr>
          <w:rFonts w:ascii="Helvetica" w:hAnsi="Helvetica"/>
          <w:sz w:val="20"/>
        </w:rPr>
        <w:t xml:space="preserve">Photographer: </w:t>
      </w:r>
      <w:r>
        <w:rPr>
          <w:rFonts w:ascii="Helvetica" w:hAnsi="Helvetica"/>
          <w:sz w:val="20"/>
        </w:rPr>
        <w:t>Koen Demuynck</w:t>
      </w:r>
    </w:p>
    <w:p w14:paraId="5383F8D4" w14:textId="77777777" w:rsidR="008E05E3" w:rsidRPr="008E05E3" w:rsidRDefault="008E05E3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</w:p>
    <w:sectPr w:rsidR="008E05E3" w:rsidRPr="008E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2E"/>
    <w:rsid w:val="001359B8"/>
    <w:rsid w:val="001674DE"/>
    <w:rsid w:val="001B378B"/>
    <w:rsid w:val="00235DD6"/>
    <w:rsid w:val="003D35E1"/>
    <w:rsid w:val="00455C11"/>
    <w:rsid w:val="0056109F"/>
    <w:rsid w:val="006A64AB"/>
    <w:rsid w:val="006F26FE"/>
    <w:rsid w:val="0070724B"/>
    <w:rsid w:val="007317C1"/>
    <w:rsid w:val="007824BE"/>
    <w:rsid w:val="0081042A"/>
    <w:rsid w:val="00855C2F"/>
    <w:rsid w:val="008E05E3"/>
    <w:rsid w:val="00901E96"/>
    <w:rsid w:val="009D572E"/>
    <w:rsid w:val="009D5D04"/>
    <w:rsid w:val="009E3A9F"/>
    <w:rsid w:val="009E6ED0"/>
    <w:rsid w:val="00AF4B98"/>
    <w:rsid w:val="00B96A49"/>
    <w:rsid w:val="00C26417"/>
    <w:rsid w:val="00C9381B"/>
    <w:rsid w:val="00D47F7C"/>
    <w:rsid w:val="00DF5B9D"/>
    <w:rsid w:val="00E7636E"/>
    <w:rsid w:val="00F21DC5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71E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7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04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8E05E3"/>
    <w:pPr>
      <w:spacing w:after="0" w:line="240" w:lineRule="auto"/>
    </w:pPr>
    <w:rPr>
      <w:rFonts w:ascii="Helvetica" w:eastAsia="ＭＳ 明朝" w:hAnsi="Helvetica" w:cs="Times New Roman"/>
      <w:color w:val="323232"/>
      <w:sz w:val="24"/>
      <w:szCs w:val="24"/>
      <w:lang w:val="en-US" w:eastAsia="ja-JP"/>
    </w:rPr>
  </w:style>
  <w:style w:type="paragraph" w:customStyle="1" w:styleId="TBWANormal">
    <w:name w:val="TBWA Normal"/>
    <w:rsid w:val="008E05E3"/>
    <w:pPr>
      <w:spacing w:after="0" w:line="240" w:lineRule="auto"/>
    </w:pPr>
    <w:rPr>
      <w:rFonts w:ascii="FuturaLightTBWA" w:eastAsia="Times New Roman" w:hAnsi="FuturaLightTBWA" w:cs="Times New Roman"/>
      <w:noProof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7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04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8E05E3"/>
    <w:pPr>
      <w:spacing w:after="0" w:line="240" w:lineRule="auto"/>
    </w:pPr>
    <w:rPr>
      <w:rFonts w:ascii="Helvetica" w:eastAsia="ＭＳ 明朝" w:hAnsi="Helvetica" w:cs="Times New Roman"/>
      <w:color w:val="323232"/>
      <w:sz w:val="24"/>
      <w:szCs w:val="24"/>
      <w:lang w:val="en-US" w:eastAsia="ja-JP"/>
    </w:rPr>
  </w:style>
  <w:style w:type="paragraph" w:customStyle="1" w:styleId="TBWANormal">
    <w:name w:val="TBWA Normal"/>
    <w:rsid w:val="008E05E3"/>
    <w:pPr>
      <w:spacing w:after="0" w:line="240" w:lineRule="auto"/>
    </w:pPr>
    <w:rPr>
      <w:rFonts w:ascii="FuturaLightTBWA" w:eastAsia="Times New Roman" w:hAnsi="FuturaLightTBWA" w:cs="Times New Roman"/>
      <w:noProof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E729-FB5B-7F43-BFCB-1F8C3745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TOURING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Collette</dc:creator>
  <cp:lastModifiedBy>Guest User</cp:lastModifiedBy>
  <cp:revision>7</cp:revision>
  <dcterms:created xsi:type="dcterms:W3CDTF">2015-11-09T13:43:00Z</dcterms:created>
  <dcterms:modified xsi:type="dcterms:W3CDTF">2015-11-09T13:54:00Z</dcterms:modified>
</cp:coreProperties>
</file>