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9EB300C" w14:textId="77777777" w:rsidR="005F735A" w:rsidRDefault="003C1BEC">
      <w:pPr>
        <w:pStyle w:val="normal0"/>
        <w:spacing w:after="60"/>
        <w:jc w:val="both"/>
      </w:pPr>
      <w:r>
        <w:rPr>
          <w:rFonts w:ascii="Arial" w:eastAsia="Arial" w:hAnsi="Arial" w:cs="Arial"/>
          <w:sz w:val="16"/>
          <w:szCs w:val="16"/>
        </w:rPr>
        <w:t>PARA PUBLICACIÓN INMEDIATA</w:t>
      </w:r>
    </w:p>
    <w:p w14:paraId="6E9EF5C0" w14:textId="77777777" w:rsidR="005F735A" w:rsidRDefault="005F735A">
      <w:pPr>
        <w:pStyle w:val="normal0"/>
      </w:pPr>
    </w:p>
    <w:p w14:paraId="6346CC32" w14:textId="77777777" w:rsidR="005F735A" w:rsidRDefault="003C1BEC">
      <w:pPr>
        <w:pStyle w:val="normal0"/>
        <w:jc w:val="center"/>
      </w:pPr>
      <w:r>
        <w:rPr>
          <w:rFonts w:ascii="Arial" w:eastAsia="Arial" w:hAnsi="Arial" w:cs="Arial"/>
        </w:rPr>
        <w:t>EDICIÓN ESPECIAL EN HONOR A LA ARTESANÍA MEXICANA</w:t>
      </w:r>
    </w:p>
    <w:p w14:paraId="2E148756" w14:textId="77777777" w:rsidR="005F735A" w:rsidRDefault="005F735A">
      <w:pPr>
        <w:pStyle w:val="normal0"/>
        <w:widowControl w:val="0"/>
        <w:spacing w:line="276" w:lineRule="auto"/>
      </w:pPr>
    </w:p>
    <w:p w14:paraId="6498BAAB" w14:textId="77777777" w:rsidR="005F735A" w:rsidRDefault="003C1BEC">
      <w:pPr>
        <w:pStyle w:val="normal0"/>
        <w:widowControl w:val="0"/>
        <w:numPr>
          <w:ilvl w:val="0"/>
          <w:numId w:val="1"/>
        </w:numPr>
        <w:spacing w:line="276" w:lineRule="auto"/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Tequila Casa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Dragones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presenta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edición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limitada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hace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homenaje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a la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artesanía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nacional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elegante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fina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y con gran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atención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detalle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>.</w:t>
      </w:r>
    </w:p>
    <w:p w14:paraId="523E1673" w14:textId="77777777" w:rsidR="005F735A" w:rsidRDefault="005F735A">
      <w:pPr>
        <w:pStyle w:val="normal0"/>
        <w:widowControl w:val="0"/>
        <w:spacing w:line="276" w:lineRule="auto"/>
        <w:jc w:val="both"/>
      </w:pPr>
    </w:p>
    <w:p w14:paraId="32F01BEF" w14:textId="77777777" w:rsidR="005F735A" w:rsidRDefault="003C1BEC">
      <w:pPr>
        <w:pStyle w:val="normal0"/>
        <w:spacing w:line="276" w:lineRule="auto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México, D.F., a 7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diciembre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 xml:space="preserve">de 2015.– </w:t>
      </w:r>
      <w:r>
        <w:rPr>
          <w:rFonts w:ascii="Arial" w:eastAsia="Arial" w:hAnsi="Arial" w:cs="Arial"/>
          <w:b/>
          <w:sz w:val="22"/>
          <w:szCs w:val="22"/>
        </w:rPr>
        <w:t xml:space="preserve"> Tequila Casa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Dragones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complace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presentar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sz w:val="22"/>
          <w:szCs w:val="22"/>
        </w:rPr>
        <w:t>estuche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regalo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edición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limitada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homenaje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la </w:t>
      </w:r>
      <w:proofErr w:type="spellStart"/>
      <w:r>
        <w:rPr>
          <w:rFonts w:ascii="Arial" w:eastAsia="Arial" w:hAnsi="Arial" w:cs="Arial"/>
          <w:sz w:val="22"/>
          <w:szCs w:val="22"/>
        </w:rPr>
        <w:t>artesanía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mexicana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Nuestro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compromiso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ella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evidente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la </w:t>
      </w:r>
      <w:proofErr w:type="spellStart"/>
      <w:r>
        <w:rPr>
          <w:rFonts w:ascii="Arial" w:eastAsia="Arial" w:hAnsi="Arial" w:cs="Arial"/>
          <w:sz w:val="22"/>
          <w:szCs w:val="22"/>
        </w:rPr>
        <w:t>meticulosa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atención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detalle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la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elaboramos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botella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Teq</w:t>
      </w:r>
      <w:r>
        <w:rPr>
          <w:rFonts w:ascii="Arial" w:eastAsia="Arial" w:hAnsi="Arial" w:cs="Arial"/>
          <w:sz w:val="22"/>
          <w:szCs w:val="22"/>
        </w:rPr>
        <w:t xml:space="preserve">uila Casa </w:t>
      </w:r>
      <w:proofErr w:type="spellStart"/>
      <w:r>
        <w:rPr>
          <w:rFonts w:ascii="Arial" w:eastAsia="Arial" w:hAnsi="Arial" w:cs="Arial"/>
          <w:sz w:val="22"/>
          <w:szCs w:val="22"/>
        </w:rPr>
        <w:t>Dragones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Joven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406C77B7" w14:textId="77777777" w:rsidR="005F735A" w:rsidRDefault="005F735A">
      <w:pPr>
        <w:pStyle w:val="normal0"/>
        <w:spacing w:line="276" w:lineRule="auto"/>
        <w:jc w:val="both"/>
      </w:pPr>
    </w:p>
    <w:p w14:paraId="1C3983CB" w14:textId="77777777" w:rsidR="005F735A" w:rsidRDefault="003C1BEC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sz w:val="22"/>
          <w:szCs w:val="22"/>
        </w:rPr>
        <w:t>Reconocido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la </w:t>
      </w:r>
      <w:proofErr w:type="spellStart"/>
      <w:r>
        <w:rPr>
          <w:rFonts w:ascii="Arial" w:eastAsia="Arial" w:hAnsi="Arial" w:cs="Arial"/>
          <w:sz w:val="22"/>
          <w:szCs w:val="22"/>
        </w:rPr>
        <w:t>calificación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más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otorgada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un tequila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revista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Wine Enthusiast, </w:t>
      </w:r>
      <w:r>
        <w:rPr>
          <w:rFonts w:ascii="Arial" w:eastAsia="Arial" w:hAnsi="Arial" w:cs="Arial"/>
          <w:b/>
          <w:sz w:val="22"/>
          <w:szCs w:val="22"/>
        </w:rPr>
        <w:t xml:space="preserve">Casa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Dragones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Joven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elaborado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pequeños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resultado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un </w:t>
      </w:r>
      <w:proofErr w:type="spellStart"/>
      <w:r>
        <w:rPr>
          <w:rFonts w:ascii="Arial" w:eastAsia="Arial" w:hAnsi="Arial" w:cs="Arial"/>
          <w:sz w:val="22"/>
          <w:szCs w:val="22"/>
        </w:rPr>
        <w:t>maridaje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delicado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tequila </w:t>
      </w:r>
      <w:proofErr w:type="spellStart"/>
      <w:r>
        <w:rPr>
          <w:rFonts w:ascii="Arial" w:eastAsia="Arial" w:hAnsi="Arial" w:cs="Arial"/>
          <w:sz w:val="22"/>
          <w:szCs w:val="22"/>
        </w:rPr>
        <w:t>blanco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100% </w:t>
      </w:r>
      <w:proofErr w:type="spellStart"/>
      <w:r>
        <w:rPr>
          <w:rFonts w:ascii="Arial" w:eastAsia="Arial" w:hAnsi="Arial" w:cs="Arial"/>
          <w:sz w:val="22"/>
          <w:szCs w:val="22"/>
        </w:rPr>
        <w:t>puro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agave </w:t>
      </w:r>
      <w:proofErr w:type="spellStart"/>
      <w:r>
        <w:rPr>
          <w:rFonts w:ascii="Arial" w:eastAsia="Arial" w:hAnsi="Arial" w:cs="Arial"/>
          <w:sz w:val="22"/>
          <w:szCs w:val="22"/>
        </w:rPr>
        <w:t>azul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t</w:t>
      </w:r>
      <w:r>
        <w:rPr>
          <w:rFonts w:ascii="Arial" w:eastAsia="Arial" w:hAnsi="Arial" w:cs="Arial"/>
          <w:sz w:val="22"/>
          <w:szCs w:val="22"/>
        </w:rPr>
        <w:t xml:space="preserve">equila extra </w:t>
      </w:r>
      <w:proofErr w:type="spellStart"/>
      <w:r>
        <w:rPr>
          <w:rFonts w:ascii="Arial" w:eastAsia="Arial" w:hAnsi="Arial" w:cs="Arial"/>
          <w:sz w:val="22"/>
          <w:szCs w:val="22"/>
        </w:rPr>
        <w:t>añejo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ha </w:t>
      </w:r>
      <w:proofErr w:type="spellStart"/>
      <w:r>
        <w:rPr>
          <w:rFonts w:ascii="Arial" w:eastAsia="Arial" w:hAnsi="Arial" w:cs="Arial"/>
          <w:sz w:val="22"/>
          <w:szCs w:val="22"/>
        </w:rPr>
        <w:t>sido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añejado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barricas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nuevas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roble </w:t>
      </w:r>
      <w:proofErr w:type="spellStart"/>
      <w:r>
        <w:rPr>
          <w:rFonts w:ascii="Arial" w:eastAsia="Arial" w:hAnsi="Arial" w:cs="Arial"/>
          <w:sz w:val="22"/>
          <w:szCs w:val="22"/>
        </w:rPr>
        <w:t>americano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durante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cinco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años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crear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sz w:val="22"/>
          <w:szCs w:val="22"/>
        </w:rPr>
        <w:t>sabor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suave y perfecto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degustarse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derecho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maridar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la comida.</w:t>
      </w:r>
    </w:p>
    <w:p w14:paraId="6581D431" w14:textId="77777777" w:rsidR="005F735A" w:rsidRDefault="005F735A">
      <w:pPr>
        <w:pStyle w:val="normal0"/>
        <w:spacing w:line="276" w:lineRule="auto"/>
        <w:jc w:val="both"/>
      </w:pPr>
    </w:p>
    <w:p w14:paraId="40B646A6" w14:textId="77777777" w:rsidR="005F735A" w:rsidRDefault="003C1BEC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Las </w:t>
      </w:r>
      <w:proofErr w:type="spellStart"/>
      <w:r>
        <w:rPr>
          <w:rFonts w:ascii="Arial" w:eastAsia="Arial" w:hAnsi="Arial" w:cs="Arial"/>
          <w:sz w:val="22"/>
          <w:szCs w:val="22"/>
        </w:rPr>
        <w:t>botellas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sz w:val="22"/>
          <w:szCs w:val="22"/>
        </w:rPr>
        <w:t xml:space="preserve">Casa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Dragones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Joven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elaboran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cri</w:t>
      </w:r>
      <w:r>
        <w:rPr>
          <w:rFonts w:ascii="Arial" w:eastAsia="Arial" w:hAnsi="Arial" w:cs="Arial"/>
          <w:sz w:val="22"/>
          <w:szCs w:val="22"/>
        </w:rPr>
        <w:t>stal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plomo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la Ciudad de México. </w:t>
      </w:r>
      <w:proofErr w:type="spellStart"/>
      <w:r>
        <w:rPr>
          <w:rFonts w:ascii="Arial" w:eastAsia="Arial" w:hAnsi="Arial" w:cs="Arial"/>
          <w:sz w:val="22"/>
          <w:szCs w:val="22"/>
        </w:rPr>
        <w:t>Diestros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artesanos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vierten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cristal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derretido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rojo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vivo en </w:t>
      </w:r>
      <w:proofErr w:type="spellStart"/>
      <w:r>
        <w:rPr>
          <w:rFonts w:ascii="Arial" w:eastAsia="Arial" w:hAnsi="Arial" w:cs="Arial"/>
          <w:sz w:val="22"/>
          <w:szCs w:val="22"/>
        </w:rPr>
        <w:t>moldes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individuales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hasta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forma se </w:t>
      </w:r>
      <w:proofErr w:type="spellStart"/>
      <w:r>
        <w:rPr>
          <w:rFonts w:ascii="Arial" w:eastAsia="Arial" w:hAnsi="Arial" w:cs="Arial"/>
          <w:sz w:val="22"/>
          <w:szCs w:val="22"/>
        </w:rPr>
        <w:t>asienta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Su </w:t>
      </w:r>
      <w:proofErr w:type="spellStart"/>
      <w:r>
        <w:rPr>
          <w:rFonts w:ascii="Arial" w:eastAsia="Arial" w:hAnsi="Arial" w:cs="Arial"/>
          <w:sz w:val="22"/>
          <w:szCs w:val="22"/>
        </w:rPr>
        <w:t>distintiva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silueta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sz w:val="22"/>
          <w:szCs w:val="22"/>
        </w:rPr>
        <w:t>homenaje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botellas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antiguas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boticas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mexicanas</w:t>
      </w:r>
      <w:proofErr w:type="spellEnd"/>
      <w:r>
        <w:rPr>
          <w:rFonts w:ascii="Arial" w:eastAsia="Arial" w:hAnsi="Arial" w:cs="Arial"/>
          <w:sz w:val="22"/>
          <w:szCs w:val="22"/>
        </w:rPr>
        <w:t>, y ha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internacionalmente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reconocida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diseño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único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el </w:t>
      </w:r>
      <w:r>
        <w:rPr>
          <w:rFonts w:ascii="Arial" w:eastAsia="Arial" w:hAnsi="Arial" w:cs="Arial"/>
          <w:i/>
          <w:sz w:val="22"/>
          <w:szCs w:val="22"/>
        </w:rPr>
        <w:t xml:space="preserve">Grand Prix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Stratégies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du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Luxe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el </w:t>
      </w:r>
      <w:proofErr w:type="spellStart"/>
      <w:r>
        <w:rPr>
          <w:rFonts w:ascii="Arial" w:eastAsia="Arial" w:hAnsi="Arial" w:cs="Arial"/>
          <w:sz w:val="22"/>
          <w:szCs w:val="22"/>
        </w:rPr>
        <w:t>galardón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 w:val="22"/>
          <w:szCs w:val="22"/>
        </w:rPr>
        <w:t>industria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lujo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más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prestigioso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Francia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2BC128E5" w14:textId="77777777" w:rsidR="005F735A" w:rsidRDefault="005F735A">
      <w:pPr>
        <w:pStyle w:val="normal0"/>
        <w:spacing w:line="276" w:lineRule="auto"/>
        <w:jc w:val="both"/>
      </w:pPr>
    </w:p>
    <w:p w14:paraId="2C4AA3D2" w14:textId="77777777" w:rsidR="005F735A" w:rsidRDefault="003C1BEC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sz w:val="22"/>
          <w:szCs w:val="22"/>
        </w:rPr>
        <w:t>Cada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botella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cristal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sz w:val="22"/>
          <w:szCs w:val="22"/>
        </w:rPr>
        <w:t xml:space="preserve">Casa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Dragones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Joven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ha </w:t>
      </w:r>
      <w:proofErr w:type="spellStart"/>
      <w:r>
        <w:rPr>
          <w:rFonts w:ascii="Arial" w:eastAsia="Arial" w:hAnsi="Arial" w:cs="Arial"/>
          <w:sz w:val="22"/>
          <w:szCs w:val="22"/>
        </w:rPr>
        <w:t>sido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elaborada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mano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la </w:t>
      </w:r>
      <w:proofErr w:type="spellStart"/>
      <w:r>
        <w:rPr>
          <w:rFonts w:ascii="Arial" w:eastAsia="Arial" w:hAnsi="Arial" w:cs="Arial"/>
          <w:sz w:val="22"/>
          <w:szCs w:val="22"/>
        </w:rPr>
        <w:t>técnica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tradicio</w:t>
      </w:r>
      <w:r>
        <w:rPr>
          <w:rFonts w:ascii="Arial" w:eastAsia="Arial" w:hAnsi="Arial" w:cs="Arial"/>
          <w:sz w:val="22"/>
          <w:szCs w:val="22"/>
        </w:rPr>
        <w:t>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mexicana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grabado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pepita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eastAsia="Arial" w:hAnsi="Arial" w:cs="Arial"/>
          <w:sz w:val="22"/>
          <w:szCs w:val="22"/>
        </w:rPr>
        <w:t>cual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originó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España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llegó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México en el </w:t>
      </w:r>
      <w:proofErr w:type="spellStart"/>
      <w:r>
        <w:rPr>
          <w:rFonts w:ascii="Arial" w:eastAsia="Arial" w:hAnsi="Arial" w:cs="Arial"/>
          <w:sz w:val="22"/>
          <w:szCs w:val="22"/>
        </w:rPr>
        <w:t>siglo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XVI, </w:t>
      </w:r>
      <w:proofErr w:type="spellStart"/>
      <w:r>
        <w:rPr>
          <w:rFonts w:ascii="Arial" w:eastAsia="Arial" w:hAnsi="Arial" w:cs="Arial"/>
          <w:sz w:val="22"/>
          <w:szCs w:val="22"/>
        </w:rPr>
        <w:t>cuando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inauguró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primera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fábrica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vidrio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mexicano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la ciudad de Puebla. Hoy, </w:t>
      </w:r>
      <w:proofErr w:type="spellStart"/>
      <w:r>
        <w:rPr>
          <w:rFonts w:ascii="Arial" w:eastAsia="Arial" w:hAnsi="Arial" w:cs="Arial"/>
          <w:sz w:val="22"/>
          <w:szCs w:val="22"/>
        </w:rPr>
        <w:t>cada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botella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sz w:val="22"/>
          <w:szCs w:val="22"/>
        </w:rPr>
        <w:t xml:space="preserve">Casa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Dragones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Joven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grabada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mano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los </w:t>
      </w:r>
      <w:proofErr w:type="gramStart"/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z w:val="22"/>
          <w:szCs w:val="22"/>
        </w:rPr>
        <w:t>estros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artesanos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país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especializados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esta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magnífica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técnica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El </w:t>
      </w:r>
      <w:proofErr w:type="spellStart"/>
      <w:r>
        <w:rPr>
          <w:rFonts w:ascii="Arial" w:eastAsia="Arial" w:hAnsi="Arial" w:cs="Arial"/>
          <w:sz w:val="22"/>
          <w:szCs w:val="22"/>
        </w:rPr>
        <w:t>grabado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pepita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esta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edición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especial </w:t>
      </w:r>
      <w:proofErr w:type="spellStart"/>
      <w:r>
        <w:rPr>
          <w:rFonts w:ascii="Arial" w:eastAsia="Arial" w:hAnsi="Arial" w:cs="Arial"/>
          <w:sz w:val="22"/>
          <w:szCs w:val="22"/>
        </w:rPr>
        <w:t>rodea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botella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elegante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espiral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simulando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un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hermoso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listón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regalo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467B85D5" w14:textId="77777777" w:rsidR="005F735A" w:rsidRDefault="005F735A">
      <w:pPr>
        <w:pStyle w:val="normal0"/>
        <w:spacing w:line="276" w:lineRule="auto"/>
        <w:jc w:val="both"/>
      </w:pPr>
    </w:p>
    <w:p w14:paraId="0BCA0E5B" w14:textId="77777777" w:rsidR="005F735A" w:rsidRDefault="003C1BEC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estuche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también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contiene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dos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copas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tequileras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Riedel,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licadamente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grabadas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mano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el </w:t>
      </w:r>
      <w:proofErr w:type="spellStart"/>
      <w:r>
        <w:rPr>
          <w:rFonts w:ascii="Arial" w:eastAsia="Arial" w:hAnsi="Arial" w:cs="Arial"/>
          <w:sz w:val="22"/>
          <w:szCs w:val="22"/>
        </w:rPr>
        <w:t>mismo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detalle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Para </w:t>
      </w:r>
      <w:proofErr w:type="spellStart"/>
      <w:r>
        <w:rPr>
          <w:rFonts w:ascii="Arial" w:eastAsia="Arial" w:hAnsi="Arial" w:cs="Arial"/>
          <w:sz w:val="22"/>
          <w:szCs w:val="22"/>
        </w:rPr>
        <w:t>continuar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eastAsia="Arial" w:hAnsi="Arial" w:cs="Arial"/>
          <w:sz w:val="22"/>
          <w:szCs w:val="22"/>
        </w:rPr>
        <w:t>nuestro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homenaje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la </w:t>
      </w:r>
      <w:proofErr w:type="spellStart"/>
      <w:r>
        <w:rPr>
          <w:rFonts w:ascii="Arial" w:eastAsia="Arial" w:hAnsi="Arial" w:cs="Arial"/>
          <w:sz w:val="22"/>
          <w:szCs w:val="22"/>
        </w:rPr>
        <w:t>artesanía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país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estamos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impulsando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los </w:t>
      </w:r>
      <w:proofErr w:type="spellStart"/>
      <w:r>
        <w:rPr>
          <w:rFonts w:ascii="Arial" w:eastAsia="Arial" w:hAnsi="Arial" w:cs="Arial"/>
          <w:sz w:val="22"/>
          <w:szCs w:val="22"/>
        </w:rPr>
        <w:t>calígrafos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locales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contribuir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posicionamiento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México en el panorama de la </w:t>
      </w:r>
      <w:proofErr w:type="spellStart"/>
      <w:r>
        <w:rPr>
          <w:rFonts w:ascii="Arial" w:eastAsia="Arial" w:hAnsi="Arial" w:cs="Arial"/>
          <w:sz w:val="22"/>
          <w:szCs w:val="22"/>
        </w:rPr>
        <w:t>caligrafía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internacional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1956198" w14:textId="77777777" w:rsidR="005F735A" w:rsidRDefault="005F735A">
      <w:pPr>
        <w:pStyle w:val="normal0"/>
        <w:spacing w:line="276" w:lineRule="auto"/>
        <w:jc w:val="both"/>
      </w:pPr>
    </w:p>
    <w:p w14:paraId="3ACDE853" w14:textId="77777777" w:rsidR="005F735A" w:rsidRDefault="003C1BEC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etiqueta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esta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edición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limitada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lleva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caligrafía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mano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frase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Felices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Fiestas</w:t>
      </w:r>
      <w:r>
        <w:rPr>
          <w:rFonts w:ascii="Arial" w:eastAsia="Arial" w:hAnsi="Arial" w:cs="Arial"/>
          <w:sz w:val="22"/>
          <w:szCs w:val="22"/>
        </w:rPr>
        <w:t xml:space="preserve">”, lo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convierte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el </w:t>
      </w:r>
      <w:proofErr w:type="spellStart"/>
      <w:r>
        <w:rPr>
          <w:rFonts w:ascii="Arial" w:eastAsia="Arial" w:hAnsi="Arial" w:cs="Arial"/>
          <w:sz w:val="22"/>
          <w:szCs w:val="22"/>
        </w:rPr>
        <w:t>obsequio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perfecto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temporada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gramStart"/>
      <w:r>
        <w:rPr>
          <w:rFonts w:ascii="Arial" w:eastAsia="Arial" w:hAnsi="Arial" w:cs="Arial"/>
          <w:sz w:val="22"/>
          <w:szCs w:val="22"/>
        </w:rPr>
        <w:t>fin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año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Esperamos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disfrute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esta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edición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especial de </w:t>
      </w:r>
      <w:r>
        <w:rPr>
          <w:rFonts w:ascii="Arial" w:eastAsia="Arial" w:hAnsi="Arial" w:cs="Arial"/>
          <w:b/>
          <w:sz w:val="22"/>
          <w:szCs w:val="22"/>
        </w:rPr>
        <w:t xml:space="preserve">Casa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Dragones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Joven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muestra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nuestro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continuo </w:t>
      </w:r>
      <w:proofErr w:type="spellStart"/>
      <w:r>
        <w:rPr>
          <w:rFonts w:ascii="Arial" w:eastAsia="Arial" w:hAnsi="Arial" w:cs="Arial"/>
          <w:sz w:val="22"/>
          <w:szCs w:val="22"/>
        </w:rPr>
        <w:t>compromiso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los </w:t>
      </w:r>
      <w:proofErr w:type="spellStart"/>
      <w:r>
        <w:rPr>
          <w:rFonts w:ascii="Arial" w:eastAsia="Arial" w:hAnsi="Arial" w:cs="Arial"/>
          <w:sz w:val="22"/>
          <w:szCs w:val="22"/>
        </w:rPr>
        <w:t>artesanos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con la </w:t>
      </w:r>
      <w:proofErr w:type="spellStart"/>
      <w:r>
        <w:rPr>
          <w:rFonts w:ascii="Arial" w:eastAsia="Arial" w:hAnsi="Arial" w:cs="Arial"/>
          <w:sz w:val="22"/>
          <w:szCs w:val="22"/>
        </w:rPr>
        <w:t>artesanía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mexicana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8568568" w14:textId="77777777" w:rsidR="005F735A" w:rsidRDefault="005F735A">
      <w:pPr>
        <w:pStyle w:val="normal0"/>
        <w:spacing w:line="276" w:lineRule="auto"/>
        <w:jc w:val="both"/>
      </w:pPr>
    </w:p>
    <w:p w14:paraId="7A48A4AB" w14:textId="77777777" w:rsidR="005F735A" w:rsidRDefault="003C1BEC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>CasaDragones.com</w:t>
      </w:r>
    </w:p>
    <w:p w14:paraId="4FE235AC" w14:textId="77777777" w:rsidR="005F735A" w:rsidRDefault="003C1BEC">
      <w:pPr>
        <w:pStyle w:val="normal0"/>
        <w:spacing w:line="276" w:lineRule="auto"/>
        <w:jc w:val="center"/>
      </w:pPr>
      <w:r>
        <w:rPr>
          <w:rFonts w:ascii="Arial" w:eastAsia="Arial" w:hAnsi="Arial" w:cs="Arial"/>
          <w:b/>
          <w:sz w:val="22"/>
          <w:szCs w:val="22"/>
        </w:rPr>
        <w:t># # #</w:t>
      </w:r>
    </w:p>
    <w:p w14:paraId="3431E393" w14:textId="77777777" w:rsidR="005F735A" w:rsidRDefault="005F735A">
      <w:pPr>
        <w:pStyle w:val="normal0"/>
        <w:widowControl w:val="0"/>
        <w:jc w:val="both"/>
      </w:pPr>
    </w:p>
    <w:p w14:paraId="78F43AF1" w14:textId="77777777" w:rsidR="005F735A" w:rsidRDefault="003C1BEC">
      <w:pPr>
        <w:pStyle w:val="normal0"/>
        <w:widowControl w:val="0"/>
        <w:jc w:val="both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Acerca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Casa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Dragones</w:t>
      </w:r>
      <w:proofErr w:type="spellEnd"/>
    </w:p>
    <w:p w14:paraId="4C8626C3" w14:textId="77777777" w:rsidR="005F735A" w:rsidRDefault="003C1BEC">
      <w:pPr>
        <w:pStyle w:val="normal0"/>
        <w:widowControl w:val="0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Desde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debut en </w:t>
      </w:r>
      <w:proofErr w:type="spellStart"/>
      <w:r>
        <w:rPr>
          <w:rFonts w:ascii="Arial" w:eastAsia="Arial" w:hAnsi="Arial" w:cs="Arial"/>
          <w:sz w:val="20"/>
          <w:szCs w:val="20"/>
        </w:rPr>
        <w:t>Estados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Unidos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2009, Casa </w:t>
      </w:r>
      <w:proofErr w:type="spellStart"/>
      <w:r>
        <w:rPr>
          <w:rFonts w:ascii="Arial" w:eastAsia="Arial" w:hAnsi="Arial" w:cs="Arial"/>
          <w:sz w:val="20"/>
          <w:szCs w:val="20"/>
        </w:rPr>
        <w:t>Dragones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Joven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ha </w:t>
      </w:r>
      <w:proofErr w:type="spellStart"/>
      <w:r>
        <w:rPr>
          <w:rFonts w:ascii="Arial" w:eastAsia="Arial" w:hAnsi="Arial" w:cs="Arial"/>
          <w:sz w:val="20"/>
          <w:szCs w:val="20"/>
        </w:rPr>
        <w:t>ganado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admiración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aficionados al tequila, </w:t>
      </w:r>
      <w:proofErr w:type="spellStart"/>
      <w:r>
        <w:rPr>
          <w:rFonts w:ascii="Arial" w:eastAsia="Arial" w:hAnsi="Arial" w:cs="Arial"/>
          <w:sz w:val="20"/>
          <w:szCs w:val="20"/>
        </w:rPr>
        <w:t>catadores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reconocidos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chefs </w:t>
      </w:r>
      <w:proofErr w:type="spellStart"/>
      <w:r>
        <w:rPr>
          <w:rFonts w:ascii="Arial" w:eastAsia="Arial" w:hAnsi="Arial" w:cs="Arial"/>
          <w:sz w:val="20"/>
          <w:szCs w:val="20"/>
        </w:rPr>
        <w:t>por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distintivo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sabor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aroma y </w:t>
      </w:r>
      <w:proofErr w:type="spellStart"/>
      <w:r>
        <w:rPr>
          <w:rFonts w:ascii="Arial" w:eastAsia="Arial" w:hAnsi="Arial" w:cs="Arial"/>
          <w:sz w:val="20"/>
          <w:szCs w:val="20"/>
        </w:rPr>
        <w:t>cuerpo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reflejan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cuidado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precisión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requiere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producción</w:t>
      </w:r>
      <w:proofErr w:type="spellEnd"/>
      <w:r>
        <w:rPr>
          <w:rFonts w:ascii="Arial" w:eastAsia="Arial" w:hAnsi="Arial" w:cs="Arial"/>
          <w:sz w:val="20"/>
          <w:szCs w:val="20"/>
        </w:rPr>
        <w:t>. En 20</w:t>
      </w:r>
      <w:r>
        <w:rPr>
          <w:rFonts w:ascii="Arial" w:eastAsia="Arial" w:hAnsi="Arial" w:cs="Arial"/>
          <w:sz w:val="20"/>
          <w:szCs w:val="20"/>
        </w:rPr>
        <w:t xml:space="preserve">14, el </w:t>
      </w:r>
      <w:proofErr w:type="spellStart"/>
      <w:r>
        <w:rPr>
          <w:rFonts w:ascii="Arial" w:eastAsia="Arial" w:hAnsi="Arial" w:cs="Arial"/>
          <w:sz w:val="20"/>
          <w:szCs w:val="20"/>
        </w:rPr>
        <w:t>productor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minorista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independiente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develó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nuevo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estilo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Tequila Casa </w:t>
      </w:r>
      <w:proofErr w:type="spellStart"/>
      <w:r>
        <w:rPr>
          <w:rFonts w:ascii="Arial" w:eastAsia="Arial" w:hAnsi="Arial" w:cs="Arial"/>
          <w:sz w:val="20"/>
          <w:szCs w:val="20"/>
        </w:rPr>
        <w:t>Dragones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Blanco, </w:t>
      </w:r>
      <w:proofErr w:type="spellStart"/>
      <w:r>
        <w:rPr>
          <w:rFonts w:ascii="Arial" w:eastAsia="Arial" w:hAnsi="Arial" w:cs="Arial"/>
          <w:sz w:val="20"/>
          <w:szCs w:val="20"/>
        </w:rPr>
        <w:t>una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bebida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categoría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ultra-premium </w:t>
      </w:r>
      <w:proofErr w:type="spellStart"/>
      <w:r>
        <w:rPr>
          <w:rFonts w:ascii="Arial" w:eastAsia="Arial" w:hAnsi="Arial" w:cs="Arial"/>
          <w:sz w:val="20"/>
          <w:szCs w:val="20"/>
        </w:rPr>
        <w:t>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mantiene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elegancia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sutilezas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matizadas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han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convertido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="Arial" w:hAnsi="Arial" w:cs="Arial"/>
          <w:sz w:val="20"/>
          <w:szCs w:val="20"/>
        </w:rPr>
        <w:t>sinónimo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nombre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Casa </w:t>
      </w:r>
      <w:proofErr w:type="spellStart"/>
      <w:r>
        <w:rPr>
          <w:rFonts w:ascii="Arial" w:eastAsia="Arial" w:hAnsi="Arial" w:cs="Arial"/>
          <w:sz w:val="20"/>
          <w:szCs w:val="20"/>
        </w:rPr>
        <w:t>Dragones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5189E061" w14:textId="77777777" w:rsidR="005F735A" w:rsidRDefault="005F735A">
      <w:pPr>
        <w:pStyle w:val="normal0"/>
        <w:widowControl w:val="0"/>
        <w:jc w:val="both"/>
      </w:pPr>
    </w:p>
    <w:p w14:paraId="3171C567" w14:textId="77777777" w:rsidR="005F735A" w:rsidRDefault="003C1BEC">
      <w:pPr>
        <w:pStyle w:val="normal0"/>
        <w:widowControl w:val="0"/>
        <w:jc w:val="both"/>
      </w:pPr>
      <w:bookmarkStart w:id="1" w:name="h.gjdgxs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Casa </w:t>
      </w:r>
      <w:proofErr w:type="spellStart"/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z w:val="20"/>
          <w:szCs w:val="20"/>
        </w:rPr>
        <w:t>gones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ha </w:t>
      </w:r>
      <w:proofErr w:type="spellStart"/>
      <w:r>
        <w:rPr>
          <w:rFonts w:ascii="Arial" w:eastAsia="Arial" w:hAnsi="Arial" w:cs="Arial"/>
          <w:sz w:val="20"/>
          <w:szCs w:val="20"/>
        </w:rPr>
        <w:t>sido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presentado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CNN y The Today Show, </w:t>
      </w:r>
      <w:proofErr w:type="spellStart"/>
      <w:r>
        <w:rPr>
          <w:rFonts w:ascii="Arial" w:eastAsia="Arial" w:hAnsi="Arial" w:cs="Arial"/>
          <w:sz w:val="20"/>
          <w:szCs w:val="20"/>
        </w:rPr>
        <w:t>así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="Arial" w:hAnsi="Arial" w:cs="Arial"/>
          <w:sz w:val="20"/>
          <w:szCs w:val="20"/>
        </w:rPr>
        <w:t>las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revistas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Time, Robb Report, Forbes, Wall Street Journal, Departures, Travel + Leisure; </w:t>
      </w:r>
      <w:proofErr w:type="spellStart"/>
      <w:r>
        <w:rPr>
          <w:rFonts w:ascii="Arial" w:eastAsia="Arial" w:hAnsi="Arial" w:cs="Arial"/>
          <w:sz w:val="20"/>
          <w:szCs w:val="20"/>
        </w:rPr>
        <w:t>seleccionado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“</w:t>
      </w:r>
      <w:proofErr w:type="spellStart"/>
      <w:r>
        <w:rPr>
          <w:rFonts w:ascii="Arial" w:eastAsia="Arial" w:hAnsi="Arial" w:cs="Arial"/>
          <w:sz w:val="20"/>
          <w:szCs w:val="20"/>
        </w:rPr>
        <w:t>Mejor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Producto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Año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eastAsia="Arial" w:hAnsi="Arial" w:cs="Arial"/>
          <w:sz w:val="20"/>
          <w:szCs w:val="20"/>
        </w:rPr>
        <w:t>por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Men’s Journal y </w:t>
      </w:r>
      <w:proofErr w:type="spellStart"/>
      <w:r>
        <w:rPr>
          <w:rFonts w:ascii="Arial" w:eastAsia="Arial" w:hAnsi="Arial" w:cs="Arial"/>
          <w:sz w:val="20"/>
          <w:szCs w:val="20"/>
        </w:rPr>
        <w:t>recomendado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Martha Stewart </w:t>
      </w:r>
      <w:proofErr w:type="spellStart"/>
      <w:r>
        <w:rPr>
          <w:rFonts w:ascii="Arial" w:eastAsia="Arial" w:hAnsi="Arial" w:cs="Arial"/>
          <w:sz w:val="20"/>
          <w:szCs w:val="20"/>
        </w:rPr>
        <w:t>como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</w:t>
      </w:r>
      <w:r>
        <w:rPr>
          <w:rFonts w:ascii="Arial" w:eastAsia="Arial" w:hAnsi="Arial" w:cs="Arial"/>
          <w:sz w:val="20"/>
          <w:szCs w:val="20"/>
        </w:rPr>
        <w:t xml:space="preserve">n </w:t>
      </w:r>
      <w:proofErr w:type="spellStart"/>
      <w:r>
        <w:rPr>
          <w:rFonts w:ascii="Arial" w:eastAsia="Arial" w:hAnsi="Arial" w:cs="Arial"/>
          <w:sz w:val="20"/>
          <w:szCs w:val="20"/>
        </w:rPr>
        <w:t>regalo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lujo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temporada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navideña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En </w:t>
      </w:r>
      <w:proofErr w:type="spellStart"/>
      <w:r>
        <w:rPr>
          <w:rFonts w:ascii="Arial" w:eastAsia="Arial" w:hAnsi="Arial" w:cs="Arial"/>
          <w:sz w:val="20"/>
          <w:szCs w:val="20"/>
        </w:rPr>
        <w:t>septiembre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2011, Oprah Winfrey </w:t>
      </w:r>
      <w:proofErr w:type="spellStart"/>
      <w:r>
        <w:rPr>
          <w:rFonts w:ascii="Arial" w:eastAsia="Arial" w:hAnsi="Arial" w:cs="Arial"/>
          <w:sz w:val="20"/>
          <w:szCs w:val="20"/>
        </w:rPr>
        <w:t>nombró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Casa </w:t>
      </w:r>
      <w:proofErr w:type="spellStart"/>
      <w:r>
        <w:rPr>
          <w:rFonts w:ascii="Arial" w:eastAsia="Arial" w:hAnsi="Arial" w:cs="Arial"/>
          <w:sz w:val="20"/>
          <w:szCs w:val="20"/>
        </w:rPr>
        <w:t>Dragones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Joven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como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tequila </w:t>
      </w:r>
      <w:proofErr w:type="spellStart"/>
      <w:r>
        <w:rPr>
          <w:rFonts w:ascii="Arial" w:eastAsia="Arial" w:hAnsi="Arial" w:cs="Arial"/>
          <w:sz w:val="20"/>
          <w:szCs w:val="20"/>
        </w:rPr>
        <w:t>favorito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durante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entrevista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vivo con la COO de Facebook Sheryl Sandberg. Winfrey ha </w:t>
      </w:r>
      <w:proofErr w:type="spellStart"/>
      <w:r>
        <w:rPr>
          <w:rFonts w:ascii="Arial" w:eastAsia="Arial" w:hAnsi="Arial" w:cs="Arial"/>
          <w:sz w:val="20"/>
          <w:szCs w:val="20"/>
        </w:rPr>
        <w:t>incluido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Casa </w:t>
      </w:r>
      <w:proofErr w:type="spellStart"/>
      <w:r>
        <w:rPr>
          <w:rFonts w:ascii="Arial" w:eastAsia="Arial" w:hAnsi="Arial" w:cs="Arial"/>
          <w:sz w:val="20"/>
          <w:szCs w:val="20"/>
        </w:rPr>
        <w:t>Dragones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Joven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com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Casa </w:t>
      </w:r>
      <w:proofErr w:type="spellStart"/>
      <w:r>
        <w:rPr>
          <w:rFonts w:ascii="Arial" w:eastAsia="Arial" w:hAnsi="Arial" w:cs="Arial"/>
          <w:sz w:val="20"/>
          <w:szCs w:val="20"/>
        </w:rPr>
        <w:t>Dragones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Blanco en </w:t>
      </w:r>
      <w:proofErr w:type="spellStart"/>
      <w:r>
        <w:rPr>
          <w:rFonts w:ascii="Arial" w:eastAsia="Arial" w:hAnsi="Arial" w:cs="Arial"/>
          <w:sz w:val="20"/>
          <w:szCs w:val="20"/>
        </w:rPr>
        <w:t>sus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listas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Cosas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Favoritas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(en 2012 y 2014, </w:t>
      </w:r>
      <w:proofErr w:type="spellStart"/>
      <w:r>
        <w:rPr>
          <w:rFonts w:ascii="Arial" w:eastAsia="Arial" w:hAnsi="Arial" w:cs="Arial"/>
          <w:sz w:val="20"/>
          <w:szCs w:val="20"/>
        </w:rPr>
        <w:t>respectivamente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). Wine Enthusiast le </w:t>
      </w:r>
      <w:proofErr w:type="spellStart"/>
      <w:r>
        <w:rPr>
          <w:rFonts w:ascii="Arial" w:eastAsia="Arial" w:hAnsi="Arial" w:cs="Arial"/>
          <w:sz w:val="20"/>
          <w:szCs w:val="20"/>
        </w:rPr>
        <w:t>otorgó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Casa </w:t>
      </w:r>
      <w:proofErr w:type="spellStart"/>
      <w:r>
        <w:rPr>
          <w:rFonts w:ascii="Arial" w:eastAsia="Arial" w:hAnsi="Arial" w:cs="Arial"/>
          <w:sz w:val="20"/>
          <w:szCs w:val="20"/>
        </w:rPr>
        <w:t>Dragones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Joven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un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rating</w:t>
      </w:r>
      <w:r>
        <w:rPr>
          <w:rFonts w:ascii="Arial" w:eastAsia="Arial" w:hAnsi="Arial" w:cs="Arial"/>
          <w:sz w:val="20"/>
          <w:szCs w:val="20"/>
        </w:rPr>
        <w:t xml:space="preserve"> de 96 </w:t>
      </w:r>
      <w:proofErr w:type="spellStart"/>
      <w:r>
        <w:rPr>
          <w:rFonts w:ascii="Arial" w:eastAsia="Arial" w:hAnsi="Arial" w:cs="Arial"/>
          <w:sz w:val="20"/>
          <w:szCs w:val="20"/>
        </w:rPr>
        <w:t>puntos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el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alto </w:t>
      </w:r>
      <w:proofErr w:type="spellStart"/>
      <w:r>
        <w:rPr>
          <w:rFonts w:ascii="Arial" w:eastAsia="Arial" w:hAnsi="Arial" w:cs="Arial"/>
          <w:sz w:val="20"/>
          <w:szCs w:val="20"/>
        </w:rPr>
        <w:t>para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tequilas en la </w:t>
      </w:r>
      <w:r>
        <w:rPr>
          <w:rFonts w:ascii="Arial" w:eastAsia="Arial" w:hAnsi="Arial" w:cs="Arial"/>
          <w:i/>
          <w:sz w:val="20"/>
          <w:szCs w:val="20"/>
        </w:rPr>
        <w:t>Buying Guide</w:t>
      </w:r>
      <w:r>
        <w:rPr>
          <w:rFonts w:ascii="Arial" w:eastAsia="Arial" w:hAnsi="Arial" w:cs="Arial"/>
          <w:sz w:val="20"/>
          <w:szCs w:val="20"/>
        </w:rPr>
        <w:t xml:space="preserve"> de mayo de 2013. </w:t>
      </w:r>
      <w:hyperlink r:id="rId8">
        <w:r>
          <w:rPr>
            <w:rFonts w:ascii="Arial" w:eastAsia="Arial" w:hAnsi="Arial" w:cs="Arial"/>
            <w:sz w:val="20"/>
            <w:szCs w:val="20"/>
          </w:rPr>
          <w:t>www.casadragones.com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4AEC3ED" w14:textId="77777777" w:rsidR="005F735A" w:rsidRDefault="005F735A">
      <w:pPr>
        <w:pStyle w:val="normal0"/>
        <w:widowControl w:val="0"/>
      </w:pPr>
    </w:p>
    <w:p w14:paraId="6F9F4E2F" w14:textId="77777777" w:rsidR="005F735A" w:rsidRDefault="005F735A">
      <w:pPr>
        <w:pStyle w:val="normal0"/>
        <w:widowControl w:val="0"/>
      </w:pPr>
    </w:p>
    <w:p w14:paraId="4D876147" w14:textId="77777777" w:rsidR="005F735A" w:rsidRDefault="003C1BEC">
      <w:pPr>
        <w:pStyle w:val="normal0"/>
        <w:widowControl w:val="0"/>
      </w:pPr>
      <w:r>
        <w:rPr>
          <w:rFonts w:ascii="Arial" w:eastAsia="Arial" w:hAnsi="Arial" w:cs="Arial"/>
          <w:b/>
          <w:sz w:val="22"/>
          <w:szCs w:val="22"/>
        </w:rPr>
        <w:t>CONTACTO PARA PRENSA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5DABB28A" w14:textId="77777777" w:rsidR="005F735A" w:rsidRDefault="003C1BEC">
      <w:pPr>
        <w:pStyle w:val="normal0"/>
        <w:widowControl w:val="0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>Ale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Petatán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1EED387E" w14:textId="77777777" w:rsidR="005F735A" w:rsidRDefault="003C1BEC">
      <w:pPr>
        <w:pStyle w:val="normal0"/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>Another Company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D9D03E2" w14:textId="77777777" w:rsidR="005F735A" w:rsidRDefault="003C1BEC">
      <w:pPr>
        <w:pStyle w:val="normal0"/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>(55) 6392.1100 ext. 2417</w:t>
      </w:r>
    </w:p>
    <w:p w14:paraId="5BAA9ADD" w14:textId="77777777" w:rsidR="005F735A" w:rsidRDefault="003C1BEC">
      <w:pPr>
        <w:pStyle w:val="normal0"/>
        <w:widowControl w:val="0"/>
        <w:jc w:val="both"/>
      </w:pPr>
      <w:hyperlink r:id="rId9">
        <w:r>
          <w:rPr>
            <w:rFonts w:ascii="Arial" w:eastAsia="Arial" w:hAnsi="Arial" w:cs="Arial"/>
            <w:sz w:val="22"/>
            <w:szCs w:val="22"/>
            <w:u w:val="single"/>
          </w:rPr>
          <w:t>ale@anothercompany.com.mx</w:t>
        </w:r>
      </w:hyperlink>
      <w:hyperlink r:id="rId10"/>
    </w:p>
    <w:p w14:paraId="3B03FF1B" w14:textId="77777777" w:rsidR="005F735A" w:rsidRDefault="003C1BEC">
      <w:pPr>
        <w:pStyle w:val="normal0"/>
        <w:widowControl w:val="0"/>
        <w:jc w:val="both"/>
      </w:pPr>
      <w:hyperlink r:id="rId11"/>
    </w:p>
    <w:p w14:paraId="235E7B16" w14:textId="77777777" w:rsidR="005F735A" w:rsidRDefault="003C1BEC">
      <w:pPr>
        <w:pStyle w:val="normal0"/>
        <w:widowControl w:val="0"/>
      </w:pPr>
      <w:hyperlink r:id="rId12"/>
    </w:p>
    <w:p w14:paraId="7AA4D162" w14:textId="77777777" w:rsidR="005F735A" w:rsidRDefault="003C1BEC">
      <w:pPr>
        <w:pStyle w:val="normal0"/>
        <w:widowControl w:val="0"/>
      </w:pPr>
      <w:hyperlink r:id="rId13"/>
    </w:p>
    <w:p w14:paraId="20018701" w14:textId="77777777" w:rsidR="005F735A" w:rsidRDefault="003C1BEC">
      <w:pPr>
        <w:pStyle w:val="normal0"/>
        <w:widowControl w:val="0"/>
      </w:pPr>
      <w:proofErr w:type="gramStart"/>
      <w:r>
        <w:rPr>
          <w:rFonts w:ascii="Arial" w:eastAsia="Arial" w:hAnsi="Arial" w:cs="Arial"/>
          <w:b/>
          <w:sz w:val="22"/>
          <w:szCs w:val="22"/>
        </w:rPr>
        <w:t>CONTACTO  PARA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VENTAS</w:t>
      </w:r>
    </w:p>
    <w:p w14:paraId="75A4E223" w14:textId="77777777" w:rsidR="005F735A" w:rsidRDefault="003C1BEC">
      <w:pPr>
        <w:pStyle w:val="normal0"/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 xml:space="preserve">Tequila Casa </w:t>
      </w:r>
      <w:proofErr w:type="spellStart"/>
      <w:r>
        <w:rPr>
          <w:rFonts w:ascii="Arial" w:eastAsia="Arial" w:hAnsi="Arial" w:cs="Arial"/>
          <w:sz w:val="22"/>
          <w:szCs w:val="22"/>
        </w:rPr>
        <w:t>Dragones</w:t>
      </w:r>
      <w:proofErr w:type="spellEnd"/>
    </w:p>
    <w:p w14:paraId="5184626F" w14:textId="77777777" w:rsidR="005F735A" w:rsidRDefault="003C1BEC">
      <w:pPr>
        <w:pStyle w:val="normal0"/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 xml:space="preserve">Sandra </w:t>
      </w:r>
      <w:proofErr w:type="spellStart"/>
      <w:r>
        <w:rPr>
          <w:rFonts w:ascii="Arial" w:eastAsia="Arial" w:hAnsi="Arial" w:cs="Arial"/>
          <w:sz w:val="22"/>
          <w:szCs w:val="22"/>
        </w:rPr>
        <w:t>Chollet</w:t>
      </w:r>
      <w:proofErr w:type="spellEnd"/>
      <w:r>
        <w:rPr>
          <w:rFonts w:ascii="Arial" w:eastAsia="Arial" w:hAnsi="Arial" w:cs="Arial"/>
          <w:sz w:val="22"/>
          <w:szCs w:val="22"/>
        </w:rPr>
        <w:tab/>
      </w:r>
    </w:p>
    <w:p w14:paraId="5EC110C4" w14:textId="77777777" w:rsidR="005F735A" w:rsidRDefault="003C1BEC">
      <w:pPr>
        <w:pStyle w:val="normal0"/>
        <w:widowControl w:val="0"/>
        <w:jc w:val="both"/>
      </w:pPr>
      <w:proofErr w:type="spellStart"/>
      <w:r>
        <w:rPr>
          <w:rFonts w:ascii="Arial" w:eastAsia="Arial" w:hAnsi="Arial" w:cs="Arial"/>
          <w:sz w:val="22"/>
          <w:szCs w:val="22"/>
        </w:rPr>
        <w:t>Directora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Comercial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México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2FAD243E" w14:textId="77777777" w:rsidR="005F735A" w:rsidRDefault="003C1BEC">
      <w:pPr>
        <w:pStyle w:val="normal0"/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>04455.4</w:t>
      </w:r>
      <w:r>
        <w:rPr>
          <w:rFonts w:ascii="Arial" w:eastAsia="Arial" w:hAnsi="Arial" w:cs="Arial"/>
          <w:sz w:val="22"/>
          <w:szCs w:val="22"/>
        </w:rPr>
        <w:t>457.4820</w:t>
      </w:r>
    </w:p>
    <w:p w14:paraId="20542DBA" w14:textId="77777777" w:rsidR="005F735A" w:rsidRDefault="003C1BEC">
      <w:pPr>
        <w:pStyle w:val="normal0"/>
        <w:widowControl w:val="0"/>
        <w:jc w:val="both"/>
      </w:pPr>
      <w:hyperlink r:id="rId14">
        <w:r>
          <w:rPr>
            <w:rFonts w:ascii="Arial" w:eastAsia="Arial" w:hAnsi="Arial" w:cs="Arial"/>
            <w:sz w:val="22"/>
            <w:szCs w:val="22"/>
            <w:u w:val="single"/>
          </w:rPr>
          <w:t>schollet@casadragones.com</w:t>
        </w:r>
      </w:hyperlink>
      <w:hyperlink r:id="rId15"/>
    </w:p>
    <w:p w14:paraId="586AEBD2" w14:textId="77777777" w:rsidR="005F735A" w:rsidRDefault="003C1BEC">
      <w:pPr>
        <w:pStyle w:val="normal0"/>
      </w:pPr>
      <w:hyperlink r:id="rId16"/>
    </w:p>
    <w:sectPr w:rsidR="005F735A">
      <w:headerReference w:type="default" r:id="rId17"/>
      <w:footerReference w:type="default" r:id="rId1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68365" w14:textId="77777777" w:rsidR="00000000" w:rsidRDefault="003C1BEC">
      <w:r>
        <w:separator/>
      </w:r>
    </w:p>
  </w:endnote>
  <w:endnote w:type="continuationSeparator" w:id="0">
    <w:p w14:paraId="2A5E379F" w14:textId="77777777" w:rsidR="00000000" w:rsidRDefault="003C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Belleza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5BD8C" w14:textId="77777777" w:rsidR="005F735A" w:rsidRDefault="003C1BEC">
    <w:pPr>
      <w:pStyle w:val="normal0"/>
      <w:tabs>
        <w:tab w:val="center" w:pos="4153"/>
        <w:tab w:val="right" w:pos="8306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ascii="Belleza" w:eastAsia="Belleza" w:hAnsi="Belleza" w:cs="Belleza"/>
        <w:sz w:val="18"/>
        <w:szCs w:val="18"/>
      </w:rPr>
      <w:t>/4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5BA6C" w14:textId="77777777" w:rsidR="00000000" w:rsidRDefault="003C1BEC">
      <w:r>
        <w:separator/>
      </w:r>
    </w:p>
  </w:footnote>
  <w:footnote w:type="continuationSeparator" w:id="0">
    <w:p w14:paraId="2CAC473A" w14:textId="77777777" w:rsidR="00000000" w:rsidRDefault="003C1B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E30FB" w14:textId="77777777" w:rsidR="005F735A" w:rsidRDefault="003C1BEC">
    <w:pPr>
      <w:pStyle w:val="normal0"/>
      <w:tabs>
        <w:tab w:val="center" w:pos="4153"/>
        <w:tab w:val="right" w:pos="8306"/>
      </w:tabs>
      <w:spacing w:before="708"/>
      <w:jc w:val="center"/>
    </w:pPr>
    <w:hyperlink r:id="rId1"/>
    <w:r>
      <w:rPr>
        <w:noProof/>
      </w:rPr>
      <w:drawing>
        <wp:anchor distT="0" distB="0" distL="114300" distR="114300" simplePos="0" relativeHeight="251658240" behindDoc="0" locked="0" layoutInCell="0" hidden="0" allowOverlap="0" wp14:anchorId="17E5B100" wp14:editId="61C40485">
          <wp:simplePos x="0" y="0"/>
          <wp:positionH relativeFrom="margin">
            <wp:posOffset>2171700</wp:posOffset>
          </wp:positionH>
          <wp:positionV relativeFrom="paragraph">
            <wp:posOffset>47625</wp:posOffset>
          </wp:positionV>
          <wp:extent cx="812800" cy="1036320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86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640"/>
    </w:tblGrid>
    <w:tr w:rsidR="005F735A" w14:paraId="150F1B46" w14:textId="77777777">
      <w:trPr>
        <w:trHeight w:val="180"/>
      </w:trPr>
      <w:tc>
        <w:tcPr>
          <w:tcW w:w="8640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5259DEA1" w14:textId="77777777" w:rsidR="005F735A" w:rsidRDefault="003C1BEC">
          <w:pPr>
            <w:pStyle w:val="normal0"/>
            <w:tabs>
              <w:tab w:val="center" w:pos="4153"/>
              <w:tab w:val="right" w:pos="8306"/>
            </w:tabs>
          </w:pPr>
          <w:hyperlink r:id="rId3"/>
        </w:p>
        <w:p w14:paraId="5CBEB156" w14:textId="77777777" w:rsidR="005F735A" w:rsidRDefault="005F735A">
          <w:pPr>
            <w:pStyle w:val="normal0"/>
            <w:tabs>
              <w:tab w:val="center" w:pos="4153"/>
              <w:tab w:val="right" w:pos="8306"/>
            </w:tabs>
            <w:jc w:val="center"/>
          </w:pPr>
        </w:p>
        <w:p w14:paraId="1AA60AD5" w14:textId="77777777" w:rsidR="005F735A" w:rsidRDefault="003C1BEC">
          <w:pPr>
            <w:pStyle w:val="normal0"/>
            <w:tabs>
              <w:tab w:val="center" w:pos="4153"/>
              <w:tab w:val="right" w:pos="8306"/>
            </w:tabs>
            <w:jc w:val="center"/>
          </w:pPr>
          <w:hyperlink r:id="rId4"/>
        </w:p>
        <w:p w14:paraId="6EFA5801" w14:textId="77777777" w:rsidR="005F735A" w:rsidRDefault="003C1BEC">
          <w:pPr>
            <w:pStyle w:val="normal0"/>
            <w:tabs>
              <w:tab w:val="left" w:pos="2173"/>
            </w:tabs>
          </w:pPr>
          <w:r>
            <w:tab/>
          </w:r>
        </w:p>
      </w:tc>
    </w:tr>
  </w:tbl>
  <w:p w14:paraId="7F95F81C" w14:textId="77777777" w:rsidR="005F735A" w:rsidRDefault="003C1BEC">
    <w:pPr>
      <w:pStyle w:val="normal0"/>
      <w:tabs>
        <w:tab w:val="center" w:pos="4153"/>
        <w:tab w:val="right" w:pos="8306"/>
      </w:tabs>
      <w:jc w:val="right"/>
    </w:pPr>
    <w:r>
      <w:rPr>
        <w:rFonts w:ascii="Arial" w:eastAsia="Arial" w:hAnsi="Arial" w:cs="Arial"/>
        <w:sz w:val="18"/>
        <w:szCs w:val="18"/>
      </w:rPr>
      <w:t>COMUNICADO DE PRENSA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E5171"/>
    <w:multiLevelType w:val="multilevel"/>
    <w:tmpl w:val="4DA058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735A"/>
    <w:rsid w:val="003C1BEC"/>
    <w:rsid w:val="005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F35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le@anothercompany.com.mx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ale@anothercompany.com.mx" TargetMode="External"/><Relationship Id="rId11" Type="http://schemas.openxmlformats.org/officeDocument/2006/relationships/hyperlink" Target="mailto:ale@anothercompany.com.mx" TargetMode="External"/><Relationship Id="rId12" Type="http://schemas.openxmlformats.org/officeDocument/2006/relationships/hyperlink" Target="mailto:ale@anothercompany.com.mx" TargetMode="External"/><Relationship Id="rId13" Type="http://schemas.openxmlformats.org/officeDocument/2006/relationships/hyperlink" Target="mailto:ale@anothercompany.com.mx" TargetMode="External"/><Relationship Id="rId14" Type="http://schemas.openxmlformats.org/officeDocument/2006/relationships/hyperlink" Target="mailto:schollet@casadragones.com" TargetMode="External"/><Relationship Id="rId15" Type="http://schemas.openxmlformats.org/officeDocument/2006/relationships/hyperlink" Target="mailto:schollet@casadragones.com" TargetMode="External"/><Relationship Id="rId16" Type="http://schemas.openxmlformats.org/officeDocument/2006/relationships/hyperlink" Target="mailto:schollet@casadragones.com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sadragones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hollet@casadragones.com" TargetMode="External"/><Relationship Id="rId4" Type="http://schemas.openxmlformats.org/officeDocument/2006/relationships/hyperlink" Target="mailto:schollet@casadragones.com" TargetMode="External"/><Relationship Id="rId1" Type="http://schemas.openxmlformats.org/officeDocument/2006/relationships/hyperlink" Target="mailto:schollet@casadragones.com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3968</Characters>
  <Application>Microsoft Macintosh Word</Application>
  <DocSecurity>0</DocSecurity>
  <Lines>33</Lines>
  <Paragraphs>9</Paragraphs>
  <ScaleCrop>false</ScaleCrop>
  <Company>Another Company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Montserrat Arias Olguin</cp:lastModifiedBy>
  <cp:revision>2</cp:revision>
  <dcterms:created xsi:type="dcterms:W3CDTF">2015-12-07T18:08:00Z</dcterms:created>
  <dcterms:modified xsi:type="dcterms:W3CDTF">2015-12-07T18:09:00Z</dcterms:modified>
</cp:coreProperties>
</file>