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159B" w14:textId="77777777" w:rsidR="00EF40EF" w:rsidRDefault="00EF40EF" w:rsidP="00503A37">
      <w:pPr>
        <w:jc w:val="center"/>
        <w:rPr>
          <w:rStyle w:val="hps"/>
          <w:rFonts w:eastAsia="Times New Roman" w:cs="Times New Roman"/>
          <w:b/>
          <w:sz w:val="28"/>
          <w:szCs w:val="28"/>
        </w:rPr>
      </w:pPr>
    </w:p>
    <w:p w14:paraId="534907B6" w14:textId="531158D6" w:rsidR="008E3F9C" w:rsidRPr="004B5D4C" w:rsidRDefault="009D6B1F" w:rsidP="00503A37">
      <w:pPr>
        <w:jc w:val="center"/>
        <w:rPr>
          <w:rStyle w:val="hps"/>
          <w:rFonts w:eastAsia="Times New Roman" w:cs="Times New Roman"/>
          <w:b/>
          <w:sz w:val="28"/>
          <w:szCs w:val="28"/>
        </w:rPr>
      </w:pPr>
      <w:r w:rsidRPr="004B5D4C">
        <w:rPr>
          <w:rStyle w:val="hps"/>
          <w:rFonts w:eastAsia="Times New Roman" w:cs="Times New Roman"/>
          <w:b/>
          <w:sz w:val="28"/>
          <w:szCs w:val="28"/>
        </w:rPr>
        <w:t>Journée Mondiale du Psoriasis 2014</w:t>
      </w:r>
    </w:p>
    <w:p w14:paraId="3E6FE816" w14:textId="6DB2694D" w:rsidR="000D134A" w:rsidRPr="004B5D4C" w:rsidRDefault="009C4FE1" w:rsidP="00503A37">
      <w:pPr>
        <w:jc w:val="center"/>
        <w:rPr>
          <w:rStyle w:val="hps"/>
          <w:rFonts w:eastAsia="Times New Roman" w:cs="Times New Roman"/>
          <w:b/>
          <w:sz w:val="28"/>
          <w:szCs w:val="28"/>
        </w:rPr>
      </w:pPr>
      <w:r w:rsidRPr="004B5D4C">
        <w:rPr>
          <w:rStyle w:val="hps"/>
          <w:rFonts w:eastAsia="Times New Roman" w:cs="Times New Roman"/>
          <w:b/>
          <w:sz w:val="28"/>
          <w:szCs w:val="28"/>
        </w:rPr>
        <w:t>M</w:t>
      </w:r>
      <w:r w:rsidR="000D134A" w:rsidRPr="004B5D4C">
        <w:rPr>
          <w:rStyle w:val="hps"/>
          <w:rFonts w:eastAsia="Times New Roman" w:cs="Times New Roman"/>
          <w:b/>
          <w:sz w:val="28"/>
          <w:szCs w:val="28"/>
        </w:rPr>
        <w:t>ettons nos préjugés au</w:t>
      </w:r>
      <w:r w:rsidR="00202DC5" w:rsidRPr="004B5D4C">
        <w:rPr>
          <w:rStyle w:val="hps"/>
          <w:rFonts w:eastAsia="Times New Roman" w:cs="Times New Roman"/>
          <w:b/>
          <w:sz w:val="28"/>
          <w:szCs w:val="28"/>
        </w:rPr>
        <w:t>x</w:t>
      </w:r>
      <w:r w:rsidR="000D134A" w:rsidRPr="004B5D4C">
        <w:rPr>
          <w:rStyle w:val="hps"/>
          <w:rFonts w:eastAsia="Times New Roman" w:cs="Times New Roman"/>
          <w:b/>
          <w:sz w:val="28"/>
          <w:szCs w:val="28"/>
        </w:rPr>
        <w:t xml:space="preserve"> vestiaire</w:t>
      </w:r>
      <w:r w:rsidR="00202DC5" w:rsidRPr="004B5D4C">
        <w:rPr>
          <w:rStyle w:val="hps"/>
          <w:rFonts w:eastAsia="Times New Roman" w:cs="Times New Roman"/>
          <w:b/>
          <w:sz w:val="28"/>
          <w:szCs w:val="28"/>
        </w:rPr>
        <w:t>s</w:t>
      </w:r>
      <w:r w:rsidR="000D134A" w:rsidRPr="004B5D4C">
        <w:rPr>
          <w:rStyle w:val="hps"/>
          <w:rFonts w:eastAsia="Times New Roman" w:cs="Times New Roman"/>
          <w:b/>
          <w:sz w:val="28"/>
          <w:szCs w:val="28"/>
        </w:rPr>
        <w:t> !</w:t>
      </w:r>
    </w:p>
    <w:p w14:paraId="662775B2" w14:textId="77777777" w:rsidR="000D134A" w:rsidRPr="004B5D4C" w:rsidRDefault="000D134A" w:rsidP="00800F27">
      <w:pPr>
        <w:jc w:val="both"/>
        <w:rPr>
          <w:rStyle w:val="hps"/>
          <w:rFonts w:eastAsia="Times New Roman" w:cs="Times New Roman"/>
          <w:b/>
          <w:sz w:val="28"/>
          <w:szCs w:val="28"/>
        </w:rPr>
      </w:pPr>
    </w:p>
    <w:p w14:paraId="0376CA9D" w14:textId="687A37DA" w:rsidR="00137427" w:rsidRPr="00137427" w:rsidRDefault="0022062B" w:rsidP="00800F27">
      <w:pPr>
        <w:pStyle w:val="ListParagraph"/>
        <w:numPr>
          <w:ilvl w:val="0"/>
          <w:numId w:val="1"/>
        </w:numPr>
        <w:jc w:val="both"/>
        <w:rPr>
          <w:rStyle w:val="hps"/>
          <w:rFonts w:ascii="Cambria" w:eastAsia="Times New Roman" w:hAnsi="Cambria" w:cs="Times New Roman"/>
          <w:b/>
          <w:sz w:val="22"/>
          <w:szCs w:val="22"/>
        </w:rPr>
      </w:pP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A </w:t>
      </w:r>
      <w:r w:rsidR="004E7F27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la veille de </w:t>
      </w: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la J</w:t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ournée Mondiale du psoriasis, l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es dermatologues européens</w:t>
      </w:r>
      <w:r w:rsidR="00E12E3F" w:rsidRPr="00137427">
        <w:rPr>
          <w:rStyle w:val="FootnoteReference"/>
          <w:rFonts w:ascii="Cambria" w:eastAsia="Times New Roman" w:hAnsi="Cambria" w:cs="Times New Roman"/>
          <w:b/>
          <w:sz w:val="22"/>
          <w:szCs w:val="22"/>
        </w:rPr>
        <w:footnoteReference w:id="1"/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organise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nt</w:t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un relais de nage afin de 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combattre</w:t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les idées reçues 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toujours très présentes</w:t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sur le</w:t>
      </w:r>
      <w:r w:rsidR="000D134A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psoriasis</w:t>
      </w:r>
      <w:r w:rsidR="009A6CF0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. 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Une des plus tenaces</w:t>
      </w:r>
      <w:r w:rsidR="00E53AA1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E53AA1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est la </w:t>
      </w:r>
      <w:r w:rsidR="00E53AA1">
        <w:rPr>
          <w:rStyle w:val="hps"/>
          <w:rFonts w:ascii="Cambria" w:eastAsia="Times New Roman" w:hAnsi="Cambria" w:cs="Times New Roman"/>
          <w:b/>
          <w:sz w:val="22"/>
          <w:szCs w:val="22"/>
        </w:rPr>
        <w:t>perception de contagion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qui inflige une sorte de double peine aux p</w:t>
      </w:r>
      <w:r w:rsidR="00E53AA1">
        <w:rPr>
          <w:rStyle w:val="hps"/>
          <w:rFonts w:ascii="Cambria" w:eastAsia="Times New Roman" w:hAnsi="Cambria" w:cs="Times New Roman"/>
          <w:b/>
          <w:sz w:val="22"/>
          <w:szCs w:val="22"/>
        </w:rPr>
        <w:t>ersonnes atteintes de psoriasis.</w:t>
      </w:r>
    </w:p>
    <w:p w14:paraId="12DB287A" w14:textId="673D3E51" w:rsidR="004E7F27" w:rsidRPr="00137427" w:rsidRDefault="00137427" w:rsidP="00800F27">
      <w:pPr>
        <w:pStyle w:val="ListParagraph"/>
        <w:numPr>
          <w:ilvl w:val="0"/>
          <w:numId w:val="1"/>
        </w:numPr>
        <w:jc w:val="both"/>
        <w:rPr>
          <w:rStyle w:val="hps"/>
          <w:rFonts w:ascii="Cambria" w:eastAsia="Times New Roman" w:hAnsi="Cambria" w:cs="Times New Roman"/>
          <w:b/>
          <w:sz w:val="22"/>
          <w:szCs w:val="22"/>
        </w:rPr>
      </w:pP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Les dermatologues </w:t>
      </w:r>
      <w:r w:rsidR="00E222EC">
        <w:rPr>
          <w:rStyle w:val="hps"/>
          <w:rFonts w:ascii="Cambria" w:eastAsia="Times New Roman" w:hAnsi="Cambria" w:cs="Times New Roman"/>
          <w:b/>
          <w:sz w:val="22"/>
          <w:szCs w:val="22"/>
        </w:rPr>
        <w:t>et la #team</w:t>
      </w:r>
      <w:r w:rsidR="004A29D6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psoriasis </w:t>
      </w: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mènent </w:t>
      </w:r>
      <w:r w:rsidR="009C4FE1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une </w:t>
      </w: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campagne pour convaincre de mettr</w:t>
      </w:r>
      <w:r w:rsidR="00021636">
        <w:rPr>
          <w:rStyle w:val="hps"/>
          <w:rFonts w:ascii="Cambria" w:eastAsia="Times New Roman" w:hAnsi="Cambria" w:cs="Times New Roman"/>
          <w:b/>
          <w:sz w:val="22"/>
          <w:szCs w:val="22"/>
        </w:rPr>
        <w:t>e nos préjugés aux vestiaires.</w:t>
      </w:r>
    </w:p>
    <w:p w14:paraId="7CAC78A1" w14:textId="5F72E3B1" w:rsidR="004E7F27" w:rsidRPr="006E70E8" w:rsidRDefault="00FB0D4B" w:rsidP="00800F27">
      <w:pPr>
        <w:pStyle w:val="ListParagraph"/>
        <w:numPr>
          <w:ilvl w:val="0"/>
          <w:numId w:val="1"/>
        </w:numPr>
        <w:jc w:val="both"/>
        <w:rPr>
          <w:rStyle w:val="hps"/>
          <w:rFonts w:ascii="Cambria" w:eastAsia="Times New Roman" w:hAnsi="Cambria" w:cs="Times New Roman"/>
          <w:b/>
          <w:sz w:val="22"/>
          <w:szCs w:val="22"/>
        </w:rPr>
      </w:pP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2014 est une année 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historique </w:t>
      </w:r>
      <w:r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pour les patients atteint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s</w:t>
      </w:r>
      <w:r w:rsidR="004B5D4C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de psoriasis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 : au mois de mai</w:t>
      </w:r>
      <w:r w:rsidR="004B5D4C">
        <w:rPr>
          <w:rStyle w:val="hps"/>
          <w:rFonts w:ascii="Cambria" w:eastAsia="Times New Roman" w:hAnsi="Cambria" w:cs="Times New Roman"/>
          <w:b/>
          <w:sz w:val="22"/>
          <w:szCs w:val="22"/>
        </w:rPr>
        <w:t>,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l’OMS </w:t>
      </w:r>
      <w:r w:rsidR="004B5D4C">
        <w:rPr>
          <w:rStyle w:val="hps"/>
          <w:rFonts w:ascii="Cambria" w:eastAsia="Times New Roman" w:hAnsi="Cambria" w:cs="Times New Roman"/>
          <w:b/>
          <w:sz w:val="22"/>
          <w:szCs w:val="22"/>
        </w:rPr>
        <w:t>reconnaît</w:t>
      </w:r>
      <w:r w:rsidR="009D6B1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 officiel</w:t>
      </w:r>
      <w:r w:rsidR="00A27B0F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lement le psoriasis comme une maladie </w:t>
      </w:r>
      <w:r w:rsidR="009C4FE1">
        <w:rPr>
          <w:rStyle w:val="hps"/>
          <w:rFonts w:ascii="Cambria" w:eastAsia="Times New Roman" w:hAnsi="Cambria" w:cs="Times New Roman"/>
          <w:b/>
          <w:sz w:val="22"/>
          <w:szCs w:val="22"/>
        </w:rPr>
        <w:t>chronique</w:t>
      </w:r>
      <w:r w:rsidR="00137427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, </w:t>
      </w:r>
      <w:r w:rsidR="009C4FE1">
        <w:rPr>
          <w:rStyle w:val="hps"/>
          <w:rFonts w:ascii="Cambria" w:eastAsia="Times New Roman" w:hAnsi="Cambria" w:cs="Times New Roman"/>
          <w:b/>
          <w:sz w:val="22"/>
          <w:szCs w:val="22"/>
        </w:rPr>
        <w:t xml:space="preserve">douloureuse et </w:t>
      </w:r>
      <w:r w:rsidR="00137427" w:rsidRPr="00137427">
        <w:rPr>
          <w:rStyle w:val="hps"/>
          <w:rFonts w:ascii="Cambria" w:eastAsia="Times New Roman" w:hAnsi="Cambria" w:cs="Times New Roman"/>
          <w:b/>
          <w:sz w:val="22"/>
          <w:szCs w:val="22"/>
        </w:rPr>
        <w:t>non</w:t>
      </w:r>
      <w:r w:rsidR="009C4FE1">
        <w:rPr>
          <w:rStyle w:val="hps"/>
          <w:rFonts w:ascii="Cambria" w:eastAsia="Times New Roman" w:hAnsi="Cambria" w:cs="Times New Roman"/>
          <w:b/>
          <w:sz w:val="22"/>
          <w:szCs w:val="22"/>
        </w:rPr>
        <w:t>-</w:t>
      </w:r>
      <w:r w:rsidR="00137427" w:rsidRPr="006E70E8">
        <w:rPr>
          <w:rStyle w:val="hps"/>
          <w:rFonts w:ascii="Cambria" w:eastAsia="Times New Roman" w:hAnsi="Cambria" w:cs="Times New Roman"/>
          <w:b/>
          <w:sz w:val="22"/>
          <w:szCs w:val="22"/>
        </w:rPr>
        <w:t>contagieuse</w:t>
      </w:r>
    </w:p>
    <w:p w14:paraId="35E98BFF" w14:textId="19AA49D0" w:rsidR="00137427" w:rsidRPr="00137427" w:rsidRDefault="009D6B1F" w:rsidP="00800F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6E70E8">
        <w:rPr>
          <w:rFonts w:ascii="Cambria" w:hAnsi="Cambria"/>
          <w:b/>
          <w:sz w:val="22"/>
          <w:szCs w:val="22"/>
        </w:rPr>
        <w:t xml:space="preserve">Le psoriasis touche 300.000 Belges et près de </w:t>
      </w:r>
      <w:r w:rsidR="00956BBB">
        <w:rPr>
          <w:rFonts w:ascii="Cambria" w:hAnsi="Cambria"/>
          <w:b/>
          <w:sz w:val="22"/>
          <w:szCs w:val="22"/>
        </w:rPr>
        <w:t>20</w:t>
      </w:r>
      <w:r w:rsidRPr="006E70E8">
        <w:rPr>
          <w:rFonts w:ascii="Cambria" w:hAnsi="Cambria"/>
          <w:b/>
          <w:sz w:val="22"/>
          <w:szCs w:val="22"/>
        </w:rPr>
        <w:t xml:space="preserve"> millions d’Européens</w:t>
      </w:r>
      <w:r w:rsidR="004B5D4C">
        <w:rPr>
          <w:rFonts w:ascii="Cambria" w:hAnsi="Cambria"/>
          <w:b/>
          <w:sz w:val="22"/>
          <w:szCs w:val="22"/>
        </w:rPr>
        <w:t>, souvent</w:t>
      </w:r>
      <w:r w:rsidRPr="00137427">
        <w:rPr>
          <w:rFonts w:ascii="Cambria" w:hAnsi="Cambria"/>
          <w:b/>
          <w:sz w:val="22"/>
          <w:szCs w:val="22"/>
        </w:rPr>
        <w:t xml:space="preserve"> des</w:t>
      </w:r>
      <w:r w:rsidR="00E53AA1">
        <w:rPr>
          <w:rFonts w:ascii="Cambria" w:hAnsi="Cambria"/>
          <w:b/>
          <w:sz w:val="22"/>
          <w:szCs w:val="22"/>
        </w:rPr>
        <w:t xml:space="preserve"> jeunes</w:t>
      </w:r>
      <w:r w:rsidRPr="00137427">
        <w:rPr>
          <w:rFonts w:ascii="Cambria" w:hAnsi="Cambria"/>
          <w:b/>
          <w:sz w:val="22"/>
          <w:szCs w:val="22"/>
        </w:rPr>
        <w:t xml:space="preserve"> </w:t>
      </w:r>
      <w:r w:rsidR="00E53AA1">
        <w:rPr>
          <w:rFonts w:ascii="Cambria" w:hAnsi="Cambria"/>
          <w:b/>
          <w:sz w:val="22"/>
          <w:szCs w:val="22"/>
        </w:rPr>
        <w:t>adultes</w:t>
      </w:r>
      <w:r w:rsidRPr="00E53AA1">
        <w:rPr>
          <w:rFonts w:ascii="Cambria" w:hAnsi="Cambria"/>
          <w:b/>
          <w:sz w:val="22"/>
          <w:szCs w:val="22"/>
        </w:rPr>
        <w:t xml:space="preserve"> entre</w:t>
      </w:r>
      <w:r w:rsidRPr="00137427">
        <w:rPr>
          <w:rFonts w:ascii="Cambria" w:hAnsi="Cambria"/>
          <w:b/>
          <w:sz w:val="22"/>
          <w:szCs w:val="22"/>
        </w:rPr>
        <w:t xml:space="preserve"> 15 et 40 ans. </w:t>
      </w:r>
    </w:p>
    <w:p w14:paraId="2939B2DA" w14:textId="4685A860" w:rsidR="009D6B1F" w:rsidRPr="00137427" w:rsidRDefault="00503A37" w:rsidP="00800F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Style w:val="hps"/>
          <w:rFonts w:ascii="Cambria" w:eastAsia="Times New Roman" w:hAnsi="Cambria" w:cs="Times New Roman"/>
          <w:b/>
          <w:sz w:val="22"/>
          <w:szCs w:val="22"/>
        </w:rPr>
      </w:pPr>
      <w:r>
        <w:rPr>
          <w:rFonts w:eastAsia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7B03CD" wp14:editId="165F5FF5">
            <wp:simplePos x="0" y="0"/>
            <wp:positionH relativeFrom="column">
              <wp:posOffset>1600200</wp:posOffset>
            </wp:positionH>
            <wp:positionV relativeFrom="paragraph">
              <wp:posOffset>688340</wp:posOffset>
            </wp:positionV>
            <wp:extent cx="2085340" cy="29540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3 at 11.12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1F" w:rsidRPr="00137427">
        <w:rPr>
          <w:rFonts w:ascii="Cambria" w:hAnsi="Cambria"/>
          <w:b/>
          <w:sz w:val="22"/>
          <w:szCs w:val="22"/>
        </w:rPr>
        <w:t>Retrouvez les informations corre</w:t>
      </w:r>
      <w:r w:rsidR="00A27B0F" w:rsidRPr="00137427">
        <w:rPr>
          <w:rFonts w:ascii="Cambria" w:hAnsi="Cambria"/>
          <w:b/>
          <w:sz w:val="22"/>
          <w:szCs w:val="22"/>
        </w:rPr>
        <w:t xml:space="preserve">ctes </w:t>
      </w:r>
      <w:r w:rsidR="004B5D4C">
        <w:rPr>
          <w:rFonts w:ascii="Cambria" w:hAnsi="Cambria"/>
          <w:b/>
          <w:sz w:val="22"/>
          <w:szCs w:val="22"/>
        </w:rPr>
        <w:t xml:space="preserve">sur le psoriasis en consultant </w:t>
      </w:r>
      <w:r w:rsidR="00A27B0F" w:rsidRPr="00137427">
        <w:rPr>
          <w:rFonts w:ascii="Cambria" w:hAnsi="Cambria"/>
          <w:b/>
          <w:sz w:val="22"/>
          <w:szCs w:val="22"/>
        </w:rPr>
        <w:t>le site des dermatolog</w:t>
      </w:r>
      <w:r w:rsidR="009D6B1F" w:rsidRPr="00137427">
        <w:rPr>
          <w:rFonts w:ascii="Cambria" w:hAnsi="Cambria"/>
          <w:b/>
          <w:sz w:val="22"/>
          <w:szCs w:val="22"/>
        </w:rPr>
        <w:t>ues européens :</w:t>
      </w:r>
      <w:r w:rsidR="009C4FE1" w:rsidRPr="009C4FE1">
        <w:t xml:space="preserve"> </w:t>
      </w:r>
      <w:r w:rsidR="009C4FE1">
        <w:rPr>
          <w:rFonts w:ascii="Cambria" w:hAnsi="Cambria"/>
          <w:b/>
          <w:sz w:val="22"/>
          <w:szCs w:val="22"/>
        </w:rPr>
        <w:t>www.eadv.org</w:t>
      </w:r>
      <w:r w:rsidR="009D6B1F" w:rsidRPr="00137427">
        <w:rPr>
          <w:rFonts w:ascii="Cambria" w:hAnsi="Cambria"/>
          <w:b/>
          <w:sz w:val="22"/>
          <w:szCs w:val="22"/>
        </w:rPr>
        <w:t>. Et</w:t>
      </w:r>
      <w:r w:rsidR="00DD523A">
        <w:rPr>
          <w:rFonts w:ascii="Cambria" w:hAnsi="Cambria"/>
          <w:b/>
          <w:sz w:val="22"/>
          <w:szCs w:val="22"/>
        </w:rPr>
        <w:t xml:space="preserve"> partagez</w:t>
      </w:r>
      <w:r w:rsidR="009D6B1F" w:rsidRPr="00137427">
        <w:rPr>
          <w:rFonts w:ascii="Cambria" w:hAnsi="Cambria"/>
          <w:b/>
          <w:sz w:val="22"/>
          <w:szCs w:val="22"/>
        </w:rPr>
        <w:t xml:space="preserve"> </w:t>
      </w:r>
      <w:r w:rsidR="00DD523A">
        <w:rPr>
          <w:rFonts w:ascii="Cambria" w:hAnsi="Cambria"/>
          <w:b/>
          <w:sz w:val="22"/>
          <w:szCs w:val="22"/>
        </w:rPr>
        <w:t xml:space="preserve">l’information, </w:t>
      </w:r>
      <w:r w:rsidR="00021636">
        <w:rPr>
          <w:rFonts w:ascii="Cambria" w:hAnsi="Cambria"/>
          <w:b/>
          <w:sz w:val="22"/>
          <w:szCs w:val="22"/>
        </w:rPr>
        <w:t>elle doit être</w:t>
      </w:r>
      <w:r w:rsidR="009D6B1F" w:rsidRPr="00137427">
        <w:rPr>
          <w:rFonts w:ascii="Cambria" w:hAnsi="Cambria"/>
          <w:b/>
          <w:sz w:val="22"/>
          <w:szCs w:val="22"/>
        </w:rPr>
        <w:t xml:space="preserve"> contagieuse</w:t>
      </w:r>
      <w:r w:rsidR="00021636">
        <w:rPr>
          <w:rFonts w:ascii="Cambria" w:hAnsi="Cambria"/>
          <w:b/>
          <w:sz w:val="22"/>
          <w:szCs w:val="22"/>
        </w:rPr>
        <w:t>.</w:t>
      </w:r>
    </w:p>
    <w:p w14:paraId="3F0855EA" w14:textId="6A5E9072" w:rsidR="00021636" w:rsidRDefault="00021636" w:rsidP="00FB62BF">
      <w:pPr>
        <w:jc w:val="center"/>
        <w:rPr>
          <w:rStyle w:val="hps"/>
          <w:rFonts w:eastAsia="Times New Roman" w:cs="Times New Roman"/>
          <w:b/>
        </w:rPr>
      </w:pPr>
    </w:p>
    <w:p w14:paraId="06E90938" w14:textId="46BBADD1" w:rsidR="005E4C32" w:rsidRPr="00222CD9" w:rsidRDefault="009A6CF0" w:rsidP="00800F27">
      <w:pPr>
        <w:jc w:val="both"/>
        <w:rPr>
          <w:rStyle w:val="hps"/>
          <w:rFonts w:eastAsia="Times New Roman" w:cs="Times New Roman"/>
          <w:sz w:val="22"/>
          <w:szCs w:val="22"/>
          <w:lang w:val="en-US"/>
        </w:rPr>
      </w:pPr>
      <w:r w:rsidRPr="004B5D4C">
        <w:rPr>
          <w:rStyle w:val="hps"/>
          <w:rFonts w:eastAsia="Times New Roman" w:cs="Times New Roman"/>
          <w:b/>
          <w:sz w:val="22"/>
          <w:szCs w:val="22"/>
        </w:rPr>
        <w:t>Ixelles, le 28 octobre 2014</w:t>
      </w:r>
      <w:r w:rsidRPr="004B5D4C">
        <w:rPr>
          <w:rStyle w:val="hps"/>
          <w:rFonts w:eastAsia="Times New Roman" w:cs="Times New Roman"/>
          <w:sz w:val="22"/>
          <w:szCs w:val="22"/>
        </w:rPr>
        <w:t xml:space="preserve"> – </w:t>
      </w:r>
      <w:r w:rsidR="004B5D4C">
        <w:rPr>
          <w:rStyle w:val="hps"/>
          <w:rFonts w:eastAsia="Times New Roman" w:cs="Times New Roman"/>
          <w:sz w:val="22"/>
          <w:szCs w:val="22"/>
        </w:rPr>
        <w:t>Aujourd’hui, des personnalités,</w:t>
      </w:r>
      <w:r w:rsidR="00DD523A">
        <w:rPr>
          <w:rStyle w:val="hps"/>
          <w:rFonts w:eastAsia="Times New Roman" w:cs="Times New Roman"/>
          <w:sz w:val="22"/>
          <w:szCs w:val="22"/>
        </w:rPr>
        <w:t xml:space="preserve"> des</w:t>
      </w:r>
      <w:r w:rsidR="004B5D4C">
        <w:rPr>
          <w:rStyle w:val="hps"/>
          <w:rFonts w:eastAsia="Times New Roman" w:cs="Times New Roman"/>
          <w:sz w:val="22"/>
          <w:szCs w:val="22"/>
        </w:rPr>
        <w:t xml:space="preserve"> politiciens</w:t>
      </w:r>
      <w:r w:rsidR="00AC40B5">
        <w:rPr>
          <w:rStyle w:val="hps"/>
          <w:rFonts w:eastAsia="Times New Roman" w:cs="Times New Roman"/>
          <w:sz w:val="22"/>
          <w:szCs w:val="22"/>
        </w:rPr>
        <w:t>,</w:t>
      </w:r>
      <w:r w:rsidR="004B5D4C">
        <w:rPr>
          <w:rStyle w:val="hps"/>
          <w:rFonts w:eastAsia="Times New Roman" w:cs="Times New Roman"/>
          <w:sz w:val="22"/>
          <w:szCs w:val="22"/>
        </w:rPr>
        <w:t xml:space="preserve"> </w:t>
      </w:r>
      <w:r w:rsidR="00DD523A">
        <w:rPr>
          <w:rStyle w:val="hps"/>
          <w:rFonts w:eastAsia="Times New Roman" w:cs="Times New Roman"/>
          <w:sz w:val="22"/>
          <w:szCs w:val="22"/>
        </w:rPr>
        <w:t xml:space="preserve">des </w:t>
      </w:r>
      <w:r w:rsidR="009D6B1F" w:rsidRPr="004B5D4C">
        <w:rPr>
          <w:rStyle w:val="hps"/>
          <w:rFonts w:eastAsia="Times New Roman" w:cs="Times New Roman"/>
          <w:sz w:val="22"/>
          <w:szCs w:val="22"/>
        </w:rPr>
        <w:t>dermatologues</w:t>
      </w:r>
      <w:r w:rsidR="00B22FEC">
        <w:rPr>
          <w:rStyle w:val="hps"/>
          <w:rFonts w:eastAsia="Times New Roman" w:cs="Times New Roman"/>
          <w:sz w:val="22"/>
          <w:szCs w:val="22"/>
        </w:rPr>
        <w:t xml:space="preserve"> et des associations de patients (venues de la Belgique, de la France, de la Hongrie, d</w:t>
      </w:r>
      <w:r w:rsidR="008F612C">
        <w:rPr>
          <w:rStyle w:val="hps"/>
          <w:rFonts w:eastAsia="Times New Roman" w:cs="Times New Roman"/>
          <w:sz w:val="22"/>
          <w:szCs w:val="22"/>
        </w:rPr>
        <w:t>e</w:t>
      </w:r>
      <w:r w:rsidR="00E53AA1">
        <w:rPr>
          <w:rStyle w:val="hps"/>
          <w:rFonts w:eastAsia="Times New Roman" w:cs="Times New Roman"/>
          <w:sz w:val="22"/>
          <w:szCs w:val="22"/>
        </w:rPr>
        <w:t xml:space="preserve"> la Slovénie, de la Pologne) </w:t>
      </w:r>
      <w:r w:rsidR="00C63E87">
        <w:rPr>
          <w:rStyle w:val="hps"/>
          <w:rFonts w:eastAsia="Times New Roman" w:cs="Times New Roman"/>
          <w:sz w:val="22"/>
          <w:szCs w:val="22"/>
        </w:rPr>
        <w:t xml:space="preserve">- </w:t>
      </w:r>
      <w:r w:rsidR="00E53AA1">
        <w:rPr>
          <w:rStyle w:val="hps"/>
          <w:rFonts w:eastAsia="Times New Roman" w:cs="Times New Roman"/>
          <w:sz w:val="22"/>
          <w:szCs w:val="22"/>
        </w:rPr>
        <w:t>formant</w:t>
      </w:r>
      <w:r w:rsidR="00E222EC">
        <w:rPr>
          <w:rStyle w:val="hps"/>
          <w:rFonts w:eastAsia="Times New Roman" w:cs="Times New Roman"/>
          <w:sz w:val="22"/>
          <w:szCs w:val="22"/>
        </w:rPr>
        <w:t xml:space="preserve"> la #team</w:t>
      </w:r>
      <w:r w:rsidR="008F612C">
        <w:rPr>
          <w:rStyle w:val="hps"/>
          <w:rFonts w:eastAsia="Times New Roman" w:cs="Times New Roman"/>
          <w:sz w:val="22"/>
          <w:szCs w:val="22"/>
        </w:rPr>
        <w:t>psoriasis</w:t>
      </w:r>
      <w:r w:rsidR="00C63E87">
        <w:rPr>
          <w:rStyle w:val="hps"/>
          <w:rFonts w:eastAsia="Times New Roman" w:cs="Times New Roman"/>
          <w:sz w:val="22"/>
          <w:szCs w:val="22"/>
        </w:rPr>
        <w:t xml:space="preserve"> - </w:t>
      </w:r>
      <w:r w:rsidR="009D6B1F" w:rsidRPr="004B5D4C">
        <w:rPr>
          <w:rStyle w:val="hps"/>
          <w:rFonts w:eastAsia="Times New Roman" w:cs="Times New Roman"/>
          <w:sz w:val="22"/>
          <w:szCs w:val="22"/>
        </w:rPr>
        <w:t>se jettent à l’eau</w:t>
      </w:r>
      <w:r w:rsidR="00E53AA1">
        <w:rPr>
          <w:rStyle w:val="hps"/>
          <w:rFonts w:eastAsia="Times New Roman" w:cs="Times New Roman"/>
          <w:sz w:val="22"/>
          <w:szCs w:val="22"/>
        </w:rPr>
        <w:t xml:space="preserve">  </w:t>
      </w:r>
      <w:r w:rsidR="009D6B1F" w:rsidRPr="004B5D4C">
        <w:rPr>
          <w:rStyle w:val="hps"/>
          <w:rFonts w:eastAsia="Times New Roman" w:cs="Times New Roman"/>
          <w:sz w:val="22"/>
          <w:szCs w:val="22"/>
        </w:rPr>
        <w:t xml:space="preserve">à la piscine 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 xml:space="preserve">communale </w:t>
      </w:r>
      <w:r w:rsidR="009D6B1F" w:rsidRPr="004B5D4C">
        <w:rPr>
          <w:rStyle w:val="hps"/>
          <w:rFonts w:eastAsia="Times New Roman" w:cs="Times New Roman"/>
          <w:sz w:val="22"/>
          <w:szCs w:val="22"/>
        </w:rPr>
        <w:t>d’Ixelles pour les patients atteints de psoriasis. L’objectif : réaliser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 xml:space="preserve"> un relais de nage inédit pour nous convaincre de mettre nos préjugés aux vest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 xml:space="preserve">iaires. Des 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>person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>nalités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 xml:space="preserve"> belges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 xml:space="preserve"> 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>-</w:t>
      </w:r>
      <w:r w:rsidR="00222CD9" w:rsidRPr="00222CD9">
        <w:rPr>
          <w:rFonts w:ascii="Arial" w:eastAsia="Times New Roman" w:hAnsi="Arial" w:cs="Arial"/>
          <w:color w:val="262626"/>
          <w:sz w:val="20"/>
          <w:szCs w:val="20"/>
          <w:lang w:val="en-US"/>
        </w:rPr>
        <w:t xml:space="preserve"> </w:t>
      </w:r>
      <w:r w:rsidR="00222CD9" w:rsidRPr="00222CD9">
        <w:rPr>
          <w:rFonts w:eastAsia="Times New Roman" w:cs="Times New Roman"/>
          <w:sz w:val="22"/>
          <w:szCs w:val="22"/>
          <w:lang w:val="en-US"/>
        </w:rPr>
        <w:t>Sophie Nollevaux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>, Virginie Claes, Mademoiselle L</w:t>
      </w:r>
      <w:r w:rsidR="008F7B00">
        <w:rPr>
          <w:rStyle w:val="hps"/>
          <w:rFonts w:eastAsia="Times New Roman" w:cs="Times New Roman"/>
          <w:sz w:val="22"/>
          <w:szCs w:val="22"/>
        </w:rPr>
        <w:t>una, Ben Heine</w:t>
      </w:r>
      <w:bookmarkStart w:id="0" w:name="_GoBack"/>
      <w:bookmarkEnd w:id="0"/>
      <w:r w:rsidR="005E4C32" w:rsidRPr="004B5D4C">
        <w:rPr>
          <w:rStyle w:val="hps"/>
          <w:rFonts w:eastAsia="Times New Roman" w:cs="Times New Roman"/>
          <w:sz w:val="22"/>
          <w:szCs w:val="22"/>
        </w:rPr>
        <w:t xml:space="preserve"> </w:t>
      </w:r>
      <w:r w:rsidR="008F7B00">
        <w:rPr>
          <w:rStyle w:val="hps"/>
          <w:rFonts w:eastAsia="Times New Roman" w:cs="Times New Roman"/>
          <w:sz w:val="22"/>
          <w:szCs w:val="22"/>
        </w:rPr>
        <w:t xml:space="preserve">et 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>Thomas Gunzig</w:t>
      </w:r>
      <w:r w:rsidR="008F7B00">
        <w:rPr>
          <w:rStyle w:val="hps"/>
          <w:rFonts w:eastAsia="Times New Roman" w:cs="Times New Roman"/>
          <w:sz w:val="22"/>
          <w:szCs w:val="22"/>
        </w:rPr>
        <w:t xml:space="preserve"> 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 xml:space="preserve">- ont </w:t>
      </w:r>
      <w:r w:rsidR="00DD523A">
        <w:rPr>
          <w:rStyle w:val="hps"/>
          <w:rFonts w:eastAsia="Times New Roman" w:cs="Times New Roman"/>
          <w:sz w:val="22"/>
          <w:szCs w:val="22"/>
        </w:rPr>
        <w:t xml:space="preserve">ainsi 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>pris</w:t>
      </w:r>
      <w:r w:rsidR="00FF7A3E" w:rsidRPr="004B5D4C">
        <w:rPr>
          <w:rStyle w:val="hps"/>
          <w:rFonts w:eastAsia="Times New Roman" w:cs="Times New Roman"/>
          <w:sz w:val="22"/>
          <w:szCs w:val="22"/>
        </w:rPr>
        <w:t xml:space="preserve"> le départ du relais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 xml:space="preserve"> à 15h00</w:t>
      </w:r>
      <w:r w:rsidR="00FF7A3E" w:rsidRPr="004B5D4C">
        <w:rPr>
          <w:rStyle w:val="hps"/>
          <w:rFonts w:eastAsia="Times New Roman" w:cs="Times New Roman"/>
          <w:sz w:val="22"/>
          <w:szCs w:val="22"/>
        </w:rPr>
        <w:t>. I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>l y a un record à battre :</w:t>
      </w:r>
      <w:r w:rsidR="00FF7A3E" w:rsidRPr="004B5D4C">
        <w:rPr>
          <w:rStyle w:val="hps"/>
          <w:rFonts w:eastAsia="Times New Roman" w:cs="Times New Roman"/>
          <w:sz w:val="22"/>
          <w:szCs w:val="22"/>
        </w:rPr>
        <w:t xml:space="preserve"> celui des Hongrois qui l’année dernière ont été 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 xml:space="preserve">les premiers </w:t>
      </w:r>
      <w:r w:rsidR="004B5D4C" w:rsidRPr="004B5D4C">
        <w:rPr>
          <w:rStyle w:val="hps"/>
          <w:rFonts w:eastAsia="Times New Roman" w:cs="Times New Roman"/>
          <w:sz w:val="22"/>
          <w:szCs w:val="22"/>
        </w:rPr>
        <w:t xml:space="preserve">Européens 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 xml:space="preserve">à </w:t>
      </w:r>
      <w:r w:rsidR="00021636" w:rsidRPr="004B5D4C">
        <w:rPr>
          <w:rStyle w:val="hps"/>
          <w:rFonts w:eastAsia="Times New Roman" w:cs="Times New Roman"/>
          <w:sz w:val="22"/>
          <w:szCs w:val="22"/>
        </w:rPr>
        <w:t>s</w:t>
      </w:r>
      <w:r w:rsidR="00FF7A3E" w:rsidRPr="004B5D4C">
        <w:rPr>
          <w:rStyle w:val="hps"/>
          <w:rFonts w:eastAsia="Times New Roman" w:cs="Times New Roman"/>
          <w:sz w:val="22"/>
          <w:szCs w:val="22"/>
        </w:rPr>
        <w:t>e mouiller</w:t>
      </w:r>
      <w:r w:rsidR="005E4C32" w:rsidRPr="004B5D4C">
        <w:rPr>
          <w:rStyle w:val="hps"/>
          <w:rFonts w:eastAsia="Times New Roman" w:cs="Times New Roman"/>
          <w:sz w:val="22"/>
          <w:szCs w:val="22"/>
        </w:rPr>
        <w:t xml:space="preserve"> pour la bonne cause. </w:t>
      </w:r>
    </w:p>
    <w:p w14:paraId="1E5DAC1E" w14:textId="77777777" w:rsidR="005E4C32" w:rsidRPr="004B5D4C" w:rsidRDefault="005E4C32" w:rsidP="00800F27">
      <w:pPr>
        <w:jc w:val="both"/>
        <w:rPr>
          <w:rStyle w:val="hps"/>
          <w:rFonts w:eastAsia="Times New Roman" w:cs="Times New Roman"/>
          <w:sz w:val="22"/>
          <w:szCs w:val="22"/>
        </w:rPr>
      </w:pPr>
    </w:p>
    <w:p w14:paraId="0AA0CEBF" w14:textId="08B86A86" w:rsidR="005E4C32" w:rsidRPr="004B5D4C" w:rsidRDefault="00E53AA1" w:rsidP="00800F27">
      <w:pPr>
        <w:jc w:val="both"/>
        <w:rPr>
          <w:rStyle w:val="hps"/>
          <w:rFonts w:eastAsia="Times New Roman" w:cs="Times New Roman"/>
          <w:b/>
          <w:sz w:val="22"/>
          <w:szCs w:val="22"/>
        </w:rPr>
      </w:pPr>
      <w:r>
        <w:rPr>
          <w:rStyle w:val="hps"/>
          <w:rFonts w:eastAsia="Times New Roman" w:cs="Times New Roman"/>
          <w:b/>
          <w:sz w:val="22"/>
          <w:szCs w:val="22"/>
        </w:rPr>
        <w:lastRenderedPageBreak/>
        <w:t>Un relais de vitesse</w:t>
      </w:r>
      <w:r w:rsidR="00E222EC">
        <w:rPr>
          <w:rStyle w:val="hps"/>
          <w:rFonts w:eastAsia="Times New Roman" w:cs="Times New Roman"/>
          <w:b/>
          <w:sz w:val="22"/>
          <w:szCs w:val="22"/>
        </w:rPr>
        <w:t xml:space="preserve"> de la #team</w:t>
      </w:r>
      <w:r w:rsidR="004B5D4C">
        <w:rPr>
          <w:rStyle w:val="hps"/>
          <w:rFonts w:eastAsia="Times New Roman" w:cs="Times New Roman"/>
          <w:b/>
          <w:sz w:val="22"/>
          <w:szCs w:val="22"/>
        </w:rPr>
        <w:t xml:space="preserve">psoriasis </w:t>
      </w:r>
      <w:r w:rsidR="005E4C32" w:rsidRPr="004B5D4C">
        <w:rPr>
          <w:rStyle w:val="hps"/>
          <w:rFonts w:eastAsia="Times New Roman" w:cs="Times New Roman"/>
          <w:b/>
          <w:sz w:val="22"/>
          <w:szCs w:val="22"/>
        </w:rPr>
        <w:t>pour déstigmatiser au plus vite</w:t>
      </w:r>
    </w:p>
    <w:p w14:paraId="645EEC06" w14:textId="6D5D0B6C" w:rsidR="009A6CF0" w:rsidRPr="004B5D4C" w:rsidRDefault="004B5D4C" w:rsidP="00800F27">
      <w:pPr>
        <w:widowControl w:val="0"/>
        <w:autoSpaceDE w:val="0"/>
        <w:autoSpaceDN w:val="0"/>
        <w:adjustRightInd w:val="0"/>
        <w:spacing w:after="240"/>
        <w:jc w:val="both"/>
        <w:rPr>
          <w:rStyle w:val="hps"/>
          <w:rFonts w:eastAsia="Times New Roman" w:cs="Times New Roman"/>
          <w:i/>
          <w:sz w:val="22"/>
          <w:szCs w:val="22"/>
        </w:rPr>
      </w:pPr>
      <w:r w:rsidRPr="004B5D4C">
        <w:rPr>
          <w:rStyle w:val="hps"/>
          <w:rFonts w:eastAsia="Times New Roman" w:cs="Times New Roman"/>
          <w:sz w:val="22"/>
          <w:szCs w:val="22"/>
        </w:rPr>
        <w:t>L’affiche de la campagne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 xml:space="preserve"> est clair</w:t>
      </w:r>
      <w:r w:rsidRPr="004B5D4C">
        <w:rPr>
          <w:rStyle w:val="hps"/>
          <w:rFonts w:eastAsia="Times New Roman" w:cs="Times New Roman"/>
          <w:sz w:val="22"/>
          <w:szCs w:val="22"/>
        </w:rPr>
        <w:t>e</w:t>
      </w:r>
      <w:r w:rsidR="00137427" w:rsidRPr="004B5D4C">
        <w:rPr>
          <w:rStyle w:val="hps"/>
          <w:rFonts w:eastAsia="Times New Roman" w:cs="Times New Roman"/>
          <w:sz w:val="22"/>
          <w:szCs w:val="22"/>
        </w:rPr>
        <w:t xml:space="preserve"> : </w:t>
      </w:r>
      <w:r w:rsidR="003C3850">
        <w:rPr>
          <w:rStyle w:val="hps"/>
          <w:rFonts w:eastAsia="Times New Roman" w:cs="Times New Roman"/>
          <w:i/>
          <w:sz w:val="22"/>
          <w:szCs w:val="22"/>
        </w:rPr>
        <w:t>b</w:t>
      </w:r>
      <w:r w:rsidR="00021636" w:rsidRPr="004B5D4C">
        <w:rPr>
          <w:rStyle w:val="hps"/>
          <w:rFonts w:eastAsia="Times New Roman" w:cs="Times New Roman"/>
          <w:i/>
          <w:sz w:val="22"/>
          <w:szCs w:val="22"/>
        </w:rPr>
        <w:t>eaucoup de personnes atteintes de psoriasis hésitent encore à se jeter à l’eau de peur des réactions d’autrui. Le psoriasis est une maladie de la peau non contagieuse. Face aux plaques, inutile de prendre ses distances.</w:t>
      </w:r>
    </w:p>
    <w:p w14:paraId="784BC026" w14:textId="4435A2B0" w:rsidR="00137427" w:rsidRPr="004B5D4C" w:rsidRDefault="00FF7A3E" w:rsidP="00800F27">
      <w:pPr>
        <w:jc w:val="both"/>
        <w:rPr>
          <w:rStyle w:val="hps"/>
          <w:rFonts w:ascii="Cambria" w:hAnsi="Cambria" w:cs="Times New Roman"/>
          <w:sz w:val="22"/>
          <w:szCs w:val="22"/>
        </w:rPr>
      </w:pP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>« 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Il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faut dire que la </w:t>
      </w:r>
      <w:r w:rsidR="00137427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pratique d’une activité sportive douce est recommandée pour les pat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ients atteints de psor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iasis. Ce n’est pas très connu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, mais le psoriasis </w:t>
      </w:r>
      <w:r w:rsidR="00137427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est une maladie systémique qui expose les malades à un risque plus élevé de problèmes cardiaques, d’AVC, de diabète ou d’obésité.</w:t>
      </w:r>
      <w:r w:rsidR="00137427" w:rsidRPr="00E222EC">
        <w:rPr>
          <w:rStyle w:val="hps"/>
          <w:rFonts w:ascii="Cambria" w:hAnsi="Cambria" w:cs="Times New Roman"/>
          <w:i/>
          <w:sz w:val="22"/>
          <w:szCs w:val="22"/>
        </w:rPr>
        <w:t xml:space="preserve"> La pratique d’un sport telle que la natation a donc une place de choix. En effet, nager quelques longueurs dans une piscine a un effet bénéfique sur le traitement de la maladie et contre l’anxiété et le stress qui ont souvent pour conséquence de renforcer l’apparition de plaques</w:t>
      </w:r>
      <w:r w:rsidR="00FE4FA5">
        <w:rPr>
          <w:rStyle w:val="hps"/>
          <w:rFonts w:ascii="Cambria" w:hAnsi="Cambria" w:cs="Times New Roman"/>
          <w:i/>
          <w:sz w:val="22"/>
          <w:szCs w:val="22"/>
        </w:rPr>
        <w:t xml:space="preserve"> </w:t>
      </w:r>
      <w:r w:rsidR="005E4C32" w:rsidRPr="004B5D4C">
        <w:rPr>
          <w:rStyle w:val="hps"/>
          <w:rFonts w:ascii="Cambria" w:hAnsi="Cambria" w:cs="Times New Roman"/>
          <w:sz w:val="22"/>
          <w:szCs w:val="22"/>
        </w:rPr>
        <w:t>», précise le Prof</w:t>
      </w:r>
      <w:r w:rsidR="00021636" w:rsidRPr="004B5D4C">
        <w:rPr>
          <w:rStyle w:val="hps"/>
          <w:rFonts w:ascii="Cambria" w:hAnsi="Cambria" w:cs="Times New Roman"/>
          <w:sz w:val="22"/>
          <w:szCs w:val="22"/>
        </w:rPr>
        <w:t>esseur Lajos Kemeny</w:t>
      </w:r>
      <w:r w:rsidR="004B5D4C" w:rsidRPr="004B5D4C">
        <w:rPr>
          <w:rStyle w:val="hps"/>
          <w:rFonts w:ascii="Cambria" w:hAnsi="Cambria" w:cs="Times New Roman"/>
          <w:sz w:val="22"/>
          <w:szCs w:val="22"/>
        </w:rPr>
        <w:t xml:space="preserve"> du </w:t>
      </w:r>
      <w:r w:rsidR="00E222EC" w:rsidRPr="004B5D4C">
        <w:rPr>
          <w:rFonts w:ascii="Cambria" w:eastAsia="Times New Roman" w:hAnsi="Cambria" w:cs="Times New Roman"/>
          <w:sz w:val="22"/>
          <w:szCs w:val="22"/>
        </w:rPr>
        <w:t>Département</w:t>
      </w:r>
      <w:r w:rsidR="00E222EC">
        <w:rPr>
          <w:rFonts w:ascii="Cambria" w:eastAsia="Times New Roman" w:hAnsi="Cambria" w:cs="Times New Roman"/>
          <w:sz w:val="22"/>
          <w:szCs w:val="22"/>
        </w:rPr>
        <w:t xml:space="preserve"> de 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>Dermatolog</w:t>
      </w:r>
      <w:r w:rsidR="00E222EC">
        <w:rPr>
          <w:rFonts w:ascii="Cambria" w:eastAsia="Times New Roman" w:hAnsi="Cambria" w:cs="Times New Roman"/>
          <w:sz w:val="22"/>
          <w:szCs w:val="22"/>
        </w:rPr>
        <w:t>ie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E222EC">
        <w:rPr>
          <w:rFonts w:ascii="Cambria" w:eastAsia="Times New Roman" w:hAnsi="Cambria" w:cs="Times New Roman"/>
          <w:sz w:val="22"/>
          <w:szCs w:val="22"/>
        </w:rPr>
        <w:t xml:space="preserve">et 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>Allergolog</w:t>
      </w:r>
      <w:r w:rsidR="00E222EC">
        <w:rPr>
          <w:rFonts w:ascii="Cambria" w:eastAsia="Times New Roman" w:hAnsi="Cambria" w:cs="Times New Roman"/>
          <w:sz w:val="22"/>
          <w:szCs w:val="22"/>
        </w:rPr>
        <w:t>ie</w:t>
      </w:r>
      <w:r w:rsidR="004B5D4C" w:rsidRPr="004B5D4C">
        <w:rPr>
          <w:rFonts w:ascii="Cambria" w:eastAsia="Times New Roman" w:hAnsi="Cambria" w:cs="Times New Roman"/>
          <w:sz w:val="22"/>
          <w:szCs w:val="22"/>
        </w:rPr>
        <w:t xml:space="preserve"> de l’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>Universit</w:t>
      </w:r>
      <w:r w:rsidR="00E222EC">
        <w:rPr>
          <w:rFonts w:ascii="Cambria" w:eastAsia="Times New Roman" w:hAnsi="Cambria" w:cs="Times New Roman"/>
          <w:sz w:val="22"/>
          <w:szCs w:val="22"/>
        </w:rPr>
        <w:t>é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E222EC">
        <w:rPr>
          <w:rFonts w:ascii="Cambria" w:eastAsia="Times New Roman" w:hAnsi="Cambria" w:cs="Times New Roman"/>
          <w:sz w:val="22"/>
          <w:szCs w:val="22"/>
        </w:rPr>
        <w:t>de</w:t>
      </w:r>
      <w:r w:rsidR="00021636" w:rsidRPr="004B5D4C">
        <w:rPr>
          <w:rFonts w:ascii="Cambria" w:eastAsia="Times New Roman" w:hAnsi="Cambria" w:cs="Times New Roman"/>
          <w:sz w:val="22"/>
          <w:szCs w:val="22"/>
        </w:rPr>
        <w:t xml:space="preserve"> Szeged</w:t>
      </w:r>
      <w:r w:rsidR="001423E1">
        <w:rPr>
          <w:rStyle w:val="hps"/>
          <w:rFonts w:ascii="Cambria" w:hAnsi="Cambria" w:cs="Times New Roman"/>
          <w:sz w:val="22"/>
          <w:szCs w:val="22"/>
        </w:rPr>
        <w:t>, Hongrie.</w:t>
      </w:r>
    </w:p>
    <w:p w14:paraId="00C26F63" w14:textId="77777777" w:rsidR="00021636" w:rsidRPr="004B5D4C" w:rsidRDefault="00021636" w:rsidP="00800F27">
      <w:pPr>
        <w:jc w:val="both"/>
        <w:rPr>
          <w:rStyle w:val="hps"/>
          <w:rFonts w:ascii="Cambria" w:eastAsia="Times New Roman" w:hAnsi="Cambria" w:cs="Times New Roman"/>
          <w:sz w:val="22"/>
          <w:szCs w:val="22"/>
        </w:rPr>
      </w:pPr>
    </w:p>
    <w:p w14:paraId="3E37D6BF" w14:textId="77777777" w:rsidR="00021636" w:rsidRPr="004B5D4C" w:rsidRDefault="007B5731" w:rsidP="00800F27">
      <w:pPr>
        <w:jc w:val="both"/>
        <w:rPr>
          <w:rStyle w:val="hps"/>
          <w:rFonts w:ascii="Cambria" w:eastAsia="Times New Roman" w:hAnsi="Cambria" w:cs="Times New Roman"/>
          <w:sz w:val="22"/>
          <w:szCs w:val="22"/>
        </w:rPr>
      </w:pP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>L</w:t>
      </w:r>
      <w:r w:rsidR="008C2578" w:rsidRPr="004B5D4C">
        <w:rPr>
          <w:rStyle w:val="hps"/>
          <w:rFonts w:ascii="Cambria" w:eastAsia="Times New Roman" w:hAnsi="Cambria" w:cs="Times New Roman"/>
          <w:sz w:val="22"/>
          <w:szCs w:val="22"/>
        </w:rPr>
        <w:t>e psorias</w:t>
      </w:r>
      <w:r w:rsidR="00AE323B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is </w:t>
      </w:r>
      <w:r w:rsidR="004E7F27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est </w:t>
      </w:r>
      <w:r w:rsidR="00AE323B" w:rsidRPr="004B5D4C">
        <w:rPr>
          <w:rStyle w:val="hps"/>
          <w:rFonts w:ascii="Cambria" w:eastAsia="Times New Roman" w:hAnsi="Cambria" w:cs="Times New Roman"/>
          <w:sz w:val="22"/>
          <w:szCs w:val="22"/>
        </w:rPr>
        <w:t>perçu comme contagieux</w:t>
      </w:r>
      <w:r w:rsidR="008873D1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à cause de</w:t>
      </w:r>
      <w:r w:rsidR="008C2578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ses plaques disgracieuse</w:t>
      </w:r>
      <w:r w:rsidR="00AE323B" w:rsidRPr="004B5D4C">
        <w:rPr>
          <w:rStyle w:val="hps"/>
          <w:rFonts w:ascii="Cambria" w:eastAsia="Times New Roman" w:hAnsi="Cambria" w:cs="Times New Roman"/>
          <w:sz w:val="22"/>
          <w:szCs w:val="22"/>
        </w:rPr>
        <w:t>s</w:t>
      </w:r>
      <w:r w:rsidR="00806CFD" w:rsidRPr="004B5D4C">
        <w:rPr>
          <w:rStyle w:val="hps"/>
          <w:rFonts w:ascii="Cambria" w:eastAsia="Times New Roman" w:hAnsi="Cambria" w:cs="Times New Roman"/>
          <w:sz w:val="22"/>
          <w:szCs w:val="22"/>
        </w:rPr>
        <w:t>.</w:t>
      </w: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>Certains patients modifient leur style de vie et s’isolent</w:t>
      </w:r>
      <w:r w:rsidR="0020541A" w:rsidRPr="004B5D4C">
        <w:rPr>
          <w:rStyle w:val="hps"/>
          <w:rFonts w:ascii="Cambria" w:eastAsia="Times New Roman" w:hAnsi="Cambria" w:cs="Times New Roman"/>
          <w:sz w:val="22"/>
          <w:szCs w:val="22"/>
        </w:rPr>
        <w:t>,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</w:t>
      </w:r>
      <w:r w:rsidR="008873D1" w:rsidRPr="004B5D4C">
        <w:rPr>
          <w:rStyle w:val="hps"/>
          <w:rFonts w:ascii="Cambria" w:eastAsia="Times New Roman" w:hAnsi="Cambria" w:cs="Times New Roman"/>
          <w:sz w:val="22"/>
          <w:szCs w:val="22"/>
        </w:rPr>
        <w:t>éprouvant un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sentiment de honte. </w:t>
      </w:r>
      <w:r w:rsidR="005E4C32" w:rsidRPr="004B5D4C">
        <w:rPr>
          <w:rFonts w:ascii="Cambria" w:hAnsi="Cambria"/>
          <w:color w:val="333333"/>
          <w:sz w:val="22"/>
          <w:szCs w:val="22"/>
          <w:bdr w:val="none" w:sz="0" w:space="0" w:color="auto" w:frame="1"/>
        </w:rPr>
        <w:t>Des études font état de taux de dépression et d’anxiété plus élevés chez les personnes atteintes de psoriasis que dans la population générale.</w:t>
      </w:r>
      <w:r w:rsidR="00FF7A3E" w:rsidRPr="004B5D4C">
        <w:rPr>
          <w:rFonts w:ascii="Cambria" w:hAnsi="Cambria"/>
          <w:color w:val="333333"/>
          <w:sz w:val="22"/>
          <w:szCs w:val="22"/>
          <w:bdr w:val="none" w:sz="0" w:space="0" w:color="auto" w:frame="1"/>
        </w:rPr>
        <w:t xml:space="preserve"> 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Pour </w:t>
      </w:r>
      <w:r w:rsidR="008873D1" w:rsidRPr="004B5D4C">
        <w:rPr>
          <w:rStyle w:val="hps"/>
          <w:rFonts w:ascii="Cambria" w:eastAsia="Times New Roman" w:hAnsi="Cambria" w:cs="Times New Roman"/>
          <w:sz w:val="22"/>
          <w:szCs w:val="22"/>
        </w:rPr>
        <w:t>c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>es patients</w:t>
      </w:r>
      <w:r w:rsidR="008873D1" w:rsidRPr="004B5D4C">
        <w:rPr>
          <w:rStyle w:val="hps"/>
          <w:rFonts w:ascii="Cambria" w:eastAsia="Times New Roman" w:hAnsi="Cambria" w:cs="Times New Roman"/>
          <w:sz w:val="22"/>
          <w:szCs w:val="22"/>
        </w:rPr>
        <w:t>,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il est inconcevable de mettre </w:t>
      </w:r>
      <w:r w:rsidR="008873D1" w:rsidRPr="004B5D4C">
        <w:rPr>
          <w:rStyle w:val="hps"/>
          <w:rFonts w:ascii="Cambria" w:eastAsia="Times New Roman" w:hAnsi="Cambria" w:cs="Times New Roman"/>
          <w:sz w:val="22"/>
          <w:szCs w:val="22"/>
        </w:rPr>
        <w:t>leur</w:t>
      </w:r>
      <w:r w:rsidR="00F6732A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peau à nu pour pratiquer un sport.</w:t>
      </w:r>
      <w:r w:rsidR="00AF59BC"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</w:t>
      </w:r>
    </w:p>
    <w:p w14:paraId="5DD7AA5E" w14:textId="77777777" w:rsidR="00021636" w:rsidRPr="004B5D4C" w:rsidRDefault="00021636" w:rsidP="00800F27">
      <w:pPr>
        <w:jc w:val="both"/>
        <w:rPr>
          <w:rStyle w:val="hps"/>
          <w:rFonts w:ascii="Cambria" w:eastAsia="Times New Roman" w:hAnsi="Cambria" w:cs="Times New Roman"/>
          <w:sz w:val="22"/>
          <w:szCs w:val="22"/>
        </w:rPr>
      </w:pPr>
    </w:p>
    <w:p w14:paraId="52991966" w14:textId="26EB880B" w:rsidR="008C2578" w:rsidRPr="004B5D4C" w:rsidRDefault="00AF59BC" w:rsidP="00800F27">
      <w:pPr>
        <w:jc w:val="both"/>
        <w:rPr>
          <w:rStyle w:val="hps"/>
          <w:rFonts w:ascii="Cambria" w:eastAsia="Times New Roman" w:hAnsi="Cambria" w:cs="Times New Roman"/>
          <w:sz w:val="22"/>
          <w:szCs w:val="22"/>
        </w:rPr>
      </w:pP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«  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Nous avons pu constater que dans certains pays</w:t>
      </w:r>
      <w:r w:rsidR="004B5D4C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européens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lorsque l’on souffre de psoriasis, une attestation médicale était obligatoire pour se rendre à la piscine. 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Ce qui est une aberration puisque le psoriasis est une maladie inflammatoire systémique qui n’est donc par définition abs</w:t>
      </w:r>
      <w:r w:rsidR="004B5D4C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olument pas contagieuse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!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 Ces pays souffrent </w:t>
      </w:r>
      <w:r w:rsidR="00FE4FA5">
        <w:rPr>
          <w:rStyle w:val="hps"/>
          <w:rFonts w:ascii="Cambria" w:eastAsia="Times New Roman" w:hAnsi="Cambria" w:cs="Times New Roman"/>
          <w:i/>
          <w:sz w:val="22"/>
          <w:szCs w:val="22"/>
        </w:rPr>
        <w:t>d’un manque</w:t>
      </w:r>
      <w:r w:rsidR="005E4C32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crucial de connaissance 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à propos du psoriasis. Nous devons absolument livrer une information correcte et médical</w:t>
      </w:r>
      <w:r w:rsidR="004B5D4C"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>e</w:t>
      </w:r>
      <w:r w:rsidRPr="00E222EC">
        <w:rPr>
          <w:rStyle w:val="hps"/>
          <w:rFonts w:ascii="Cambria" w:eastAsia="Times New Roman" w:hAnsi="Cambria" w:cs="Times New Roman"/>
          <w:i/>
          <w:sz w:val="22"/>
          <w:szCs w:val="22"/>
        </w:rPr>
        <w:t xml:space="preserve"> afin d’informer le grand public et les patients eux-mêmes </w:t>
      </w: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>», explique Prof</w:t>
      </w:r>
      <w:r w:rsidR="00FE4FA5">
        <w:rPr>
          <w:rStyle w:val="hps"/>
          <w:rFonts w:ascii="Cambria" w:eastAsia="Times New Roman" w:hAnsi="Cambria" w:cs="Times New Roman"/>
          <w:sz w:val="22"/>
          <w:szCs w:val="22"/>
        </w:rPr>
        <w:t>.</w:t>
      </w:r>
      <w:r w:rsidRPr="004B5D4C">
        <w:rPr>
          <w:rStyle w:val="hps"/>
          <w:rFonts w:ascii="Cambria" w:eastAsia="Times New Roman" w:hAnsi="Cambria" w:cs="Times New Roman"/>
          <w:sz w:val="22"/>
          <w:szCs w:val="22"/>
        </w:rPr>
        <w:t xml:space="preserve"> Myrto Trakatelli, dermatologue au CHU Saint Pierre </w:t>
      </w:r>
    </w:p>
    <w:p w14:paraId="57C687AF" w14:textId="77777777" w:rsidR="00BA47B7" w:rsidRPr="004B5D4C" w:rsidRDefault="00BA47B7" w:rsidP="00800F27">
      <w:pPr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5F2E382E" w14:textId="77777777" w:rsidR="00137427" w:rsidRPr="004B5D4C" w:rsidRDefault="00137427" w:rsidP="00800F27">
      <w:pPr>
        <w:jc w:val="both"/>
        <w:rPr>
          <w:rFonts w:ascii="Cambria" w:hAnsi="Cambria"/>
          <w:b/>
          <w:sz w:val="22"/>
          <w:szCs w:val="22"/>
        </w:rPr>
      </w:pPr>
      <w:r w:rsidRPr="004B5D4C">
        <w:rPr>
          <w:rFonts w:ascii="Cambria" w:hAnsi="Cambria"/>
          <w:b/>
          <w:sz w:val="22"/>
          <w:szCs w:val="22"/>
        </w:rPr>
        <w:t>Une information correcte sur le psoriasis doit être contagieuse</w:t>
      </w:r>
    </w:p>
    <w:p w14:paraId="327082CA" w14:textId="22730764" w:rsidR="004B5D4C" w:rsidRPr="004B5D4C" w:rsidRDefault="00137427" w:rsidP="00503A37">
      <w:pPr>
        <w:pStyle w:val="Heading1"/>
        <w:shd w:val="clear" w:color="auto" w:fill="FDFDFD"/>
        <w:spacing w:before="0" w:after="300"/>
        <w:jc w:val="both"/>
      </w:pPr>
      <w:r w:rsidRPr="004B5D4C">
        <w:rPr>
          <w:rFonts w:ascii="Cambria" w:eastAsia="Times New Roman" w:hAnsi="Cambria"/>
          <w:b w:val="0"/>
          <w:color w:val="000000" w:themeColor="text1"/>
          <w:sz w:val="22"/>
          <w:szCs w:val="22"/>
          <w:shd w:val="clear" w:color="auto" w:fill="FDFDFD"/>
        </w:rPr>
        <w:t xml:space="preserve">Le relais de nage organisé par les dermatologues est une remarquable première étape collective dont l’objectif est d’ouvrir la voie vers </w:t>
      </w:r>
      <w:r w:rsidRPr="004B5D4C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>une meilleure compréhension du psoriasis.  « </w:t>
      </w:r>
      <w:r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 xml:space="preserve">Mais l’effort de mobilisation doit se poursuivre.  Alors n’hésitez pas à rejoindre la #teampsoriasis en vous connectant sur </w:t>
      </w:r>
      <w:hyperlink r:id="rId9" w:history="1">
        <w:r w:rsidR="00283681" w:rsidRPr="005E6DDD">
          <w:rPr>
            <w:rStyle w:val="Hyperlink"/>
            <w:rFonts w:ascii="Cambria" w:eastAsia="Times New Roman" w:hAnsi="Cambria"/>
            <w:b w:val="0"/>
            <w:i/>
            <w:sz w:val="22"/>
            <w:szCs w:val="22"/>
            <w:shd w:val="clear" w:color="auto" w:fill="FDFDFD"/>
          </w:rPr>
          <w:t>www.eadv.org</w:t>
        </w:r>
      </w:hyperlink>
      <w:r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 xml:space="preserve"> ou </w:t>
      </w:r>
      <w:r w:rsidR="00283681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 xml:space="preserve">sur la </w:t>
      </w:r>
      <w:r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page Facebook</w:t>
      </w:r>
      <w:r w:rsidR="00283681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/</w:t>
      </w:r>
      <w:r w:rsid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EADV</w:t>
      </w:r>
      <w:r w:rsidR="00021636"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.</w:t>
      </w:r>
      <w:r w:rsidR="00283681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org ou sur Twitter @EADVderm.</w:t>
      </w:r>
      <w:r w:rsidR="00021636"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 xml:space="preserve"> N’hésitez pas à partager : </w:t>
      </w:r>
      <w:r w:rsidR="002E4A41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>l’information, elle</w:t>
      </w:r>
      <w:r w:rsidRPr="00E222EC">
        <w:rPr>
          <w:rFonts w:ascii="Cambria" w:eastAsia="Times New Roman" w:hAnsi="Cambria"/>
          <w:b w:val="0"/>
          <w:i/>
          <w:color w:val="auto"/>
          <w:sz w:val="22"/>
          <w:szCs w:val="22"/>
          <w:shd w:val="clear" w:color="auto" w:fill="FDFDFD"/>
        </w:rPr>
        <w:t xml:space="preserve"> doit être contagieuse !</w:t>
      </w:r>
      <w:r w:rsidR="00503A37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> »</w:t>
      </w:r>
      <w:r w:rsidR="00091A35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 xml:space="preserve"> </w:t>
      </w:r>
      <w:proofErr w:type="gramStart"/>
      <w:r w:rsidR="005E4C32" w:rsidRPr="004B5D4C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>ajoute</w:t>
      </w:r>
      <w:proofErr w:type="gramEnd"/>
      <w:r w:rsidR="005E4C32" w:rsidRPr="004B5D4C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 xml:space="preserve"> le</w:t>
      </w:r>
      <w:r w:rsidRPr="004B5D4C">
        <w:rPr>
          <w:rFonts w:ascii="Cambria" w:eastAsia="Times New Roman" w:hAnsi="Cambria"/>
          <w:b w:val="0"/>
          <w:color w:val="auto"/>
          <w:sz w:val="22"/>
          <w:szCs w:val="22"/>
          <w:shd w:val="clear" w:color="auto" w:fill="FDFDFD"/>
        </w:rPr>
        <w:t xml:space="preserve"> </w:t>
      </w:r>
      <w:r w:rsidR="005E4C32" w:rsidRPr="004B5D4C">
        <w:rPr>
          <w:rStyle w:val="hps"/>
          <w:rFonts w:ascii="Cambria" w:eastAsia="Times New Roman" w:hAnsi="Cambria" w:cs="Times New Roman"/>
          <w:b w:val="0"/>
          <w:color w:val="auto"/>
          <w:sz w:val="22"/>
          <w:szCs w:val="22"/>
        </w:rPr>
        <w:t>Prof</w:t>
      </w:r>
      <w:r w:rsidR="00FE4FA5">
        <w:rPr>
          <w:rStyle w:val="hps"/>
          <w:rFonts w:ascii="Cambria" w:eastAsia="Times New Roman" w:hAnsi="Cambria" w:cs="Times New Roman"/>
          <w:b w:val="0"/>
          <w:color w:val="auto"/>
          <w:sz w:val="22"/>
          <w:szCs w:val="22"/>
        </w:rPr>
        <w:t>.</w:t>
      </w:r>
      <w:r w:rsidR="005E4C32" w:rsidRPr="004B5D4C">
        <w:rPr>
          <w:rStyle w:val="hps"/>
          <w:rFonts w:ascii="Cambria" w:eastAsia="Times New Roman" w:hAnsi="Cambria" w:cs="Times New Roman"/>
          <w:b w:val="0"/>
          <w:color w:val="auto"/>
          <w:sz w:val="22"/>
          <w:szCs w:val="22"/>
        </w:rPr>
        <w:t xml:space="preserve"> Myrto Trakatelli</w:t>
      </w:r>
      <w:r w:rsidR="00021636" w:rsidRPr="004B5D4C">
        <w:rPr>
          <w:rStyle w:val="hps"/>
          <w:rFonts w:ascii="Cambria" w:eastAsia="Times New Roman" w:hAnsi="Cambria" w:cs="Times New Roman"/>
          <w:b w:val="0"/>
          <w:color w:val="auto"/>
          <w:sz w:val="22"/>
          <w:szCs w:val="22"/>
        </w:rPr>
        <w:t>.</w:t>
      </w:r>
    </w:p>
    <w:p w14:paraId="42D33E9B" w14:textId="5C2F13A0" w:rsidR="00FB0D4B" w:rsidRPr="004B5D4C" w:rsidRDefault="00FB0D4B" w:rsidP="00800F27">
      <w:pPr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B5D4C">
        <w:rPr>
          <w:rFonts w:ascii="Cambria" w:eastAsia="Times New Roman" w:hAnsi="Cambria" w:cs="Times New Roman"/>
          <w:b/>
          <w:sz w:val="20"/>
          <w:szCs w:val="20"/>
        </w:rPr>
        <w:t>A propos de l’EADV</w:t>
      </w:r>
    </w:p>
    <w:p w14:paraId="41B6A3EC" w14:textId="77777777" w:rsidR="00503A37" w:rsidRPr="00503A37" w:rsidRDefault="00503A37" w:rsidP="00503A37">
      <w:pP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 xml:space="preserve">Fondée en 1987, l’Académie Européenne de Dermatologie et Vénéréologie (EADV) </w:t>
      </w:r>
      <w:proofErr w:type="gramStart"/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est</w:t>
      </w:r>
      <w:proofErr w:type="gramEnd"/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 xml:space="preserve"> la plus grande association professionnelle européenne en dermatologie et vénéréologie.</w:t>
      </w:r>
    </w:p>
    <w:p w14:paraId="314B5B08" w14:textId="2FF16587" w:rsidR="00503A37" w:rsidRPr="00503A37" w:rsidRDefault="00503A37" w:rsidP="00503A37">
      <w:pP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Outre l’organisation de deux congrès européens par an, l’EADV poursuit les objectifs suivants :</w:t>
      </w:r>
    </w:p>
    <w:p w14:paraId="3C96CBE7" w14:textId="6EFFF51C" w:rsidR="00503A37" w:rsidRPr="00503A37" w:rsidRDefault="00503A37" w:rsidP="00407654">
      <w:pPr>
        <w:ind w:left="680" w:hanging="680"/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•             Amélioration d</w:t>
      </w:r>
      <w:r w:rsidR="00407654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 xml:space="preserve">es soins apportés aux patients </w:t>
      </w:r>
    </w:p>
    <w:p w14:paraId="00191FE8" w14:textId="26B274F2" w:rsidR="00503A37" w:rsidRPr="00503A37" w:rsidRDefault="00503A37" w:rsidP="00407654">
      <w:pPr>
        <w:ind w:left="680" w:hanging="680"/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•             Formation médicale continue pour tous les d</w:t>
      </w:r>
      <w:r w:rsidR="00407654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 xml:space="preserve">ermato-vénéréologues européens </w:t>
      </w:r>
    </w:p>
    <w:p w14:paraId="5EE9C997" w14:textId="77777777" w:rsidR="00503A37" w:rsidRDefault="00503A37" w:rsidP="00407654">
      <w:pPr>
        <w:ind w:left="680" w:hanging="680"/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•             Défense des intérêts des patients et de la profession.</w:t>
      </w:r>
    </w:p>
    <w:p w14:paraId="79AA03DF" w14:textId="77777777" w:rsidR="00E96572" w:rsidRDefault="00E96572" w:rsidP="00503A37">
      <w:pP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</w:p>
    <w:p w14:paraId="556D5D2E" w14:textId="6C6B1DB8" w:rsidR="00503A37" w:rsidRPr="00503A37" w:rsidRDefault="00503A37" w:rsidP="00503A37">
      <w:pP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En plus de ses 4000 adhérents, l’association a développé des alliances avec différentes associations européennes et mondiales de la spécialité.</w:t>
      </w:r>
    </w:p>
    <w:p w14:paraId="16FFB03F" w14:textId="64600112" w:rsidR="00503A37" w:rsidRPr="00503A37" w:rsidRDefault="00503A37" w:rsidP="00503A37">
      <w:pP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</w:pPr>
      <w:r w:rsidRPr="00503A37"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Le siège social de l’association est établi à Lugano (Suisse) et une succursale est située à Bruxelles (Belgique)</w:t>
      </w:r>
      <w:r>
        <w:rPr>
          <w:rFonts w:ascii="Cambria" w:eastAsia="Times New Roman" w:hAnsi="Cambria" w:cstheme="majorBidi"/>
          <w:bCs/>
          <w:color w:val="000000" w:themeColor="text1"/>
          <w:sz w:val="22"/>
          <w:szCs w:val="22"/>
          <w:shd w:val="clear" w:color="auto" w:fill="FDFDFD"/>
        </w:rPr>
        <w:t>.</w:t>
      </w:r>
    </w:p>
    <w:p w14:paraId="321388B6" w14:textId="77777777" w:rsidR="004B5D4C" w:rsidRPr="004B5D4C" w:rsidRDefault="004B5D4C" w:rsidP="00800F27">
      <w:pPr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7F066FB0" w14:textId="4BE883C2" w:rsidR="008855C4" w:rsidRPr="004B5D4C" w:rsidRDefault="008855C4" w:rsidP="00800F27">
      <w:pPr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B5D4C">
        <w:rPr>
          <w:rFonts w:ascii="Cambria" w:eastAsia="Times New Roman" w:hAnsi="Cambria" w:cs="Times New Roman"/>
          <w:b/>
          <w:sz w:val="20"/>
          <w:szCs w:val="20"/>
        </w:rPr>
        <w:t>Pour plus d’informations veuillez contacter</w:t>
      </w:r>
      <w:r w:rsidR="00A2470D" w:rsidRPr="004B5D4C">
        <w:rPr>
          <w:rFonts w:ascii="Cambria" w:eastAsia="Times New Roman" w:hAnsi="Cambria" w:cs="Times New Roman"/>
          <w:b/>
          <w:sz w:val="20"/>
          <w:szCs w:val="20"/>
        </w:rPr>
        <w:t> :</w:t>
      </w:r>
      <w:r w:rsidRPr="004B5D4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34F7B71D" w14:textId="77777777" w:rsidR="008855C4" w:rsidRPr="004B5D4C" w:rsidRDefault="008855C4" w:rsidP="00800F27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4B5D4C">
        <w:rPr>
          <w:rFonts w:ascii="Cambria" w:eastAsia="Times New Roman" w:hAnsi="Cambria" w:cs="Times New Roman"/>
          <w:sz w:val="20"/>
          <w:szCs w:val="20"/>
        </w:rPr>
        <w:t xml:space="preserve">Héloïse Richard </w:t>
      </w:r>
    </w:p>
    <w:p w14:paraId="26912A78" w14:textId="1EAFC08A" w:rsidR="00FF7A3E" w:rsidRPr="00EF40EF" w:rsidRDefault="008855C4" w:rsidP="00503A37">
      <w:pPr>
        <w:rPr>
          <w:rFonts w:ascii="Cambria" w:eastAsia="Times New Roman" w:hAnsi="Cambria" w:cs="Times New Roman"/>
          <w:sz w:val="20"/>
          <w:szCs w:val="20"/>
        </w:rPr>
      </w:pPr>
      <w:r w:rsidRPr="004B5D4C">
        <w:rPr>
          <w:rFonts w:ascii="Cambria" w:eastAsia="Times New Roman" w:hAnsi="Cambria" w:cs="Times New Roman"/>
          <w:sz w:val="20"/>
          <w:szCs w:val="20"/>
        </w:rPr>
        <w:t xml:space="preserve">0474 67 77 56 </w:t>
      </w:r>
      <w:r w:rsidR="00503A37">
        <w:rPr>
          <w:rFonts w:ascii="Cambria" w:eastAsia="Times New Roman" w:hAnsi="Cambria" w:cs="Times New Roman"/>
          <w:sz w:val="20"/>
          <w:szCs w:val="20"/>
        </w:rPr>
        <w:t xml:space="preserve">– </w:t>
      </w:r>
      <w:r w:rsidR="00E96572" w:rsidRPr="004B5D4C">
        <w:rPr>
          <w:rFonts w:ascii="Cambria" w:eastAsia="Times New Roman" w:hAnsi="Cambria" w:cs="Times New Roman"/>
          <w:sz w:val="20"/>
          <w:szCs w:val="20"/>
        </w:rPr>
        <w:t>heloise.richard@pr-ide.be</w:t>
      </w:r>
    </w:p>
    <w:sectPr w:rsidR="00FF7A3E" w:rsidRPr="00EF40EF" w:rsidSect="006C183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B16C" w14:textId="77777777" w:rsidR="00E53AA1" w:rsidRDefault="00E53AA1" w:rsidP="00E12E3F">
      <w:r>
        <w:separator/>
      </w:r>
    </w:p>
  </w:endnote>
  <w:endnote w:type="continuationSeparator" w:id="0">
    <w:p w14:paraId="56333D78" w14:textId="77777777" w:rsidR="00E53AA1" w:rsidRDefault="00E53AA1" w:rsidP="00E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FAE4" w14:textId="77777777" w:rsidR="00E53AA1" w:rsidRDefault="00E53AA1" w:rsidP="00E12E3F">
      <w:r>
        <w:separator/>
      </w:r>
    </w:p>
  </w:footnote>
  <w:footnote w:type="continuationSeparator" w:id="0">
    <w:p w14:paraId="4BD0FADC" w14:textId="77777777" w:rsidR="00E53AA1" w:rsidRDefault="00E53AA1" w:rsidP="00E12E3F">
      <w:r>
        <w:continuationSeparator/>
      </w:r>
    </w:p>
  </w:footnote>
  <w:footnote w:id="1">
    <w:p w14:paraId="192A9CD9" w14:textId="064A443E" w:rsidR="00E53AA1" w:rsidRPr="00E12E3F" w:rsidRDefault="00E53AA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800F27">
        <w:rPr>
          <w:lang w:val="en-GB"/>
        </w:rPr>
        <w:t xml:space="preserve"> </w:t>
      </w:r>
      <w:r w:rsidR="00DD523A" w:rsidRPr="00800F27">
        <w:rPr>
          <w:sz w:val="20"/>
          <w:szCs w:val="20"/>
          <w:lang w:val="en-GB"/>
        </w:rPr>
        <w:t>EADV:</w:t>
      </w:r>
      <w:r w:rsidRPr="00800F27">
        <w:rPr>
          <w:sz w:val="20"/>
          <w:szCs w:val="20"/>
          <w:lang w:val="en-GB"/>
        </w:rPr>
        <w:t xml:space="preserve"> European Academy of Dermatology and Venereology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2976" w14:textId="50C38797" w:rsidR="00E53AA1" w:rsidRDefault="00E53AA1">
    <w:pPr>
      <w:pStyle w:val="Header"/>
    </w:pPr>
    <w:r>
      <w:rPr>
        <w:noProof/>
        <w:lang w:val="en-US"/>
      </w:rPr>
      <w:drawing>
        <wp:inline distT="0" distB="0" distL="0" distR="0" wp14:anchorId="78358D1C" wp14:editId="57FB2E3D">
          <wp:extent cx="4800600" cy="572245"/>
          <wp:effectExtent l="0" t="0" r="0" b="12065"/>
          <wp:docPr id="2" name="Picture 2" descr="User HD:Users:aurelie.coeckelbergh:Desktop:Screen Shot 2014-10-03 at 14.3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 HD:Users:aurelie.coeckelbergh:Desktop:Screen Shot 2014-10-03 at 14.32.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7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D06"/>
    <w:multiLevelType w:val="hybridMultilevel"/>
    <w:tmpl w:val="448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634"/>
    <w:multiLevelType w:val="hybridMultilevel"/>
    <w:tmpl w:val="1B0CE5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17D1E"/>
    <w:multiLevelType w:val="hybridMultilevel"/>
    <w:tmpl w:val="5F6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A"/>
    <w:rsid w:val="00021636"/>
    <w:rsid w:val="00075EB9"/>
    <w:rsid w:val="00091A35"/>
    <w:rsid w:val="000D134A"/>
    <w:rsid w:val="000E4C49"/>
    <w:rsid w:val="00107586"/>
    <w:rsid w:val="0013090F"/>
    <w:rsid w:val="00137427"/>
    <w:rsid w:val="001423E1"/>
    <w:rsid w:val="00202DC5"/>
    <w:rsid w:val="0020541A"/>
    <w:rsid w:val="0022062B"/>
    <w:rsid w:val="00222CD9"/>
    <w:rsid w:val="0023148D"/>
    <w:rsid w:val="00275786"/>
    <w:rsid w:val="00283681"/>
    <w:rsid w:val="002E4A41"/>
    <w:rsid w:val="00312A93"/>
    <w:rsid w:val="00316629"/>
    <w:rsid w:val="00366EBA"/>
    <w:rsid w:val="003945B4"/>
    <w:rsid w:val="003C3850"/>
    <w:rsid w:val="003C3D0D"/>
    <w:rsid w:val="00407654"/>
    <w:rsid w:val="00437553"/>
    <w:rsid w:val="004A29D6"/>
    <w:rsid w:val="004A7A32"/>
    <w:rsid w:val="004B5D4C"/>
    <w:rsid w:val="004E7F27"/>
    <w:rsid w:val="00503A37"/>
    <w:rsid w:val="005252D3"/>
    <w:rsid w:val="0059404F"/>
    <w:rsid w:val="005E4C32"/>
    <w:rsid w:val="006249B6"/>
    <w:rsid w:val="0067241E"/>
    <w:rsid w:val="00682FC6"/>
    <w:rsid w:val="00694CB3"/>
    <w:rsid w:val="006A696A"/>
    <w:rsid w:val="006B7365"/>
    <w:rsid w:val="006C183C"/>
    <w:rsid w:val="006E70E8"/>
    <w:rsid w:val="0074674A"/>
    <w:rsid w:val="00780480"/>
    <w:rsid w:val="007A6165"/>
    <w:rsid w:val="007B5731"/>
    <w:rsid w:val="007D6B08"/>
    <w:rsid w:val="00800F27"/>
    <w:rsid w:val="00806CFD"/>
    <w:rsid w:val="00821BAD"/>
    <w:rsid w:val="008855C4"/>
    <w:rsid w:val="008873D1"/>
    <w:rsid w:val="008C2578"/>
    <w:rsid w:val="008E3F9C"/>
    <w:rsid w:val="008F612C"/>
    <w:rsid w:val="008F7B00"/>
    <w:rsid w:val="009051FA"/>
    <w:rsid w:val="00955B49"/>
    <w:rsid w:val="00956BBB"/>
    <w:rsid w:val="009A6CF0"/>
    <w:rsid w:val="009C4FE1"/>
    <w:rsid w:val="009D6B1F"/>
    <w:rsid w:val="00A2470D"/>
    <w:rsid w:val="00A27B0F"/>
    <w:rsid w:val="00AC40B5"/>
    <w:rsid w:val="00AE323B"/>
    <w:rsid w:val="00AF59BC"/>
    <w:rsid w:val="00B22FEC"/>
    <w:rsid w:val="00B236D5"/>
    <w:rsid w:val="00B56E97"/>
    <w:rsid w:val="00BA47B7"/>
    <w:rsid w:val="00BA5D5C"/>
    <w:rsid w:val="00C24C7D"/>
    <w:rsid w:val="00C63E87"/>
    <w:rsid w:val="00CF6867"/>
    <w:rsid w:val="00D6521E"/>
    <w:rsid w:val="00DD523A"/>
    <w:rsid w:val="00E12E3F"/>
    <w:rsid w:val="00E222EC"/>
    <w:rsid w:val="00E53AA1"/>
    <w:rsid w:val="00E86C3B"/>
    <w:rsid w:val="00E87741"/>
    <w:rsid w:val="00E96572"/>
    <w:rsid w:val="00EC03BB"/>
    <w:rsid w:val="00EF40EF"/>
    <w:rsid w:val="00EF53C6"/>
    <w:rsid w:val="00F42E3F"/>
    <w:rsid w:val="00F473DB"/>
    <w:rsid w:val="00F6732A"/>
    <w:rsid w:val="00FB0D4B"/>
    <w:rsid w:val="00FB62BF"/>
    <w:rsid w:val="00FE4FA5"/>
    <w:rsid w:val="00FF698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9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73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134A"/>
  </w:style>
  <w:style w:type="character" w:customStyle="1" w:styleId="atn">
    <w:name w:val="atn"/>
    <w:basedOn w:val="DefaultParagraphFont"/>
    <w:rsid w:val="000D134A"/>
  </w:style>
  <w:style w:type="paragraph" w:styleId="ListParagraph">
    <w:name w:val="List Paragraph"/>
    <w:basedOn w:val="Normal"/>
    <w:uiPriority w:val="34"/>
    <w:qFormat/>
    <w:rsid w:val="000D13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2E3F"/>
  </w:style>
  <w:style w:type="character" w:customStyle="1" w:styleId="FootnoteTextChar">
    <w:name w:val="Footnote Text Char"/>
    <w:basedOn w:val="DefaultParagraphFont"/>
    <w:link w:val="FootnoteText"/>
    <w:uiPriority w:val="99"/>
    <w:rsid w:val="00E12E3F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E12E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AD"/>
    <w:rPr>
      <w:rFonts w:ascii="Lucida Grande" w:hAnsi="Lucida Grande" w:cs="Lucida Grande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6732A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804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80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80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B0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B0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4B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374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137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73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134A"/>
  </w:style>
  <w:style w:type="character" w:customStyle="1" w:styleId="atn">
    <w:name w:val="atn"/>
    <w:basedOn w:val="DefaultParagraphFont"/>
    <w:rsid w:val="000D134A"/>
  </w:style>
  <w:style w:type="paragraph" w:styleId="ListParagraph">
    <w:name w:val="List Paragraph"/>
    <w:basedOn w:val="Normal"/>
    <w:uiPriority w:val="34"/>
    <w:qFormat/>
    <w:rsid w:val="000D13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2E3F"/>
  </w:style>
  <w:style w:type="character" w:customStyle="1" w:styleId="FootnoteTextChar">
    <w:name w:val="Footnote Text Char"/>
    <w:basedOn w:val="DefaultParagraphFont"/>
    <w:link w:val="FootnoteText"/>
    <w:uiPriority w:val="99"/>
    <w:rsid w:val="00E12E3F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E12E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AD"/>
    <w:rPr>
      <w:rFonts w:ascii="Lucida Grande" w:hAnsi="Lucida Grande" w:cs="Lucida Grande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6732A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804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80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80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B0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4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B0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4B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374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13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eadv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775</Words>
  <Characters>4419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 Richard</dc:creator>
  <cp:lastModifiedBy>Katrien de Raijmaeker</cp:lastModifiedBy>
  <cp:revision>14</cp:revision>
  <cp:lastPrinted>2014-10-27T13:45:00Z</cp:lastPrinted>
  <dcterms:created xsi:type="dcterms:W3CDTF">2014-10-24T15:06:00Z</dcterms:created>
  <dcterms:modified xsi:type="dcterms:W3CDTF">2014-10-28T10:39:00Z</dcterms:modified>
</cp:coreProperties>
</file>