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C2E1" w14:textId="77777777" w:rsidR="006465D0" w:rsidRPr="00072BBD" w:rsidRDefault="006465D0">
      <w:pPr>
        <w:rPr>
          <w:rFonts w:ascii="Verdana" w:hAnsi="Verdana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491154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491154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491154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28D440AB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580753" w:rsidRPr="00491154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95C2F" w:rsidRPr="00491154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072BBD" w:rsidRPr="00491154" w14:paraId="08DBDE00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6AF9D" w14:textId="77777777" w:rsidR="00072BBD" w:rsidRPr="00491154" w:rsidRDefault="00072BBD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  <w:tr w:rsidR="00195C2F" w:rsidRPr="00491154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49115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9115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491154" w:rsidRDefault="00195C2F" w:rsidP="00195C2F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06024092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49115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91154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4357D5A" w14:textId="6CA4C0E7" w:rsidR="00195C2F" w:rsidRPr="00491154" w:rsidRDefault="00584A65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13</w:t>
      </w:r>
      <w:r w:rsidR="003C3159" w:rsidRPr="00491154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06</w:t>
      </w:r>
      <w:r w:rsidR="00195C2F" w:rsidRPr="00491154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5326A426" w14:textId="77777777" w:rsidR="00417220" w:rsidRDefault="00417220" w:rsidP="00BB4EF7">
      <w:pPr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7FDF7957" w14:textId="15F7CFBD" w:rsidR="00BB4EF7" w:rsidRPr="006F1115" w:rsidRDefault="00592CC9" w:rsidP="00BB4EF7">
      <w:pPr>
        <w:spacing w:after="0" w:line="240" w:lineRule="auto"/>
        <w:jc w:val="both"/>
        <w:textAlignment w:val="baseline"/>
        <w:rPr>
          <w:rFonts w:ascii="Verdana" w:hAnsi="Verdana"/>
          <w:b/>
          <w:sz w:val="24"/>
          <w:szCs w:val="24"/>
          <w:lang w:val="bg-BG"/>
        </w:rPr>
      </w:pPr>
      <w:r w:rsidRPr="006F1115">
        <w:rPr>
          <w:rFonts w:ascii="Verdana" w:hAnsi="Verdana"/>
          <w:b/>
          <w:sz w:val="24"/>
          <w:szCs w:val="24"/>
        </w:rPr>
        <w:t xml:space="preserve">A1 </w:t>
      </w:r>
      <w:r w:rsidR="00417220">
        <w:rPr>
          <w:rFonts w:ascii="Verdana" w:hAnsi="Verdana"/>
          <w:b/>
          <w:sz w:val="24"/>
          <w:szCs w:val="24"/>
          <w:lang w:val="bg-BG"/>
        </w:rPr>
        <w:t xml:space="preserve">даде старт на предварителните поръчки </w:t>
      </w:r>
      <w:r w:rsidR="0011592A">
        <w:rPr>
          <w:rFonts w:ascii="Verdana" w:hAnsi="Verdana"/>
          <w:b/>
          <w:sz w:val="24"/>
          <w:szCs w:val="24"/>
          <w:lang w:val="bg-BG"/>
        </w:rPr>
        <w:t>н</w:t>
      </w:r>
      <w:r w:rsidR="00417220">
        <w:rPr>
          <w:rFonts w:ascii="Verdana" w:hAnsi="Verdana"/>
          <w:b/>
          <w:sz w:val="24"/>
          <w:szCs w:val="24"/>
          <w:lang w:val="bg-BG"/>
        </w:rPr>
        <w:t xml:space="preserve">а серията </w:t>
      </w:r>
      <w:r w:rsidR="00417220">
        <w:rPr>
          <w:rFonts w:ascii="Verdana" w:hAnsi="Verdana"/>
          <w:b/>
          <w:sz w:val="24"/>
          <w:szCs w:val="24"/>
        </w:rPr>
        <w:t xml:space="preserve">Honor 200 </w:t>
      </w:r>
      <w:r w:rsidR="0089443D" w:rsidRPr="006F1115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580753" w:rsidRPr="006F1115">
        <w:rPr>
          <w:rFonts w:ascii="Verdana" w:hAnsi="Verdana"/>
          <w:b/>
          <w:sz w:val="24"/>
          <w:szCs w:val="24"/>
        </w:rPr>
        <w:t xml:space="preserve"> </w:t>
      </w:r>
    </w:p>
    <w:p w14:paraId="56DCBE6F" w14:textId="77777777" w:rsidR="00592CC9" w:rsidRPr="00491154" w:rsidRDefault="00592CC9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eastAsia="bg-BG"/>
        </w:rPr>
      </w:pPr>
    </w:p>
    <w:p w14:paraId="3B3F0E79" w14:textId="77777777" w:rsidR="00BB4EF7" w:rsidRPr="00491154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val="bg-BG" w:eastAsia="bg-BG"/>
        </w:rPr>
      </w:pPr>
      <w:r w:rsidRPr="00491154">
        <w:rPr>
          <w:rFonts w:ascii="Verdana" w:eastAsia="Times New Roman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C73F" wp14:editId="052347E8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080760" cy="10058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005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7135B" id="Rectangle 1" o:spid="_x0000_s1026" style="position:absolute;margin-left:0;margin-top:4.1pt;width:478.8pt;height:7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" filled="f" strokecolor="red" strokeweight="1pt">
                <w10:wrap anchorx="margin"/>
              </v:rect>
            </w:pict>
          </mc:Fallback>
        </mc:AlternateContent>
      </w:r>
    </w:p>
    <w:p w14:paraId="58CDFC97" w14:textId="73AB865A" w:rsidR="00592CC9" w:rsidRPr="00417220" w:rsidRDefault="00417220" w:rsidP="00BB4EF7">
      <w:pPr>
        <w:numPr>
          <w:ilvl w:val="0"/>
          <w:numId w:val="2"/>
        </w:numPr>
        <w:contextualSpacing/>
        <w:rPr>
          <w:rFonts w:ascii="Verdana" w:hAnsi="Verdana"/>
          <w:i/>
          <w:sz w:val="20"/>
          <w:szCs w:val="20"/>
          <w:lang w:val="bg-BG"/>
        </w:rPr>
      </w:pPr>
      <w:r w:rsidRPr="00417220">
        <w:rPr>
          <w:rFonts w:ascii="Verdana" w:hAnsi="Verdana"/>
          <w:b/>
          <w:bCs/>
          <w:i/>
          <w:sz w:val="20"/>
          <w:szCs w:val="20"/>
          <w:lang w:val="bg-BG"/>
        </w:rPr>
        <w:t>Honor 200</w:t>
      </w:r>
      <w:r w:rsidRPr="00417220">
        <w:rPr>
          <w:rFonts w:ascii="Verdana" w:hAnsi="Verdana"/>
          <w:i/>
          <w:sz w:val="20"/>
          <w:szCs w:val="20"/>
          <w:lang w:val="bg-BG"/>
        </w:rPr>
        <w:t xml:space="preserve"> и </w:t>
      </w:r>
      <w:r w:rsidRPr="00417220">
        <w:rPr>
          <w:rFonts w:ascii="Verdana" w:hAnsi="Verdana"/>
          <w:b/>
          <w:bCs/>
          <w:i/>
          <w:sz w:val="20"/>
          <w:szCs w:val="20"/>
          <w:lang w:val="bg-BG"/>
        </w:rPr>
        <w:t>Honor 200 Pro</w:t>
      </w:r>
      <w:r w:rsidRPr="00417220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8C6160">
        <w:rPr>
          <w:rFonts w:ascii="Verdana" w:hAnsi="Verdana"/>
          <w:i/>
          <w:sz w:val="20"/>
          <w:szCs w:val="20"/>
          <w:lang w:val="bg-BG"/>
        </w:rPr>
        <w:t>вече могат да бъдат поръчани предварително на</w:t>
      </w:r>
      <w:r w:rsidRPr="00417220">
        <w:rPr>
          <w:rFonts w:ascii="Verdana" w:hAnsi="Verdana"/>
          <w:i/>
          <w:sz w:val="20"/>
          <w:szCs w:val="20"/>
          <w:lang w:val="bg-BG"/>
        </w:rPr>
        <w:t xml:space="preserve"> А1</w:t>
      </w:r>
      <w:r w:rsidR="0068692C">
        <w:rPr>
          <w:rFonts w:ascii="Verdana" w:hAnsi="Verdana"/>
          <w:i/>
          <w:sz w:val="20"/>
          <w:szCs w:val="20"/>
        </w:rPr>
        <w:t>.bg</w:t>
      </w:r>
      <w:r w:rsidRPr="00417220">
        <w:rPr>
          <w:rFonts w:ascii="Verdana" w:hAnsi="Verdana"/>
          <w:i/>
          <w:sz w:val="20"/>
          <w:szCs w:val="20"/>
          <w:lang w:val="bg-BG"/>
        </w:rPr>
        <w:t xml:space="preserve"> </w:t>
      </w:r>
    </w:p>
    <w:p w14:paraId="61CDB101" w14:textId="40A56226" w:rsidR="00BB4EF7" w:rsidRPr="0072533B" w:rsidRDefault="00417220" w:rsidP="0072533B">
      <w:pPr>
        <w:numPr>
          <w:ilvl w:val="0"/>
          <w:numId w:val="2"/>
        </w:numPr>
        <w:contextualSpacing/>
        <w:rPr>
          <w:rFonts w:ascii="Verdana" w:hAnsi="Verdana" w:cs="Arial"/>
          <w:b/>
          <w:bCs/>
          <w:i/>
          <w:color w:val="0C100E"/>
          <w:sz w:val="20"/>
          <w:szCs w:val="20"/>
          <w:lang w:val="bg-BG"/>
        </w:rPr>
      </w:pPr>
      <w:r w:rsidRPr="0072533B">
        <w:rPr>
          <w:rFonts w:ascii="Verdana" w:hAnsi="Verdana"/>
          <w:i/>
          <w:sz w:val="20"/>
          <w:szCs w:val="20"/>
          <w:lang w:val="bg-BG"/>
        </w:rPr>
        <w:t>Всеки</w:t>
      </w:r>
      <w:r w:rsidR="008C6160">
        <w:rPr>
          <w:rFonts w:ascii="Verdana" w:hAnsi="Verdana"/>
          <w:i/>
          <w:sz w:val="20"/>
          <w:szCs w:val="20"/>
          <w:lang w:val="bg-BG"/>
        </w:rPr>
        <w:t>,</w:t>
      </w:r>
      <w:r w:rsidRPr="0072533B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72533B" w:rsidRPr="0072533B">
        <w:rPr>
          <w:rFonts w:ascii="Verdana" w:hAnsi="Verdana"/>
          <w:i/>
          <w:sz w:val="20"/>
          <w:szCs w:val="20"/>
          <w:lang w:val="bg-BG"/>
        </w:rPr>
        <w:t>поръчал</w:t>
      </w:r>
      <w:r w:rsidRPr="0072533B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8C6160">
        <w:rPr>
          <w:rFonts w:ascii="Verdana" w:hAnsi="Verdana"/>
          <w:i/>
          <w:sz w:val="20"/>
          <w:szCs w:val="20"/>
          <w:lang w:val="bg-BG"/>
        </w:rPr>
        <w:t>преди</w:t>
      </w:r>
      <w:r w:rsidR="008C6160" w:rsidRPr="00417220">
        <w:rPr>
          <w:rFonts w:ascii="Verdana" w:hAnsi="Verdana"/>
          <w:i/>
          <w:sz w:val="20"/>
          <w:szCs w:val="20"/>
          <w:lang w:val="bg-BG"/>
        </w:rPr>
        <w:t xml:space="preserve"> края </w:t>
      </w:r>
      <w:r w:rsidR="008C6160">
        <w:rPr>
          <w:rFonts w:ascii="Verdana" w:hAnsi="Verdana"/>
          <w:i/>
          <w:sz w:val="20"/>
          <w:szCs w:val="20"/>
          <w:lang w:val="bg-BG"/>
        </w:rPr>
        <w:t xml:space="preserve">на </w:t>
      </w:r>
      <w:r w:rsidR="008C6160" w:rsidRPr="00417220">
        <w:rPr>
          <w:rFonts w:ascii="Verdana" w:hAnsi="Verdana"/>
          <w:i/>
          <w:sz w:val="20"/>
          <w:szCs w:val="20"/>
          <w:lang w:val="bg-BG"/>
        </w:rPr>
        <w:t>юни</w:t>
      </w:r>
      <w:r w:rsidR="008C6160">
        <w:rPr>
          <w:rFonts w:ascii="Verdana" w:hAnsi="Verdana"/>
          <w:i/>
          <w:sz w:val="20"/>
          <w:szCs w:val="20"/>
          <w:lang w:val="bg-BG"/>
        </w:rPr>
        <w:t>,</w:t>
      </w:r>
      <w:r w:rsidR="008C6160" w:rsidRPr="0072533B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72533B">
        <w:rPr>
          <w:rFonts w:ascii="Verdana" w:hAnsi="Verdana"/>
          <w:i/>
          <w:sz w:val="20"/>
          <w:szCs w:val="20"/>
          <w:lang w:val="bg-BG"/>
        </w:rPr>
        <w:t xml:space="preserve">ще получи </w:t>
      </w:r>
      <w:r w:rsidR="0072533B" w:rsidRPr="0072533B">
        <w:rPr>
          <w:rFonts w:ascii="Verdana" w:hAnsi="Verdana"/>
          <w:i/>
          <w:sz w:val="20"/>
          <w:szCs w:val="20"/>
          <w:lang w:val="bg-BG"/>
        </w:rPr>
        <w:t xml:space="preserve">допълнителна </w:t>
      </w:r>
      <w:r w:rsidR="0072533B" w:rsidRPr="0072533B">
        <w:rPr>
          <w:rFonts w:ascii="Verdana" w:hAnsi="Verdana"/>
          <w:b/>
          <w:bCs/>
          <w:i/>
          <w:sz w:val="20"/>
          <w:szCs w:val="20"/>
          <w:lang w:val="bg-BG"/>
        </w:rPr>
        <w:t>отстъпка от 100 и</w:t>
      </w:r>
      <w:r w:rsidR="0011592A">
        <w:rPr>
          <w:rFonts w:ascii="Verdana" w:hAnsi="Verdana"/>
          <w:b/>
          <w:bCs/>
          <w:i/>
          <w:sz w:val="20"/>
          <w:szCs w:val="20"/>
          <w:lang w:val="bg-BG"/>
        </w:rPr>
        <w:t>ли</w:t>
      </w:r>
      <w:r w:rsidR="0072533B" w:rsidRPr="0072533B">
        <w:rPr>
          <w:rFonts w:ascii="Verdana" w:hAnsi="Verdana"/>
          <w:b/>
          <w:bCs/>
          <w:i/>
          <w:sz w:val="20"/>
          <w:szCs w:val="20"/>
          <w:lang w:val="bg-BG"/>
        </w:rPr>
        <w:t xml:space="preserve"> 200 </w:t>
      </w:r>
      <w:r w:rsidR="0072533B" w:rsidRPr="000A0CB9">
        <w:rPr>
          <w:rFonts w:ascii="Verdana" w:hAnsi="Verdana"/>
          <w:b/>
          <w:bCs/>
          <w:i/>
          <w:sz w:val="20"/>
          <w:szCs w:val="20"/>
          <w:lang w:val="bg-BG"/>
        </w:rPr>
        <w:t>лева</w:t>
      </w:r>
      <w:r w:rsidR="0072533B" w:rsidRPr="0072533B">
        <w:rPr>
          <w:rFonts w:ascii="Verdana" w:hAnsi="Verdana" w:cs="Arial"/>
          <w:i/>
          <w:color w:val="0C100E"/>
          <w:sz w:val="20"/>
          <w:szCs w:val="20"/>
          <w:lang w:val="bg-BG"/>
        </w:rPr>
        <w:t xml:space="preserve">, както </w:t>
      </w:r>
      <w:r w:rsidRPr="0072533B">
        <w:rPr>
          <w:rFonts w:ascii="Verdana" w:hAnsi="Verdana"/>
          <w:i/>
          <w:sz w:val="20"/>
          <w:szCs w:val="20"/>
          <w:lang w:val="bg-BG"/>
        </w:rPr>
        <w:t>и</w:t>
      </w:r>
      <w:r w:rsidR="0072533B" w:rsidRPr="0072533B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72533B">
        <w:rPr>
          <w:rFonts w:ascii="Verdana" w:hAnsi="Verdana"/>
          <w:i/>
          <w:sz w:val="20"/>
          <w:szCs w:val="20"/>
          <w:lang w:val="bg-BG"/>
        </w:rPr>
        <w:t>подарък –</w:t>
      </w:r>
      <w:r w:rsidRPr="0072533B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72533B">
        <w:rPr>
          <w:rFonts w:ascii="Verdana" w:hAnsi="Verdana"/>
          <w:b/>
          <w:bCs/>
          <w:i/>
          <w:sz w:val="20"/>
          <w:szCs w:val="20"/>
          <w:lang w:val="bg-BG"/>
        </w:rPr>
        <w:t>зарядно Honor SuperCharge</w:t>
      </w:r>
      <w:r w:rsidRPr="0072533B">
        <w:rPr>
          <w:rFonts w:ascii="Verdana" w:hAnsi="Verdana"/>
          <w:i/>
          <w:sz w:val="20"/>
          <w:szCs w:val="20"/>
          <w:lang w:val="bg-BG"/>
        </w:rPr>
        <w:t xml:space="preserve"> </w:t>
      </w:r>
    </w:p>
    <w:p w14:paraId="2347C61F" w14:textId="5AEF2784" w:rsidR="00417220" w:rsidRPr="00417220" w:rsidRDefault="00D14350" w:rsidP="00417220">
      <w:pPr>
        <w:numPr>
          <w:ilvl w:val="0"/>
          <w:numId w:val="2"/>
        </w:numPr>
        <w:contextualSpacing/>
        <w:rPr>
          <w:rFonts w:ascii="Verdana" w:hAnsi="Verdana" w:cs="Arial"/>
          <w:color w:val="0C100E"/>
          <w:sz w:val="20"/>
          <w:szCs w:val="20"/>
          <w:lang w:val="bg-BG"/>
        </w:rPr>
      </w:pPr>
      <w:r w:rsidRPr="00491154">
        <w:rPr>
          <w:rFonts w:ascii="Verdana" w:hAnsi="Verdana"/>
          <w:i/>
          <w:sz w:val="20"/>
          <w:szCs w:val="20"/>
          <w:lang w:val="bg-BG"/>
        </w:rPr>
        <w:t xml:space="preserve">Вземи в брой или на </w:t>
      </w:r>
      <w:r w:rsidR="0089443D" w:rsidRPr="00491154">
        <w:rPr>
          <w:rFonts w:ascii="Verdana" w:hAnsi="Verdana"/>
          <w:i/>
          <w:sz w:val="20"/>
          <w:szCs w:val="20"/>
          <w:lang w:val="bg-BG"/>
        </w:rPr>
        <w:t>лизинг</w:t>
      </w:r>
      <w:r w:rsidRPr="00491154">
        <w:rPr>
          <w:rFonts w:ascii="Verdana" w:hAnsi="Verdana"/>
          <w:i/>
          <w:sz w:val="20"/>
          <w:szCs w:val="20"/>
          <w:lang w:val="bg-BG"/>
        </w:rPr>
        <w:t xml:space="preserve"> с пла</w:t>
      </w:r>
      <w:r w:rsidR="006D690E" w:rsidRPr="00491154">
        <w:rPr>
          <w:rFonts w:ascii="Verdana" w:hAnsi="Verdana"/>
          <w:i/>
          <w:sz w:val="20"/>
          <w:szCs w:val="20"/>
          <w:lang w:val="bg-BG"/>
        </w:rPr>
        <w:t xml:space="preserve">н </w:t>
      </w:r>
      <w:r w:rsidRPr="00491154">
        <w:rPr>
          <w:rFonts w:ascii="Verdana" w:hAnsi="Verdana"/>
          <w:i/>
          <w:sz w:val="20"/>
          <w:szCs w:val="20"/>
          <w:lang w:val="bg-BG"/>
        </w:rPr>
        <w:t>от А1</w:t>
      </w:r>
    </w:p>
    <w:p w14:paraId="0C493DFD" w14:textId="77777777" w:rsidR="00B343D6" w:rsidRPr="00491154" w:rsidRDefault="00B343D6">
      <w:pPr>
        <w:rPr>
          <w:rFonts w:ascii="Verdana" w:hAnsi="Verdana"/>
          <w:sz w:val="20"/>
          <w:szCs w:val="20"/>
          <w:lang w:val="bg-BG"/>
        </w:rPr>
      </w:pPr>
    </w:p>
    <w:p w14:paraId="2740F915" w14:textId="671F8087" w:rsidR="0072533B" w:rsidRDefault="0072533B" w:rsidP="0029118E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 края на</w:t>
      </w:r>
      <w:r w:rsidR="004F0CEA" w:rsidRPr="00491154">
        <w:rPr>
          <w:rFonts w:ascii="Verdana" w:hAnsi="Verdana"/>
          <w:sz w:val="20"/>
          <w:szCs w:val="20"/>
          <w:lang w:val="bg-BG"/>
        </w:rPr>
        <w:t xml:space="preserve"> юни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4F0CEA" w:rsidRPr="00491154">
        <w:rPr>
          <w:rFonts w:ascii="Verdana" w:hAnsi="Verdana"/>
          <w:sz w:val="20"/>
          <w:szCs w:val="20"/>
          <w:lang w:val="bg-BG"/>
        </w:rPr>
        <w:t xml:space="preserve"> </w:t>
      </w:r>
      <w:r w:rsidR="004F0CEA" w:rsidRPr="0072533B">
        <w:rPr>
          <w:rFonts w:ascii="Verdana" w:hAnsi="Verdana"/>
          <w:sz w:val="20"/>
          <w:szCs w:val="20"/>
          <w:lang w:val="bg-BG"/>
        </w:rPr>
        <w:t xml:space="preserve">А1 </w:t>
      </w:r>
      <w:r>
        <w:rPr>
          <w:rFonts w:ascii="Verdana" w:hAnsi="Verdana"/>
          <w:sz w:val="20"/>
          <w:szCs w:val="20"/>
          <w:lang w:val="bg-BG"/>
        </w:rPr>
        <w:t xml:space="preserve">ще приема предварителни поръчки </w:t>
      </w:r>
      <w:r w:rsidR="0068692C">
        <w:rPr>
          <w:rFonts w:ascii="Verdana" w:hAnsi="Verdana"/>
          <w:sz w:val="20"/>
          <w:szCs w:val="20"/>
          <w:lang w:val="bg-BG"/>
        </w:rPr>
        <w:t xml:space="preserve">за новите смартфони </w:t>
      </w:r>
      <w:hyperlink r:id="rId8" w:history="1">
        <w:r w:rsidR="0068692C" w:rsidRPr="00B372EF">
          <w:rPr>
            <w:rStyle w:val="Hyperlink"/>
            <w:rFonts w:ascii="Verdana" w:hAnsi="Verdana"/>
            <w:b/>
            <w:bCs/>
            <w:sz w:val="20"/>
            <w:szCs w:val="20"/>
          </w:rPr>
          <w:t>Honor 200</w:t>
        </w:r>
        <w:r w:rsidR="0068692C" w:rsidRPr="00B372EF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68692C" w:rsidRPr="00B372EF">
          <w:rPr>
            <w:rStyle w:val="Hyperlink"/>
            <w:rFonts w:ascii="Verdana" w:hAnsi="Verdana"/>
            <w:sz w:val="20"/>
            <w:szCs w:val="20"/>
            <w:lang w:val="bg-BG"/>
          </w:rPr>
          <w:t xml:space="preserve">и </w:t>
        </w:r>
        <w:r w:rsidR="0068692C" w:rsidRPr="00B372EF">
          <w:rPr>
            <w:rStyle w:val="Hyperlink"/>
            <w:rFonts w:ascii="Verdana" w:hAnsi="Verdana"/>
            <w:b/>
            <w:bCs/>
            <w:sz w:val="20"/>
            <w:szCs w:val="20"/>
          </w:rPr>
          <w:t>Honor 200 Pro</w:t>
        </w:r>
      </w:hyperlink>
      <w:r w:rsidR="0068692C">
        <w:rPr>
          <w:rFonts w:ascii="Verdana" w:hAnsi="Verdana"/>
          <w:sz w:val="20"/>
          <w:szCs w:val="20"/>
          <w:lang w:val="bg-BG"/>
        </w:rPr>
        <w:t xml:space="preserve"> </w:t>
      </w:r>
      <w:r w:rsidR="00565142">
        <w:rPr>
          <w:rFonts w:ascii="Verdana" w:hAnsi="Verdana"/>
          <w:sz w:val="20"/>
          <w:szCs w:val="20"/>
          <w:lang w:val="bg-BG"/>
        </w:rPr>
        <w:t>през онлайн магазина</w:t>
      </w:r>
      <w:r w:rsidR="008C6160">
        <w:rPr>
          <w:rFonts w:ascii="Verdana" w:hAnsi="Verdana"/>
          <w:sz w:val="20"/>
          <w:szCs w:val="20"/>
          <w:lang w:val="bg-BG"/>
        </w:rPr>
        <w:t xml:space="preserve"> на</w:t>
      </w:r>
      <w:r w:rsidR="00565142">
        <w:rPr>
          <w:rFonts w:ascii="Verdana" w:hAnsi="Verdana"/>
          <w:sz w:val="20"/>
          <w:szCs w:val="20"/>
          <w:lang w:val="bg-BG"/>
        </w:rPr>
        <w:t xml:space="preserve"> </w:t>
      </w:r>
      <w:r w:rsidR="00565142">
        <w:rPr>
          <w:rFonts w:ascii="Verdana" w:hAnsi="Verdana"/>
          <w:sz w:val="20"/>
          <w:szCs w:val="20"/>
        </w:rPr>
        <w:t>A1.bg</w:t>
      </w:r>
      <w:r w:rsidR="00565142">
        <w:rPr>
          <w:rFonts w:ascii="Verdana" w:hAnsi="Verdana"/>
          <w:sz w:val="20"/>
          <w:szCs w:val="20"/>
          <w:lang w:val="bg-BG"/>
        </w:rPr>
        <w:t>.</w:t>
      </w:r>
      <w:r w:rsidR="000A0CB9">
        <w:rPr>
          <w:rFonts w:ascii="Verdana" w:hAnsi="Verdana"/>
          <w:sz w:val="20"/>
          <w:szCs w:val="20"/>
          <w:lang w:val="bg-BG"/>
        </w:rPr>
        <w:t xml:space="preserve"> При закупуване на устройствата с план </w:t>
      </w:r>
      <w:r w:rsidR="000A0CB9">
        <w:rPr>
          <w:rFonts w:ascii="Verdana" w:hAnsi="Verdana" w:cs="Arial"/>
          <w:color w:val="0C100E"/>
          <w:sz w:val="20"/>
          <w:szCs w:val="20"/>
          <w:lang w:val="bg-BG"/>
        </w:rPr>
        <w:t>Unlimited</w:t>
      </w:r>
      <w:r w:rsidR="0011592A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11592A">
        <w:rPr>
          <w:rFonts w:ascii="Verdana" w:hAnsi="Verdana" w:cs="Arial"/>
          <w:color w:val="0C100E"/>
          <w:sz w:val="20"/>
          <w:szCs w:val="20"/>
        </w:rPr>
        <w:t>Ultra</w:t>
      </w:r>
      <w:r w:rsidR="000A0CB9">
        <w:rPr>
          <w:rFonts w:ascii="Verdana" w:hAnsi="Verdana" w:cs="Arial"/>
          <w:color w:val="0C100E"/>
          <w:sz w:val="20"/>
          <w:szCs w:val="20"/>
          <w:lang w:val="bg-BG"/>
        </w:rPr>
        <w:t xml:space="preserve">, потребителите ще могат да се възползват и от допълнителна отстъпка – 200 лева за </w:t>
      </w:r>
      <w:r w:rsidR="000A0CB9">
        <w:rPr>
          <w:rFonts w:ascii="Verdana" w:hAnsi="Verdana"/>
          <w:sz w:val="20"/>
          <w:szCs w:val="20"/>
        </w:rPr>
        <w:t>Honor 200</w:t>
      </w:r>
      <w:r w:rsidR="000A0CB9">
        <w:rPr>
          <w:rFonts w:ascii="Verdana" w:hAnsi="Verdana"/>
          <w:sz w:val="20"/>
          <w:szCs w:val="20"/>
          <w:lang w:val="bg-BG"/>
        </w:rPr>
        <w:t xml:space="preserve"> </w:t>
      </w:r>
      <w:r w:rsidR="000A0CB9">
        <w:rPr>
          <w:rFonts w:ascii="Verdana" w:hAnsi="Verdana"/>
          <w:sz w:val="20"/>
          <w:szCs w:val="20"/>
        </w:rPr>
        <w:t>Pro</w:t>
      </w:r>
      <w:r w:rsidR="000A0CB9">
        <w:rPr>
          <w:rFonts w:ascii="Verdana" w:hAnsi="Verdana" w:cs="Arial"/>
          <w:color w:val="0C100E"/>
          <w:sz w:val="20"/>
          <w:szCs w:val="20"/>
          <w:lang w:val="bg-BG"/>
        </w:rPr>
        <w:t xml:space="preserve"> и 100 лева за </w:t>
      </w:r>
      <w:bookmarkStart w:id="0" w:name="_Hlk168927920"/>
      <w:r w:rsidR="000A0CB9">
        <w:rPr>
          <w:rFonts w:ascii="Verdana" w:hAnsi="Verdana"/>
          <w:sz w:val="20"/>
          <w:szCs w:val="20"/>
        </w:rPr>
        <w:t>Honor 200</w:t>
      </w:r>
      <w:bookmarkEnd w:id="0"/>
      <w:r w:rsidR="000A0CB9">
        <w:rPr>
          <w:rFonts w:ascii="Verdana" w:hAnsi="Verdana"/>
          <w:sz w:val="20"/>
          <w:szCs w:val="20"/>
          <w:lang w:val="bg-BG"/>
        </w:rPr>
        <w:t>. Към всяка поръчка</w:t>
      </w:r>
      <w:r w:rsidR="00D7153E">
        <w:rPr>
          <w:rFonts w:ascii="Verdana" w:hAnsi="Verdana"/>
          <w:sz w:val="20"/>
          <w:szCs w:val="20"/>
          <w:lang w:val="bg-BG"/>
        </w:rPr>
        <w:t xml:space="preserve"> </w:t>
      </w:r>
      <w:r w:rsidR="0068692C">
        <w:rPr>
          <w:rFonts w:ascii="Verdana" w:hAnsi="Verdana"/>
          <w:sz w:val="20"/>
          <w:szCs w:val="20"/>
          <w:lang w:val="bg-BG"/>
        </w:rPr>
        <w:t xml:space="preserve">клиентите </w:t>
      </w:r>
      <w:r w:rsidR="00D7153E">
        <w:rPr>
          <w:rFonts w:ascii="Verdana" w:hAnsi="Verdana"/>
          <w:sz w:val="20"/>
          <w:szCs w:val="20"/>
          <w:lang w:val="bg-BG"/>
        </w:rPr>
        <w:t xml:space="preserve">на </w:t>
      </w:r>
      <w:r w:rsidR="0068692C">
        <w:rPr>
          <w:rFonts w:ascii="Verdana" w:hAnsi="Verdana"/>
          <w:sz w:val="20"/>
          <w:szCs w:val="20"/>
          <w:lang w:val="bg-BG"/>
        </w:rPr>
        <w:t xml:space="preserve">телекома ще </w:t>
      </w:r>
      <w:r w:rsidR="00D7153E">
        <w:rPr>
          <w:rFonts w:ascii="Verdana" w:hAnsi="Verdana"/>
          <w:sz w:val="20"/>
          <w:szCs w:val="20"/>
          <w:lang w:val="bg-BG"/>
        </w:rPr>
        <w:t>получат</w:t>
      </w:r>
      <w:r w:rsidR="000A0CB9">
        <w:rPr>
          <w:rFonts w:ascii="Verdana" w:hAnsi="Verdana"/>
          <w:sz w:val="20"/>
          <w:szCs w:val="20"/>
          <w:lang w:val="bg-BG"/>
        </w:rPr>
        <w:t xml:space="preserve"> и подарък – </w:t>
      </w:r>
      <w:r w:rsidR="000A0CB9" w:rsidRPr="000A0CB9">
        <w:rPr>
          <w:rFonts w:ascii="Verdana" w:hAnsi="Verdana"/>
          <w:sz w:val="20"/>
          <w:szCs w:val="20"/>
          <w:lang w:val="bg-BG"/>
        </w:rPr>
        <w:t>зарядно Honor SuperCharge</w:t>
      </w:r>
      <w:r w:rsidR="000A0CB9">
        <w:rPr>
          <w:rFonts w:ascii="Verdana" w:hAnsi="Verdana"/>
          <w:sz w:val="20"/>
          <w:szCs w:val="20"/>
          <w:lang w:val="bg-BG"/>
        </w:rPr>
        <w:t xml:space="preserve"> </w:t>
      </w:r>
      <w:r w:rsidR="000A0CB9" w:rsidRPr="000A0CB9">
        <w:rPr>
          <w:rFonts w:ascii="Verdana" w:hAnsi="Verdana"/>
          <w:sz w:val="20"/>
          <w:szCs w:val="20"/>
          <w:lang w:val="bg-BG"/>
        </w:rPr>
        <w:t>100W GaN Type-C</w:t>
      </w:r>
      <w:r w:rsidR="000A0CB9">
        <w:rPr>
          <w:rFonts w:ascii="Verdana" w:hAnsi="Verdana"/>
          <w:sz w:val="20"/>
          <w:szCs w:val="20"/>
          <w:lang w:val="bg-BG"/>
        </w:rPr>
        <w:t>.</w:t>
      </w:r>
    </w:p>
    <w:p w14:paraId="603D3DCD" w14:textId="4980A2C9" w:rsidR="005F0934" w:rsidRDefault="00D202EC" w:rsidP="005F0934">
      <w:pPr>
        <w:shd w:val="clear" w:color="auto" w:fill="FFFFFF"/>
        <w:spacing w:before="240"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bookmarkStart w:id="1" w:name="_Hlk169006758"/>
      <w:r w:rsidRPr="005C11EC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Honor 200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може да бъде поръчан предварително в брой за </w:t>
      </w:r>
      <w:r w:rsidRPr="00D4777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359,9</w:t>
      </w:r>
      <w:r w:rsidR="00BD01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9</w:t>
      </w:r>
      <w:r w:rsidRPr="00D4777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лева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или на </w:t>
      </w:r>
      <w:r w:rsidR="0049403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лизинг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за </w:t>
      </w:r>
      <w:r w:rsidRPr="00D4777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18,5</w:t>
      </w:r>
      <w:r w:rsidR="00BD019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0</w:t>
      </w:r>
      <w:r w:rsidRPr="00D4777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лева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на месец </w:t>
      </w:r>
      <w:r w:rsidR="00D7153E" w:rsidRPr="00D7153E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с план Unlimited Ultra</w:t>
      </w:r>
      <w:r w:rsidR="0011592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от А1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</w:t>
      </w:r>
      <w:r w:rsidRPr="005C11EC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Honor 200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Pro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се предлага на цена от </w:t>
      </w:r>
      <w:r w:rsidRPr="00D4777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669,98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лева в брой или на </w:t>
      </w:r>
      <w:r w:rsidR="0049403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лизинг 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за </w:t>
      </w:r>
      <w:r w:rsidRPr="00D4777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33,98 лева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на месец за </w:t>
      </w:r>
      <w:r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24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месеца</w:t>
      </w:r>
      <w:r w:rsidR="00D7153E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D7153E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</w:t>
      </w:r>
      <w:r w:rsidR="0011592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ъс същия</w:t>
      </w:r>
      <w:r w:rsid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11592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план</w:t>
      </w:r>
      <w:r w:rsidR="005C11EC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</w:p>
    <w:bookmarkEnd w:id="1"/>
    <w:p w14:paraId="5FC67ECF" w14:textId="650A70D6" w:rsidR="005F0934" w:rsidRDefault="005F0934" w:rsidP="005F0934">
      <w:pPr>
        <w:shd w:val="clear" w:color="auto" w:fill="FFFFFF"/>
        <w:spacing w:before="240"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 w:rsidRPr="005F0934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Защо да избереш флагманите от серията </w:t>
      </w:r>
      <w:r w:rsidRPr="005F093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Honor 200:</w:t>
      </w:r>
    </w:p>
    <w:p w14:paraId="051A2A5A" w14:textId="3A66ED54" w:rsidR="0011592A" w:rsidRPr="00584A65" w:rsidRDefault="005F0934" w:rsidP="00584A65">
      <w:pPr>
        <w:shd w:val="clear" w:color="auto" w:fill="FFFFFF"/>
        <w:spacing w:before="240"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Дизайн и </w:t>
      </w:r>
      <w:r w:rsidR="007527A1"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дисплей:</w:t>
      </w:r>
      <w:r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</w:t>
      </w:r>
      <w:r w:rsidR="007527A1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 двете устройства впечатляват със стилен дизайн, </w:t>
      </w:r>
      <w:bookmarkStart w:id="2" w:name="_Hlk168930413"/>
      <w:r w:rsidR="00184173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FHD+ АМ</w:t>
      </w:r>
      <w:r w:rsidR="007527A1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OLED дисплей</w:t>
      </w:r>
      <w:bookmarkEnd w:id="2"/>
      <w:r w:rsidR="007527A1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</w:t>
      </w:r>
      <w:r w:rsidR="00184173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извити ръбове и</w:t>
      </w:r>
      <w:r w:rsidR="007527A1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120Hz честота на опресняване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 което гарантира ярка и плавна картина</w:t>
      </w:r>
      <w:r w:rsidR="007527A1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</w:t>
      </w:r>
      <w:r w:rsidR="00887704" w:rsidRPr="00B372E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Honor 200</w:t>
      </w:r>
      <w:r w:rsidR="00887704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887704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идва със 6,7-инчов дисплей, а </w:t>
      </w:r>
      <w:r w:rsidR="00887704" w:rsidRPr="00B372EF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Honor 200 Pro</w:t>
      </w:r>
      <w:r w:rsidR="00887704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– с 6,78-инчов</w:t>
      </w:r>
      <w:r w:rsidR="00446A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</w:t>
      </w:r>
      <w:r w:rsidR="0049403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Базовият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модел се предлага от А1 в черен, бял и зелен цвят, а</w:t>
      </w:r>
      <w:r w:rsid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Pro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версията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–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в бяло, черно и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Ocean Cyan</w:t>
      </w:r>
      <w:r w:rsidR="00887704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  <w:r w:rsidR="00446A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</w:p>
    <w:p w14:paraId="00CAC212" w14:textId="1CB6ACC5" w:rsidR="0011592A" w:rsidRPr="00584A65" w:rsidRDefault="000B09AB" w:rsidP="00584A65">
      <w:pPr>
        <w:shd w:val="clear" w:color="auto" w:fill="FFFFFF"/>
        <w:spacing w:before="240"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Мощна производителност и издръжливост:</w:t>
      </w:r>
      <w:r w:rsidR="00FE61BB"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</w:t>
      </w:r>
      <w:r w:rsidR="00FE61BB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Honor 200 </w:t>
      </w:r>
      <w:r w:rsidR="00FE61B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 снабден с</w:t>
      </w:r>
      <w:r w:rsidR="00D7153E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ъс</w:t>
      </w:r>
      <w:r w:rsidR="00FE61B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Snapdragon 7 Gen 3 чипсет, а </w:t>
      </w:r>
      <w:r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Honor 200 Pro </w:t>
      </w:r>
      <w:r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– с по-мощния Snapdragon 8s Gen 3. Батерията и на двата модела е с капацитет 5200 mAh</w:t>
      </w:r>
      <w:r w:rsidR="00481088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 поддръжка на 100W бързо кабелно зареждане, а Honor 200 Pro поддържа и 66W бързо безжично зареждане.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Освен това и двете устройства идват с 512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GB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вградена памет и 12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GB RAM,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както и поддържат 5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G Ultra </w:t>
      </w:r>
      <w:r w:rsidR="0011592A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свързаност.</w:t>
      </w:r>
    </w:p>
    <w:p w14:paraId="1525CBB6" w14:textId="68045F39" w:rsidR="007527A1" w:rsidRPr="00584A65" w:rsidRDefault="00887704" w:rsidP="00584A65">
      <w:pPr>
        <w:shd w:val="clear" w:color="auto" w:fill="FFFFFF"/>
        <w:spacing w:before="240"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Камера</w:t>
      </w:r>
      <w:r w:rsidR="000B09AB"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и </w:t>
      </w:r>
      <w:r w:rsidR="000B09AB"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AI </w:t>
      </w:r>
      <w:r w:rsidR="000B09AB" w:rsidRPr="00584A65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функции: 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Системата от камери и на двете устройства включва 50 MP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основна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 50 MP телефото</w:t>
      </w:r>
      <w:r w:rsid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 12 MP ултраширокоъгълна камера, както и 50 MP селфи камера. 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Новите флагмани на 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Honor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впечатляват и с 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AI 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функционалности</w:t>
      </w:r>
      <w:r w:rsid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като AI подобряване на сянка и светлина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при заснемане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 подобряване на оптични ефекти, артистич</w:t>
      </w:r>
      <w:r w:rsidR="0068692C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ен</w:t>
      </w:r>
      <w:r w:rsidR="000B09AB" w:rsidRPr="00584A65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стил и т.н.</w:t>
      </w:r>
    </w:p>
    <w:p w14:paraId="0267A887" w14:textId="77777777" w:rsidR="0068692C" w:rsidRPr="00887704" w:rsidRDefault="0068692C" w:rsidP="00584A65">
      <w:pPr>
        <w:pStyle w:val="ListParagraph"/>
        <w:shd w:val="clear" w:color="auto" w:fill="FFFFFF"/>
        <w:spacing w:before="240"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</w:p>
    <w:p w14:paraId="77FC2939" w14:textId="7F2AE11F" w:rsidR="00564975" w:rsidRPr="0068692C" w:rsidRDefault="0068692C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Устройствата са </w:t>
      </w:r>
      <w:r w:rsidR="00D84B63">
        <w:rPr>
          <w:rFonts w:ascii="Verdana" w:hAnsi="Verdana"/>
          <w:sz w:val="20"/>
          <w:szCs w:val="20"/>
          <w:lang w:val="bg-BG"/>
        </w:rPr>
        <w:t>налични</w:t>
      </w:r>
      <w:r>
        <w:rPr>
          <w:rFonts w:ascii="Verdana" w:hAnsi="Verdana"/>
          <w:sz w:val="20"/>
          <w:szCs w:val="20"/>
          <w:lang w:val="bg-BG"/>
        </w:rPr>
        <w:t xml:space="preserve"> за </w:t>
      </w:r>
      <w:hyperlink r:id="rId9" w:history="1">
        <w:r w:rsidRPr="00B372EF">
          <w:rPr>
            <w:rStyle w:val="Hyperlink"/>
            <w:rFonts w:ascii="Verdana" w:hAnsi="Verdana"/>
            <w:sz w:val="20"/>
            <w:szCs w:val="20"/>
            <w:lang w:val="bg-BG"/>
          </w:rPr>
          <w:t>предварителни поръчки на А1.</w:t>
        </w:r>
        <w:r w:rsidRPr="00B372EF">
          <w:rPr>
            <w:rStyle w:val="Hyperlink"/>
            <w:rFonts w:ascii="Verdana" w:hAnsi="Verdana"/>
            <w:sz w:val="20"/>
            <w:szCs w:val="20"/>
          </w:rPr>
          <w:t>bg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до 30 юни.</w:t>
      </w:r>
    </w:p>
    <w:p w14:paraId="194A6035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670C22AE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7E51893D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545F32AB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05F76172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0F2A48CB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35BA3E24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166A0408" w14:textId="77777777" w:rsidR="00564975" w:rsidRDefault="00564975">
      <w:pPr>
        <w:rPr>
          <w:rFonts w:ascii="Verdana" w:hAnsi="Verdana"/>
          <w:sz w:val="20"/>
          <w:szCs w:val="20"/>
          <w:lang w:val="bg-BG"/>
        </w:rPr>
      </w:pPr>
    </w:p>
    <w:p w14:paraId="2AA67D81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656BB48C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6D7ABB67" w14:textId="79FE6F52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31018B9C" w14:textId="2355AC07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28B53F8B" w14:textId="4C537769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3918CEA9" w14:textId="07BD093B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7A17DC1F" w14:textId="00647A3E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29B23C12" w14:textId="35B74413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52BB6458" w14:textId="7A055CD5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3AC7418E" w14:textId="092AA6E7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445195E1" w14:textId="08EFA7CB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6D04BC0F" w14:textId="69AF76D2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0B6E3B5F" w14:textId="1EE86043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53C1BF62" w14:textId="4AD7F2A9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598511FD" w14:textId="610FF385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3BFE22A3" w14:textId="1F83A195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17DA86DB" w14:textId="35743C1A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4732824B" w14:textId="77BD50B5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34CE2B50" w14:textId="646063C4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60E04FE3" w14:textId="186590B5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0B6D300C" w14:textId="76D8E9FD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7A958080" w14:textId="546F966D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57EAAB0A" w14:textId="60B0777F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6CE52D4F" w14:textId="2F08184D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64990B53" w14:textId="5E5468AF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6740F33D" w14:textId="77777777" w:rsidR="00AA553C" w:rsidRDefault="00AA553C">
      <w:pPr>
        <w:rPr>
          <w:rFonts w:ascii="Verdana" w:hAnsi="Verdana"/>
          <w:sz w:val="20"/>
          <w:szCs w:val="20"/>
          <w:lang w:val="bg-BG"/>
        </w:rPr>
      </w:pPr>
    </w:p>
    <w:p w14:paraId="42E05133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0894EDAE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3AB3A9B1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1F9208FD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14C9B132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3B14BC61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78AEDC1E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076CB13A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41B1AECC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003DF40A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040A250F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702A57D6" w14:textId="77777777" w:rsidR="00D7153E" w:rsidRDefault="00D7153E">
      <w:pPr>
        <w:rPr>
          <w:rFonts w:ascii="Verdana" w:hAnsi="Verdana"/>
          <w:sz w:val="20"/>
          <w:szCs w:val="20"/>
          <w:lang w:val="bg-BG"/>
        </w:rPr>
      </w:pPr>
    </w:p>
    <w:p w14:paraId="65EEC47C" w14:textId="77777777" w:rsidR="00D7153E" w:rsidRPr="00491154" w:rsidRDefault="00D7153E">
      <w:pPr>
        <w:rPr>
          <w:rFonts w:ascii="Verdana" w:hAnsi="Verdana"/>
          <w:sz w:val="20"/>
          <w:szCs w:val="20"/>
          <w:lang w:val="bg-BG"/>
        </w:rPr>
      </w:pPr>
    </w:p>
    <w:p w14:paraId="5846C13D" w14:textId="77777777" w:rsidR="00564975" w:rsidRPr="00491154" w:rsidRDefault="00564975">
      <w:pPr>
        <w:rPr>
          <w:rFonts w:ascii="Verdana" w:hAnsi="Verdana"/>
          <w:sz w:val="20"/>
          <w:szCs w:val="20"/>
          <w:lang w:val="bg-BG"/>
        </w:rPr>
      </w:pPr>
    </w:p>
    <w:p w14:paraId="5F47BA8F" w14:textId="77777777" w:rsidR="00A8458C" w:rsidRPr="00491154" w:rsidRDefault="00A8458C" w:rsidP="00A8458C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49115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49115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49115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491154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49115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3" w:name="_Hlk165097312"/>
      <w:r w:rsidRPr="0049115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3"/>
      <w:r w:rsidRPr="0049115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DCCDB0F" w14:textId="77777777" w:rsidR="00A8458C" w:rsidRPr="00491154" w:rsidRDefault="00A8458C" w:rsidP="00A8458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6FCC9DC" w14:textId="77777777" w:rsidR="00A8458C" w:rsidRPr="00491154" w:rsidRDefault="00A8458C" w:rsidP="00A8458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49115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49115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91154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1019149" w14:textId="04020BAF" w:rsidR="001C0AEA" w:rsidRPr="009E1062" w:rsidRDefault="00A8458C" w:rsidP="00CC49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  <w:lang w:val="bg-BG"/>
        </w:rPr>
      </w:pPr>
      <w:r w:rsidRPr="00491154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91154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491154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1C0AEA" w:rsidRPr="009E1062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DE90" w14:textId="77777777" w:rsidR="00972A2B" w:rsidRDefault="00972A2B" w:rsidP="00195C2F">
      <w:pPr>
        <w:spacing w:after="0" w:line="240" w:lineRule="auto"/>
      </w:pPr>
      <w:r>
        <w:separator/>
      </w:r>
    </w:p>
  </w:endnote>
  <w:endnote w:type="continuationSeparator" w:id="0">
    <w:p w14:paraId="1D1E2AFF" w14:textId="77777777" w:rsidR="00972A2B" w:rsidRDefault="00972A2B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FE18" w14:textId="6EDF6304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E68AE4" wp14:editId="302A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74516942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2030D" w14:textId="7BFBD8D8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68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6C2030D" w14:textId="7BFBD8D8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C26" w14:textId="4AA3359C" w:rsidR="004A6C07" w:rsidRDefault="004A6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39A0" w14:textId="4FE91287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8AFAB" wp14:editId="7E4C8B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7611850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5136F" w14:textId="7FB765DB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8A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AB5136F" w14:textId="7FB765DB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C1F7" w14:textId="77777777" w:rsidR="00972A2B" w:rsidRDefault="00972A2B" w:rsidP="00195C2F">
      <w:pPr>
        <w:spacing w:after="0" w:line="240" w:lineRule="auto"/>
      </w:pPr>
      <w:r>
        <w:separator/>
      </w:r>
    </w:p>
  </w:footnote>
  <w:footnote w:type="continuationSeparator" w:id="0">
    <w:p w14:paraId="2AB7AAF0" w14:textId="77777777" w:rsidR="00972A2B" w:rsidRDefault="00972A2B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750"/>
    <w:multiLevelType w:val="hybridMultilevel"/>
    <w:tmpl w:val="73FC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40B6C"/>
    <w:multiLevelType w:val="hybridMultilevel"/>
    <w:tmpl w:val="EABA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4161"/>
    <w:multiLevelType w:val="hybridMultilevel"/>
    <w:tmpl w:val="A8E87546"/>
    <w:lvl w:ilvl="0" w:tplc="70D41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736800">
    <w:abstractNumId w:val="1"/>
  </w:num>
  <w:num w:numId="2" w16cid:durableId="1455900942">
    <w:abstractNumId w:val="2"/>
  </w:num>
  <w:num w:numId="3" w16cid:durableId="1585610436">
    <w:abstractNumId w:val="0"/>
  </w:num>
  <w:num w:numId="4" w16cid:durableId="2040540955">
    <w:abstractNumId w:val="4"/>
  </w:num>
  <w:num w:numId="5" w16cid:durableId="2094274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0255B"/>
    <w:rsid w:val="000177CD"/>
    <w:rsid w:val="0006126B"/>
    <w:rsid w:val="00061B47"/>
    <w:rsid w:val="00063D63"/>
    <w:rsid w:val="00072BBD"/>
    <w:rsid w:val="00086213"/>
    <w:rsid w:val="00094E77"/>
    <w:rsid w:val="000A0CB9"/>
    <w:rsid w:val="000B09AB"/>
    <w:rsid w:val="000D4577"/>
    <w:rsid w:val="000F6F67"/>
    <w:rsid w:val="000F77C5"/>
    <w:rsid w:val="0011592A"/>
    <w:rsid w:val="00173AB1"/>
    <w:rsid w:val="00184173"/>
    <w:rsid w:val="00195C2F"/>
    <w:rsid w:val="001A6776"/>
    <w:rsid w:val="001B26FA"/>
    <w:rsid w:val="001C0AEA"/>
    <w:rsid w:val="0029118E"/>
    <w:rsid w:val="002E23DF"/>
    <w:rsid w:val="003574EF"/>
    <w:rsid w:val="00374257"/>
    <w:rsid w:val="00386AD0"/>
    <w:rsid w:val="003C3084"/>
    <w:rsid w:val="003C3159"/>
    <w:rsid w:val="003C60D5"/>
    <w:rsid w:val="003E30E3"/>
    <w:rsid w:val="00417220"/>
    <w:rsid w:val="004437C9"/>
    <w:rsid w:val="00446A2C"/>
    <w:rsid w:val="00481088"/>
    <w:rsid w:val="00491154"/>
    <w:rsid w:val="0049403A"/>
    <w:rsid w:val="004A6C07"/>
    <w:rsid w:val="004D7AB8"/>
    <w:rsid w:val="004F0CEA"/>
    <w:rsid w:val="005002DA"/>
    <w:rsid w:val="005048D5"/>
    <w:rsid w:val="0051028C"/>
    <w:rsid w:val="00551633"/>
    <w:rsid w:val="00564975"/>
    <w:rsid w:val="00565142"/>
    <w:rsid w:val="00580753"/>
    <w:rsid w:val="00584A65"/>
    <w:rsid w:val="00592CC9"/>
    <w:rsid w:val="005A195B"/>
    <w:rsid w:val="005C11EC"/>
    <w:rsid w:val="005D1183"/>
    <w:rsid w:val="005F0934"/>
    <w:rsid w:val="00604125"/>
    <w:rsid w:val="00642F6F"/>
    <w:rsid w:val="006465D0"/>
    <w:rsid w:val="006623F6"/>
    <w:rsid w:val="0066626F"/>
    <w:rsid w:val="00683232"/>
    <w:rsid w:val="006847AA"/>
    <w:rsid w:val="0068692C"/>
    <w:rsid w:val="00693D66"/>
    <w:rsid w:val="006B6E95"/>
    <w:rsid w:val="006D690E"/>
    <w:rsid w:val="006E2600"/>
    <w:rsid w:val="006F1115"/>
    <w:rsid w:val="00713688"/>
    <w:rsid w:val="007229BB"/>
    <w:rsid w:val="0072533B"/>
    <w:rsid w:val="0073086C"/>
    <w:rsid w:val="007527A1"/>
    <w:rsid w:val="007738D6"/>
    <w:rsid w:val="007A2119"/>
    <w:rsid w:val="007C5461"/>
    <w:rsid w:val="00806AE5"/>
    <w:rsid w:val="008129BB"/>
    <w:rsid w:val="00825EF9"/>
    <w:rsid w:val="0085035E"/>
    <w:rsid w:val="00852181"/>
    <w:rsid w:val="008549C5"/>
    <w:rsid w:val="00887704"/>
    <w:rsid w:val="0089443D"/>
    <w:rsid w:val="008A7A41"/>
    <w:rsid w:val="008C6160"/>
    <w:rsid w:val="008F6957"/>
    <w:rsid w:val="009014AD"/>
    <w:rsid w:val="00927107"/>
    <w:rsid w:val="009349B8"/>
    <w:rsid w:val="00957942"/>
    <w:rsid w:val="00972A2B"/>
    <w:rsid w:val="00976038"/>
    <w:rsid w:val="009B4D49"/>
    <w:rsid w:val="009C02C7"/>
    <w:rsid w:val="009E1062"/>
    <w:rsid w:val="009E78C4"/>
    <w:rsid w:val="00A12C71"/>
    <w:rsid w:val="00A810CE"/>
    <w:rsid w:val="00A8458C"/>
    <w:rsid w:val="00AA553C"/>
    <w:rsid w:val="00AD1A53"/>
    <w:rsid w:val="00AD3BB3"/>
    <w:rsid w:val="00AD5DD3"/>
    <w:rsid w:val="00AE7DFC"/>
    <w:rsid w:val="00AF6A31"/>
    <w:rsid w:val="00B03A39"/>
    <w:rsid w:val="00B07B5A"/>
    <w:rsid w:val="00B3248B"/>
    <w:rsid w:val="00B343D6"/>
    <w:rsid w:val="00B372EF"/>
    <w:rsid w:val="00B65541"/>
    <w:rsid w:val="00B67ABA"/>
    <w:rsid w:val="00B71505"/>
    <w:rsid w:val="00B94A5C"/>
    <w:rsid w:val="00BA5D1A"/>
    <w:rsid w:val="00BB4EF7"/>
    <w:rsid w:val="00BC5C0E"/>
    <w:rsid w:val="00BC64D6"/>
    <w:rsid w:val="00BD019F"/>
    <w:rsid w:val="00C13925"/>
    <w:rsid w:val="00C27101"/>
    <w:rsid w:val="00C3778E"/>
    <w:rsid w:val="00C6199E"/>
    <w:rsid w:val="00C85DFC"/>
    <w:rsid w:val="00C956C7"/>
    <w:rsid w:val="00CB1A41"/>
    <w:rsid w:val="00CC49B6"/>
    <w:rsid w:val="00CF5286"/>
    <w:rsid w:val="00D03AF8"/>
    <w:rsid w:val="00D14350"/>
    <w:rsid w:val="00D202EC"/>
    <w:rsid w:val="00D52B25"/>
    <w:rsid w:val="00D7153E"/>
    <w:rsid w:val="00D84B63"/>
    <w:rsid w:val="00D85252"/>
    <w:rsid w:val="00D85BB6"/>
    <w:rsid w:val="00DB3BCD"/>
    <w:rsid w:val="00DC61D1"/>
    <w:rsid w:val="00EC17ED"/>
    <w:rsid w:val="00ED3624"/>
    <w:rsid w:val="00F609AB"/>
    <w:rsid w:val="00F96989"/>
    <w:rsid w:val="00FD0423"/>
    <w:rsid w:val="00FE61BB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8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8458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3B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5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onor-preorde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onor-preord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01AB-EE87-4D8A-9754-440CBF9A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11</cp:revision>
  <dcterms:created xsi:type="dcterms:W3CDTF">2024-06-11T14:52:00Z</dcterms:created>
  <dcterms:modified xsi:type="dcterms:W3CDTF">2024-06-13T08:28:00Z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63fe534a,4601b4ce,4e3c9040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2024-05-08T05:32:47Z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6d4948bc-5142-430e-978d-7fdee7976f7b</vt:lpwstr>
  </property>
  <property fmtid="{D5CDD505-2E9C-101B-9397-08002B2CF9AE}" pid="11" name="MSIP_Label_91665e81-b407-4c05-bc63-9319ce4a6025_ContentBits">
    <vt:lpwstr>2</vt:lpwstr>
  </property>
</Properties>
</file>