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Logra unos labios a prueba de todo con Colorfix Duo Tattoo de Ésika.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9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México, octubre de 2020</w:t>
      </w:r>
      <w:r w:rsidDel="00000000" w:rsidR="00000000" w:rsidRPr="00000000">
        <w:rPr>
          <w:rtl w:val="0"/>
        </w:rPr>
        <w:t xml:space="preserve"> – </w:t>
      </w:r>
      <w:r w:rsidDel="00000000" w:rsidR="00000000" w:rsidRPr="00000000">
        <w:rPr>
          <w:rtl w:val="0"/>
        </w:rPr>
        <w:t xml:space="preserve">Seguramente te ha pasado: inicias el día aplicando tu labial favorito… sin embargo, desaparece poco a poco con las actividades de tu rutina como beber, comer, hacer ejercicio, o al llevar tu cubrebocas puesto. Esto sucede debido a un fenómeno llamado transferencia de color, el cual hace que los pigmentos migren de tus labios a cualquier superficie que esté en contacto con ellos.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La transferencia de color </w:t>
      </w:r>
      <w:r w:rsidDel="00000000" w:rsidR="00000000" w:rsidRPr="00000000">
        <w:rPr>
          <w:rtl w:val="0"/>
        </w:rPr>
        <w:t xml:space="preserve">es algo común en labiales con fórmulas cremosas, ya que suelen tener ingredientes que reaccionan con facilidad al agua, el aceite en las comidas y el contacto con superficies, dejando tus labios sin el color que originalmente habías aplicado. Y aunque existen algunos </w:t>
      </w:r>
      <w:r w:rsidDel="00000000" w:rsidR="00000000" w:rsidRPr="00000000">
        <w:rPr>
          <w:i w:val="1"/>
          <w:rtl w:val="0"/>
        </w:rPr>
        <w:t xml:space="preserve">lipsticks </w:t>
      </w:r>
      <w:r w:rsidDel="00000000" w:rsidR="00000000" w:rsidRPr="00000000">
        <w:rPr>
          <w:rtl w:val="0"/>
        </w:rPr>
        <w:t xml:space="preserve">con compuestos resistentes a la transferencia de color, algunas de sus fórmulas pueden causar resequedad.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 xml:space="preserve">Necesitas un labial que se mantenga igual todo el día, sin resecar tus labios y </w:t>
      </w:r>
      <w:r w:rsidDel="00000000" w:rsidR="00000000" w:rsidRPr="00000000">
        <w:rPr>
          <w:b w:val="1"/>
          <w:i w:val="1"/>
          <w:rtl w:val="0"/>
        </w:rPr>
        <w:t xml:space="preserve">Colorfix Duo Tattoo</w:t>
      </w:r>
      <w:r w:rsidDel="00000000" w:rsidR="00000000" w:rsidRPr="00000000">
        <w:rPr>
          <w:rtl w:val="0"/>
        </w:rPr>
        <w:t xml:space="preserve">, es un labial a prueba de todo, que te da hasta 24 horas continuas de color e hidratación. El secreto de este </w:t>
      </w:r>
      <w:r w:rsidDel="00000000" w:rsidR="00000000" w:rsidRPr="00000000">
        <w:rPr>
          <w:i w:val="1"/>
          <w:rtl w:val="0"/>
        </w:rPr>
        <w:t xml:space="preserve">lipstick</w:t>
      </w:r>
      <w:r w:rsidDel="00000000" w:rsidR="00000000" w:rsidRPr="00000000">
        <w:rPr>
          <w:rtl w:val="0"/>
        </w:rPr>
        <w:t xml:space="preserve"> es una fórmula que te brinda una larga duración y mayor intensidad de color. Para lograrlo, solo debes aplicarlo en tus labios, y posteriormente usar el brillo humectante para mantener la suavidad en tu boca más tiempo. 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Si además de larga duración buscas un acabado especial que resalte tu look, prueba </w:t>
      </w:r>
      <w:r w:rsidDel="00000000" w:rsidR="00000000" w:rsidRPr="00000000">
        <w:rPr>
          <w:b w:val="1"/>
          <w:i w:val="1"/>
          <w:rtl w:val="0"/>
        </w:rPr>
        <w:t xml:space="preserve">Colorfix Iconic</w:t>
      </w:r>
      <w:r w:rsidDel="00000000" w:rsidR="00000000" w:rsidRPr="00000000">
        <w:rPr>
          <w:rtl w:val="0"/>
        </w:rPr>
        <w:t xml:space="preserve">, pues te ofrecen 30 tonos diferentes y tres acabados que te encantarán: metálico, perlado y mate, y lo mejor…¡no reseca tus labios!  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Estos productos son </w:t>
      </w:r>
      <w:r w:rsidDel="00000000" w:rsidR="00000000" w:rsidRPr="00000000">
        <w:rPr>
          <w:i w:val="1"/>
          <w:rtl w:val="0"/>
        </w:rPr>
        <w:t xml:space="preserve">cruelty free</w:t>
      </w:r>
      <w:r w:rsidDel="00000000" w:rsidR="00000000" w:rsidRPr="00000000">
        <w:rPr>
          <w:rtl w:val="0"/>
        </w:rPr>
        <w:t xml:space="preserve">, es decir, no están probados en animales, manteniendo el compromiso con la sustentabilidad y dándote un color de alto impacto durante horas.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Deja que tus labios tengan un color de larga duración con </w:t>
      </w:r>
      <w:r w:rsidDel="00000000" w:rsidR="00000000" w:rsidRPr="00000000">
        <w:rPr>
          <w:b w:val="1"/>
          <w:i w:val="1"/>
          <w:rtl w:val="0"/>
        </w:rPr>
        <w:t xml:space="preserve">Colorfix Duo Tattoo y Colorfix Iconic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Busca estos y otros productos de cuidado de la piel con tu distribuidora independiente de belleza, en </w:t>
      </w:r>
      <w:r w:rsidDel="00000000" w:rsidR="00000000" w:rsidRPr="00000000">
        <w:rPr>
          <w:b w:val="1"/>
          <w:rtl w:val="0"/>
        </w:rPr>
        <w:t xml:space="preserve">Mi Tienda Online</w:t>
      </w:r>
      <w:r w:rsidDel="00000000" w:rsidR="00000000" w:rsidRPr="00000000">
        <w:rPr>
          <w:rtl w:val="0"/>
        </w:rPr>
        <w:t xml:space="preserve"> o en el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catálogo digital</w:t>
        </w:r>
      </w:hyperlink>
      <w:r w:rsidDel="00000000" w:rsidR="00000000" w:rsidRPr="00000000">
        <w:rPr>
          <w:rtl w:val="0"/>
        </w:rPr>
        <w:t xml:space="preserve"> de la marca. </w:t>
      </w:r>
    </w:p>
    <w:p w:rsidR="00000000" w:rsidDel="00000000" w:rsidP="00000000" w:rsidRDefault="00000000" w:rsidRPr="00000000" w14:paraId="0000000F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b w:val="1"/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Acerca de Ésika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Fundada en Perú,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es una marca de cosméticos y cuidado personal que cree en la belleza de todas las mujeres, sin importar el tonos de piel, estilo y personalidad.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co-crea los productos más innovadores, con la más alta tecnología y calidad ¡No testea en animales! y está comprometida a cuidar y proteger el medio ambiente.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Ésika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tiene presencia en 14 países de Latinoamérica, forma parte de Belcorp y cuenta con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L’Bel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y </w:t>
      </w: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Cyzone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como marcas hermanas, así como una creciente presencia digital que puede encontrarse a través de sus catálogos en línea y su </w:t>
      </w:r>
      <w:r w:rsidDel="00000000" w:rsidR="00000000" w:rsidRPr="00000000">
        <w:rPr>
          <w:i w:val="1"/>
          <w:sz w:val="20"/>
          <w:szCs w:val="20"/>
          <w:highlight w:val="white"/>
          <w:rtl w:val="0"/>
        </w:rPr>
        <w:t xml:space="preserve">app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 Asesor de Belleza.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b w:val="1"/>
          <w:sz w:val="20"/>
          <w:szCs w:val="20"/>
          <w:highlight w:val="white"/>
          <w:rtl w:val="0"/>
        </w:rPr>
        <w:t xml:space="preserve">Síguenos en: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Facebook: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https://www.facebook.com/esika.belcorp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color w:val="1155cc"/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Instagram: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https://www.instagram.com/esikabelcorp/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Twitter: </w:t>
      </w:r>
      <w:hyperlink r:id="rId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https://twitter.com/EsikaBelcorp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Contacto</w:t>
      </w:r>
    </w:p>
    <w:p w:rsidR="00000000" w:rsidDel="00000000" w:rsidP="00000000" w:rsidRDefault="00000000" w:rsidRPr="00000000" w14:paraId="0000001E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Another Company </w:t>
      </w:r>
    </w:p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Aileen Alvarado 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Account Executive</w:t>
      </w:r>
    </w:p>
    <w:p w:rsidR="00000000" w:rsidDel="00000000" w:rsidP="00000000" w:rsidRDefault="00000000" w:rsidRPr="00000000" w14:paraId="000000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Cel: (+52 1)  55 35 55 37 17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sz w:val="20"/>
          <w:szCs w:val="20"/>
          <w:rtl w:val="0"/>
        </w:rPr>
        <w:t xml:space="preserve">aileen@another.co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409950" cy="13430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9950" cy="13430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twitter.com/EsikaBelcorp" TargetMode="External"/><Relationship Id="rId5" Type="http://schemas.openxmlformats.org/officeDocument/2006/relationships/styles" Target="styles.xml"/><Relationship Id="rId6" Type="http://schemas.openxmlformats.org/officeDocument/2006/relationships/hyperlink" Target="https://belcorp.esika.com/pe/catalogo-virtual/" TargetMode="External"/><Relationship Id="rId7" Type="http://schemas.openxmlformats.org/officeDocument/2006/relationships/hyperlink" Target="https://www.facebook.com/esika.belcorp" TargetMode="External"/><Relationship Id="rId8" Type="http://schemas.openxmlformats.org/officeDocument/2006/relationships/hyperlink" Target="https://www.instagram.com/esikabelcorp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