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97626" w14:textId="77777777" w:rsidR="00816EAE" w:rsidRDefault="00816EAE">
      <w:pPr>
        <w:rPr>
          <w:rFonts w:ascii="Sennheiser Office" w:eastAsia="Sennheiser Office" w:hAnsi="Sennheiser Office" w:cs="Sennheiser Office"/>
          <w:b/>
          <w:bCs/>
          <w:color w:val="0095D5"/>
          <w:spacing w:val="-3"/>
          <w:sz w:val="22"/>
          <w:szCs w:val="22"/>
        </w:rPr>
      </w:pPr>
    </w:p>
    <w:p w14:paraId="56197627" w14:textId="77777777" w:rsidR="00816EAE" w:rsidRDefault="001851FE">
      <w:pPr>
        <w:pStyle w:val="Heading3"/>
        <w:spacing w:line="320" w:lineRule="atLeast"/>
      </w:pPr>
      <w:r>
        <w:rPr>
          <w:rFonts w:ascii="Sennheiser Office" w:eastAsia="Sennheiser Office" w:hAnsi="Sennheiser Office" w:cs="Sennheiser Office"/>
          <w:color w:val="0095D5"/>
          <w:sz w:val="22"/>
          <w:szCs w:val="22"/>
        </w:rPr>
        <w:t xml:space="preserve">RIME 1.5 – Une immersion plus </w:t>
      </w:r>
      <w:proofErr w:type="spellStart"/>
      <w:r>
        <w:rPr>
          <w:rFonts w:ascii="Sennheiser Office" w:eastAsia="Sennheiser Office" w:hAnsi="Sennheiser Office" w:cs="Sennheiser Office"/>
          <w:color w:val="0095D5"/>
          <w:sz w:val="22"/>
          <w:szCs w:val="22"/>
        </w:rPr>
        <w:t>réelle</w:t>
      </w:r>
      <w:proofErr w:type="spellEnd"/>
      <w:r>
        <w:rPr>
          <w:rFonts w:ascii="Sennheiser Office" w:eastAsia="Sennheiser Office" w:hAnsi="Sennheiser Office" w:cs="Sennheiser Office"/>
          <w:color w:val="0095D5"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color w:val="0095D5"/>
          <w:sz w:val="22"/>
          <w:szCs w:val="22"/>
        </w:rPr>
        <w:t>que</w:t>
      </w:r>
      <w:proofErr w:type="spellEnd"/>
      <w:r>
        <w:rPr>
          <w:rFonts w:ascii="Sennheiser Office" w:eastAsia="Sennheiser Office" w:hAnsi="Sennheiser Office" w:cs="Sennheiser Office"/>
          <w:color w:val="0095D5"/>
          <w:sz w:val="22"/>
          <w:szCs w:val="22"/>
        </w:rPr>
        <w:t xml:space="preserve"> jamais</w:t>
      </w:r>
    </w:p>
    <w:p w14:paraId="56197628" w14:textId="77777777" w:rsidR="00816EAE" w:rsidRDefault="00816EAE">
      <w:pPr>
        <w:rPr>
          <w:rFonts w:ascii="Sennheiser Office" w:eastAsia="Sennheiser Office" w:hAnsi="Sennheiser Office" w:cs="Sennheiser Office"/>
          <w:sz w:val="22"/>
          <w:szCs w:val="22"/>
        </w:rPr>
      </w:pPr>
    </w:p>
    <w:p w14:paraId="56197629" w14:textId="77777777" w:rsidR="00816EAE" w:rsidRDefault="001851FE">
      <w:pPr>
        <w:spacing w:line="320" w:lineRule="atLeast"/>
      </w:pPr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 xml:space="preserve">La mise à jour </w:t>
      </w:r>
      <w:proofErr w:type="spellStart"/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>gratuite</w:t>
      </w:r>
      <w:proofErr w:type="spellEnd"/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 xml:space="preserve"> du plug-in RIME de Neumann </w:t>
      </w:r>
      <w:proofErr w:type="spellStart"/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>redéfinit</w:t>
      </w:r>
      <w:proofErr w:type="spellEnd"/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 xml:space="preserve"> le monitoring audio </w:t>
      </w:r>
      <w:proofErr w:type="spellStart"/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>immersif</w:t>
      </w:r>
      <w:proofErr w:type="spellEnd"/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 xml:space="preserve"> au casque</w:t>
      </w:r>
    </w:p>
    <w:p w14:paraId="5619762A" w14:textId="77777777" w:rsidR="00816EAE" w:rsidRDefault="00816EAE">
      <w:pPr>
        <w:spacing w:line="320" w:lineRule="atLeast"/>
        <w:rPr>
          <w:rFonts w:ascii="Sennheiser Office" w:eastAsia="Sennheiser Office" w:hAnsi="Sennheiser Office" w:cs="Sennheiser Office"/>
          <w:b/>
          <w:bCs/>
          <w:sz w:val="22"/>
          <w:szCs w:val="22"/>
        </w:rPr>
      </w:pPr>
    </w:p>
    <w:p w14:paraId="5619762B" w14:textId="4B8CE256" w:rsidR="00816EAE" w:rsidRDefault="00177AF3">
      <w:pPr>
        <w:spacing w:line="320" w:lineRule="atLeast"/>
      </w:pPr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>Bruxelles</w:t>
      </w:r>
      <w:r w:rsidR="001851FE">
        <w:rPr>
          <w:rFonts w:ascii="Sennheiser Office" w:eastAsia="Sennheiser Office" w:hAnsi="Sennheiser Office" w:cs="Sennheiser Office"/>
          <w:b/>
          <w:bCs/>
          <w:sz w:val="22"/>
          <w:szCs w:val="22"/>
        </w:rPr>
        <w:t xml:space="preserve">, </w:t>
      </w:r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 xml:space="preserve">le 18 </w:t>
      </w:r>
      <w:proofErr w:type="spellStart"/>
      <w:r w:rsidR="001851FE">
        <w:rPr>
          <w:rFonts w:ascii="Sennheiser Office" w:eastAsia="Sennheiser Office" w:hAnsi="Sennheiser Office" w:cs="Sennheiser Office"/>
          <w:b/>
          <w:bCs/>
          <w:sz w:val="22"/>
          <w:szCs w:val="22"/>
        </w:rPr>
        <w:t>novembre</w:t>
      </w:r>
      <w:proofErr w:type="spellEnd"/>
      <w:r w:rsidR="001851FE">
        <w:rPr>
          <w:rFonts w:ascii="Sennheiser Office" w:eastAsia="Sennheiser Office" w:hAnsi="Sennheiser Office" w:cs="Sennheiser Office"/>
          <w:b/>
          <w:bCs/>
          <w:sz w:val="22"/>
          <w:szCs w:val="22"/>
        </w:rPr>
        <w:t xml:space="preserve"> 2025 – Neumann </w:t>
      </w:r>
      <w:proofErr w:type="spellStart"/>
      <w:r w:rsidR="001851FE">
        <w:rPr>
          <w:rFonts w:ascii="Sennheiser Office" w:eastAsia="Sennheiser Office" w:hAnsi="Sennheiser Office" w:cs="Sennheiser Office"/>
          <w:b/>
          <w:bCs/>
          <w:sz w:val="22"/>
          <w:szCs w:val="22"/>
        </w:rPr>
        <w:t>annonce</w:t>
      </w:r>
      <w:proofErr w:type="spellEnd"/>
      <w:r w:rsidR="001851FE">
        <w:rPr>
          <w:rFonts w:ascii="Sennheiser Office" w:eastAsia="Sennheiser Office" w:hAnsi="Sennheiser Office" w:cs="Sennheiser Office"/>
          <w:b/>
          <w:bCs/>
          <w:sz w:val="22"/>
          <w:szCs w:val="22"/>
        </w:rPr>
        <w:t xml:space="preserve"> la sortie de la version 1.5 de RIME (Reference Immersive Monitoring Environment), la </w:t>
      </w:r>
      <w:proofErr w:type="spellStart"/>
      <w:r w:rsidR="001851FE">
        <w:rPr>
          <w:rFonts w:ascii="Sennheiser Office" w:eastAsia="Sennheiser Office" w:hAnsi="Sennheiser Office" w:cs="Sennheiser Office"/>
          <w:b/>
          <w:bCs/>
          <w:sz w:val="22"/>
          <w:szCs w:val="22"/>
        </w:rPr>
        <w:t>dernière</w:t>
      </w:r>
      <w:proofErr w:type="spellEnd"/>
      <w:r w:rsidR="001851FE">
        <w:rPr>
          <w:rFonts w:ascii="Sennheiser Office" w:eastAsia="Sennheiser Office" w:hAnsi="Sennheiser Office" w:cs="Sennheiser Office"/>
          <w:b/>
          <w:bCs/>
          <w:sz w:val="22"/>
          <w:szCs w:val="22"/>
        </w:rPr>
        <w:t xml:space="preserve"> mise à jour de son plug-in de monitoring </w:t>
      </w:r>
      <w:proofErr w:type="spellStart"/>
      <w:r w:rsidR="001851FE">
        <w:rPr>
          <w:rFonts w:ascii="Sennheiser Office" w:eastAsia="Sennheiser Office" w:hAnsi="Sennheiser Office" w:cs="Sennheiser Office"/>
          <w:b/>
          <w:bCs/>
          <w:sz w:val="22"/>
          <w:szCs w:val="22"/>
        </w:rPr>
        <w:t>immersif</w:t>
      </w:r>
      <w:proofErr w:type="spellEnd"/>
      <w:r w:rsidR="001851FE">
        <w:rPr>
          <w:rFonts w:ascii="Sennheiser Office" w:eastAsia="Sennheiser Office" w:hAnsi="Sennheiser Office" w:cs="Sennheiser Office"/>
          <w:b/>
          <w:bCs/>
          <w:sz w:val="22"/>
          <w:szCs w:val="22"/>
        </w:rPr>
        <w:t xml:space="preserve"> de </w:t>
      </w:r>
      <w:proofErr w:type="spellStart"/>
      <w:r w:rsidR="001851FE">
        <w:rPr>
          <w:rFonts w:ascii="Sennheiser Office" w:eastAsia="Sennheiser Office" w:hAnsi="Sennheiser Office" w:cs="Sennheiser Office"/>
          <w:b/>
          <w:bCs/>
          <w:sz w:val="22"/>
          <w:szCs w:val="22"/>
        </w:rPr>
        <w:t>référence</w:t>
      </w:r>
      <w:proofErr w:type="spellEnd"/>
      <w:r w:rsidR="001851FE">
        <w:rPr>
          <w:rFonts w:ascii="Sennheiser Office" w:eastAsia="Sennheiser Office" w:hAnsi="Sennheiser Office" w:cs="Sennheiser Office"/>
          <w:b/>
          <w:bCs/>
          <w:sz w:val="22"/>
          <w:szCs w:val="22"/>
        </w:rPr>
        <w:t xml:space="preserve">. </w:t>
      </w:r>
      <w:proofErr w:type="spellStart"/>
      <w:r w:rsidR="001851FE">
        <w:rPr>
          <w:rFonts w:ascii="Sennheiser Office" w:eastAsia="Sennheiser Office" w:hAnsi="Sennheiser Office" w:cs="Sennheiser Office"/>
          <w:b/>
          <w:bCs/>
          <w:sz w:val="22"/>
          <w:szCs w:val="22"/>
        </w:rPr>
        <w:t>Conçu</w:t>
      </w:r>
      <w:proofErr w:type="spellEnd"/>
      <w:r w:rsidR="001851FE">
        <w:rPr>
          <w:rFonts w:ascii="Sennheiser Office" w:eastAsia="Sennheiser Office" w:hAnsi="Sennheiser Office" w:cs="Sennheiser Office"/>
          <w:b/>
          <w:bCs/>
          <w:sz w:val="22"/>
          <w:szCs w:val="22"/>
        </w:rPr>
        <w:t xml:space="preserve"> sur </w:t>
      </w:r>
      <w:proofErr w:type="spellStart"/>
      <w:r w:rsidR="001851FE">
        <w:rPr>
          <w:rFonts w:ascii="Sennheiser Office" w:eastAsia="Sennheiser Office" w:hAnsi="Sennheiser Office" w:cs="Sennheiser Office"/>
          <w:b/>
          <w:bCs/>
          <w:sz w:val="22"/>
          <w:szCs w:val="22"/>
        </w:rPr>
        <w:t>mesure</w:t>
      </w:r>
      <w:proofErr w:type="spellEnd"/>
      <w:r w:rsidR="001851FE">
        <w:rPr>
          <w:rFonts w:ascii="Sennheiser Office" w:eastAsia="Sennheiser Office" w:hAnsi="Sennheiser Office" w:cs="Sennheiser Office"/>
          <w:b/>
          <w:bCs/>
          <w:sz w:val="22"/>
          <w:szCs w:val="22"/>
        </w:rPr>
        <w:t xml:space="preserve"> pour les casques Neumann, RIME </w:t>
      </w:r>
      <w:proofErr w:type="spellStart"/>
      <w:r w:rsidR="001851FE">
        <w:rPr>
          <w:rFonts w:ascii="Sennheiser Office" w:eastAsia="Sennheiser Office" w:hAnsi="Sennheiser Office" w:cs="Sennheiser Office"/>
          <w:b/>
          <w:bCs/>
          <w:sz w:val="22"/>
          <w:szCs w:val="22"/>
        </w:rPr>
        <w:t>permet</w:t>
      </w:r>
      <w:proofErr w:type="spellEnd"/>
      <w:r w:rsidR="001851FE">
        <w:rPr>
          <w:rFonts w:ascii="Sennheiser Office" w:eastAsia="Sennheiser Office" w:hAnsi="Sennheiser Office" w:cs="Sennheiser Office"/>
          <w:b/>
          <w:bCs/>
          <w:sz w:val="22"/>
          <w:szCs w:val="22"/>
        </w:rPr>
        <w:t xml:space="preserve"> aux </w:t>
      </w:r>
      <w:proofErr w:type="spellStart"/>
      <w:r w:rsidR="001851FE">
        <w:rPr>
          <w:rFonts w:ascii="Sennheiser Office" w:eastAsia="Sennheiser Office" w:hAnsi="Sennheiser Office" w:cs="Sennheiser Office"/>
          <w:b/>
          <w:bCs/>
          <w:sz w:val="22"/>
          <w:szCs w:val="22"/>
        </w:rPr>
        <w:t>producteurs</w:t>
      </w:r>
      <w:proofErr w:type="spellEnd"/>
      <w:r w:rsidR="001851FE">
        <w:rPr>
          <w:rFonts w:ascii="Sennheiser Office" w:eastAsia="Sennheiser Office" w:hAnsi="Sennheiser Office" w:cs="Sennheiser Office"/>
          <w:b/>
          <w:bCs/>
          <w:sz w:val="22"/>
          <w:szCs w:val="22"/>
        </w:rPr>
        <w:t xml:space="preserve"> et </w:t>
      </w:r>
      <w:proofErr w:type="spellStart"/>
      <w:r w:rsidR="001851FE">
        <w:rPr>
          <w:rFonts w:ascii="Sennheiser Office" w:eastAsia="Sennheiser Office" w:hAnsi="Sennheiser Office" w:cs="Sennheiser Office"/>
          <w:b/>
          <w:bCs/>
          <w:sz w:val="22"/>
          <w:szCs w:val="22"/>
        </w:rPr>
        <w:t>ingénieurs</w:t>
      </w:r>
      <w:proofErr w:type="spellEnd"/>
      <w:r w:rsidR="001851FE">
        <w:rPr>
          <w:rFonts w:ascii="Sennheiser Office" w:eastAsia="Sennheiser Office" w:hAnsi="Sennheiser Office" w:cs="Sennheiser Office"/>
          <w:b/>
          <w:bCs/>
          <w:sz w:val="22"/>
          <w:szCs w:val="22"/>
        </w:rPr>
        <w:t xml:space="preserve"> du son de </w:t>
      </w:r>
      <w:proofErr w:type="spellStart"/>
      <w:r w:rsidR="001851FE">
        <w:rPr>
          <w:rFonts w:ascii="Sennheiser Office" w:eastAsia="Sennheiser Office" w:hAnsi="Sennheiser Office" w:cs="Sennheiser Office"/>
          <w:b/>
          <w:bCs/>
          <w:sz w:val="22"/>
          <w:szCs w:val="22"/>
        </w:rPr>
        <w:t>monitorer</w:t>
      </w:r>
      <w:proofErr w:type="spellEnd"/>
      <w:r w:rsidR="001851FE">
        <w:rPr>
          <w:rFonts w:ascii="Sennheiser Office" w:eastAsia="Sennheiser Office" w:hAnsi="Sennheiser Office" w:cs="Sennheiser Office"/>
          <w:b/>
          <w:bCs/>
          <w:sz w:val="22"/>
          <w:szCs w:val="22"/>
        </w:rPr>
        <w:t xml:space="preserve"> des formats </w:t>
      </w:r>
      <w:proofErr w:type="spellStart"/>
      <w:r w:rsidR="001851FE">
        <w:rPr>
          <w:rFonts w:ascii="Sennheiser Office" w:eastAsia="Sennheiser Office" w:hAnsi="Sennheiser Office" w:cs="Sennheiser Office"/>
          <w:b/>
          <w:bCs/>
          <w:sz w:val="22"/>
          <w:szCs w:val="22"/>
        </w:rPr>
        <w:t>immersifs</w:t>
      </w:r>
      <w:proofErr w:type="spellEnd"/>
      <w:r w:rsidR="001851FE">
        <w:rPr>
          <w:rFonts w:ascii="Sennheiser Office" w:eastAsia="Sennheiser Office" w:hAnsi="Sennheiser Office" w:cs="Sennheiser Office"/>
          <w:b/>
          <w:bCs/>
          <w:sz w:val="22"/>
          <w:szCs w:val="22"/>
        </w:rPr>
        <w:t xml:space="preserve"> </w:t>
      </w:r>
      <w:proofErr w:type="spellStart"/>
      <w:r w:rsidR="001851FE">
        <w:rPr>
          <w:rFonts w:ascii="Sennheiser Office" w:eastAsia="Sennheiser Office" w:hAnsi="Sennheiser Office" w:cs="Sennheiser Office"/>
          <w:b/>
          <w:bCs/>
          <w:sz w:val="22"/>
          <w:szCs w:val="22"/>
        </w:rPr>
        <w:t>tels</w:t>
      </w:r>
      <w:proofErr w:type="spellEnd"/>
      <w:r w:rsidR="001851FE">
        <w:rPr>
          <w:rFonts w:ascii="Sennheiser Office" w:eastAsia="Sennheiser Office" w:hAnsi="Sennheiser Office" w:cs="Sennheiser Office"/>
          <w:b/>
          <w:bCs/>
          <w:sz w:val="22"/>
          <w:szCs w:val="22"/>
        </w:rPr>
        <w:t xml:space="preserve"> </w:t>
      </w:r>
      <w:proofErr w:type="spellStart"/>
      <w:r w:rsidR="001851FE">
        <w:rPr>
          <w:rFonts w:ascii="Sennheiser Office" w:eastAsia="Sennheiser Office" w:hAnsi="Sennheiser Office" w:cs="Sennheiser Office"/>
          <w:b/>
          <w:bCs/>
          <w:sz w:val="22"/>
          <w:szCs w:val="22"/>
        </w:rPr>
        <w:t>que</w:t>
      </w:r>
      <w:proofErr w:type="spellEnd"/>
      <w:r w:rsidR="001851FE">
        <w:rPr>
          <w:rFonts w:ascii="Sennheiser Office" w:eastAsia="Sennheiser Office" w:hAnsi="Sennheiser Office" w:cs="Sennheiser Office"/>
          <w:b/>
          <w:bCs/>
          <w:sz w:val="22"/>
          <w:szCs w:val="22"/>
        </w:rPr>
        <w:t xml:space="preserve"> le Dolby Atmos avec </w:t>
      </w:r>
      <w:proofErr w:type="spellStart"/>
      <w:r w:rsidR="001851FE">
        <w:rPr>
          <w:rFonts w:ascii="Sennheiser Office" w:eastAsia="Sennheiser Office" w:hAnsi="Sennheiser Office" w:cs="Sennheiser Office"/>
          <w:b/>
          <w:bCs/>
          <w:sz w:val="22"/>
          <w:szCs w:val="22"/>
        </w:rPr>
        <w:t>une</w:t>
      </w:r>
      <w:proofErr w:type="spellEnd"/>
      <w:r w:rsidR="001851FE">
        <w:rPr>
          <w:rFonts w:ascii="Sennheiser Office" w:eastAsia="Sennheiser Office" w:hAnsi="Sennheiser Office" w:cs="Sennheiser Office"/>
          <w:b/>
          <w:bCs/>
          <w:sz w:val="22"/>
          <w:szCs w:val="22"/>
        </w:rPr>
        <w:t xml:space="preserve"> </w:t>
      </w:r>
      <w:proofErr w:type="spellStart"/>
      <w:r w:rsidR="001851FE">
        <w:rPr>
          <w:rFonts w:ascii="Sennheiser Office" w:eastAsia="Sennheiser Office" w:hAnsi="Sennheiser Office" w:cs="Sennheiser Office"/>
          <w:b/>
          <w:bCs/>
          <w:sz w:val="22"/>
          <w:szCs w:val="22"/>
        </w:rPr>
        <w:t>précision</w:t>
      </w:r>
      <w:proofErr w:type="spellEnd"/>
      <w:r w:rsidR="001851FE">
        <w:rPr>
          <w:rFonts w:ascii="Sennheiser Office" w:eastAsia="Sennheiser Office" w:hAnsi="Sennheiser Office" w:cs="Sennheiser Office"/>
          <w:b/>
          <w:bCs/>
          <w:sz w:val="22"/>
          <w:szCs w:val="22"/>
        </w:rPr>
        <w:t xml:space="preserve"> de </w:t>
      </w:r>
      <w:proofErr w:type="spellStart"/>
      <w:r w:rsidR="001851FE">
        <w:rPr>
          <w:rFonts w:ascii="Sennheiser Office" w:eastAsia="Sennheiser Office" w:hAnsi="Sennheiser Office" w:cs="Sennheiser Office"/>
          <w:b/>
          <w:bCs/>
          <w:sz w:val="22"/>
          <w:szCs w:val="22"/>
        </w:rPr>
        <w:t>niveau</w:t>
      </w:r>
      <w:proofErr w:type="spellEnd"/>
      <w:r w:rsidR="001851FE">
        <w:rPr>
          <w:rFonts w:ascii="Sennheiser Office" w:eastAsia="Sennheiser Office" w:hAnsi="Sennheiser Office" w:cs="Sennheiser Office"/>
          <w:b/>
          <w:bCs/>
          <w:sz w:val="22"/>
          <w:szCs w:val="22"/>
        </w:rPr>
        <w:t xml:space="preserve"> studio, </w:t>
      </w:r>
      <w:proofErr w:type="spellStart"/>
      <w:r w:rsidR="001851FE">
        <w:rPr>
          <w:rFonts w:ascii="Sennheiser Office" w:eastAsia="Sennheiser Office" w:hAnsi="Sennheiser Office" w:cs="Sennheiser Office"/>
          <w:b/>
          <w:bCs/>
          <w:sz w:val="22"/>
          <w:szCs w:val="22"/>
        </w:rPr>
        <w:t>désormais</w:t>
      </w:r>
      <w:proofErr w:type="spellEnd"/>
      <w:r w:rsidR="001851FE">
        <w:rPr>
          <w:rFonts w:ascii="Sennheiser Office" w:eastAsia="Sennheiser Office" w:hAnsi="Sennheiser Office" w:cs="Sennheiser Office"/>
          <w:b/>
          <w:bCs/>
          <w:sz w:val="22"/>
          <w:szCs w:val="22"/>
        </w:rPr>
        <w:t xml:space="preserve"> </w:t>
      </w:r>
      <w:proofErr w:type="spellStart"/>
      <w:r w:rsidR="001851FE">
        <w:rPr>
          <w:rFonts w:ascii="Sennheiser Office" w:eastAsia="Sennheiser Office" w:hAnsi="Sennheiser Office" w:cs="Sennheiser Office"/>
          <w:b/>
          <w:bCs/>
          <w:sz w:val="22"/>
          <w:szCs w:val="22"/>
        </w:rPr>
        <w:t>enrichie</w:t>
      </w:r>
      <w:proofErr w:type="spellEnd"/>
      <w:r w:rsidR="001851FE">
        <w:rPr>
          <w:rFonts w:ascii="Sennheiser Office" w:eastAsia="Sennheiser Office" w:hAnsi="Sennheiser Office" w:cs="Sennheiser Office"/>
          <w:b/>
          <w:bCs/>
          <w:sz w:val="22"/>
          <w:szCs w:val="22"/>
        </w:rPr>
        <w:t xml:space="preserve"> </w:t>
      </w:r>
      <w:proofErr w:type="spellStart"/>
      <w:r w:rsidR="001851FE">
        <w:rPr>
          <w:rFonts w:ascii="Sennheiser Office" w:eastAsia="Sennheiser Office" w:hAnsi="Sennheiser Office" w:cs="Sennheiser Office"/>
          <w:b/>
          <w:bCs/>
          <w:sz w:val="22"/>
          <w:szCs w:val="22"/>
        </w:rPr>
        <w:t>de nouvelles</w:t>
      </w:r>
      <w:proofErr w:type="spellEnd"/>
      <w:r w:rsidR="001851FE">
        <w:rPr>
          <w:rFonts w:ascii="Sennheiser Office" w:eastAsia="Sennheiser Office" w:hAnsi="Sennheiser Office" w:cs="Sennheiser Office"/>
          <w:b/>
          <w:bCs/>
          <w:sz w:val="22"/>
          <w:szCs w:val="22"/>
        </w:rPr>
        <w:t xml:space="preserve"> </w:t>
      </w:r>
      <w:proofErr w:type="spellStart"/>
      <w:r w:rsidR="001851FE">
        <w:rPr>
          <w:rFonts w:ascii="Sennheiser Office" w:eastAsia="Sennheiser Office" w:hAnsi="Sennheiser Office" w:cs="Sennheiser Office"/>
          <w:b/>
          <w:bCs/>
          <w:sz w:val="22"/>
          <w:szCs w:val="22"/>
        </w:rPr>
        <w:t>fonctionnalités</w:t>
      </w:r>
      <w:proofErr w:type="spellEnd"/>
      <w:r w:rsidR="001851FE">
        <w:rPr>
          <w:rFonts w:ascii="Sennheiser Office" w:eastAsia="Sennheiser Office" w:hAnsi="Sennheiser Office" w:cs="Sennheiser Office"/>
          <w:b/>
          <w:bCs/>
          <w:sz w:val="22"/>
          <w:szCs w:val="22"/>
        </w:rPr>
        <w:t xml:space="preserve"> </w:t>
      </w:r>
      <w:proofErr w:type="spellStart"/>
      <w:r w:rsidR="001851FE">
        <w:rPr>
          <w:rFonts w:ascii="Sennheiser Office" w:eastAsia="Sennheiser Office" w:hAnsi="Sennheiser Office" w:cs="Sennheiser Office"/>
          <w:b/>
          <w:bCs/>
          <w:sz w:val="22"/>
          <w:szCs w:val="22"/>
        </w:rPr>
        <w:t>puissantes</w:t>
      </w:r>
      <w:proofErr w:type="spellEnd"/>
      <w:r w:rsidR="001851FE">
        <w:rPr>
          <w:rFonts w:ascii="Sennheiser Office" w:eastAsia="Sennheiser Office" w:hAnsi="Sennheiser Office" w:cs="Sennheiser Office"/>
          <w:b/>
          <w:bCs/>
          <w:sz w:val="22"/>
          <w:szCs w:val="22"/>
        </w:rPr>
        <w:t>.</w:t>
      </w:r>
    </w:p>
    <w:p w14:paraId="5619762C" w14:textId="77777777" w:rsidR="00816EAE" w:rsidRDefault="001851FE">
      <w:pPr>
        <w:spacing w:before="280" w:after="280"/>
        <w:rPr>
          <w:sz w:val="22"/>
          <w:szCs w:val="22"/>
        </w:rPr>
      </w:pPr>
      <w:r>
        <w:rPr>
          <w:rFonts w:ascii="Sennheiser Office" w:eastAsia="Sennheiser Office" w:hAnsi="Sennheiser Office" w:cs="Sennheiser Office"/>
          <w:sz w:val="22"/>
          <w:szCs w:val="22"/>
          <w:u w:val="single"/>
        </w:rPr>
        <w:t xml:space="preserve">Les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  <w:u w:val="single"/>
        </w:rPr>
        <w:t>nouveautés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  <w:u w:val="single"/>
        </w:rPr>
        <w:t xml:space="preserve"> de RIME </w:t>
      </w:r>
      <w:proofErr w:type="gramStart"/>
      <w:r>
        <w:rPr>
          <w:rFonts w:ascii="Sennheiser Office" w:eastAsia="Sennheiser Office" w:hAnsi="Sennheiser Office" w:cs="Sennheiser Office"/>
          <w:sz w:val="22"/>
          <w:szCs w:val="22"/>
          <w:u w:val="single"/>
        </w:rPr>
        <w:t>1.5 :</w:t>
      </w:r>
      <w:proofErr w:type="gramEnd"/>
      <w:r>
        <w:rPr>
          <w:rFonts w:ascii="Sennheiser Office" w:eastAsia="Sennheiser Office" w:hAnsi="Sennheiser Office" w:cs="Sennheiser Office"/>
          <w:sz w:val="22"/>
          <w:szCs w:val="22"/>
          <w:u w:val="single"/>
        </w:rPr>
        <w:t xml:space="preserve"> </w:t>
      </w:r>
    </w:p>
    <w:p w14:paraId="5619762D" w14:textId="77777777" w:rsidR="00816EAE" w:rsidRDefault="001851FE">
      <w:pPr>
        <w:numPr>
          <w:ilvl w:val="0"/>
          <w:numId w:val="1"/>
        </w:numPr>
        <w:pBdr>
          <w:left w:val="none" w:sz="0" w:space="8" w:color="auto"/>
        </w:pBdr>
        <w:spacing w:before="280"/>
        <w:ind w:hanging="424"/>
        <w:rPr>
          <w:sz w:val="20"/>
          <w:szCs w:val="20"/>
        </w:rPr>
      </w:pPr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 xml:space="preserve">Grave </w:t>
      </w:r>
      <w:proofErr w:type="spellStart"/>
      <w:proofErr w:type="gramStart"/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>renforcé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> :</w:t>
      </w:r>
      <w:proofErr w:type="gram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une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extension de la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réponse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en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basses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fréquences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pour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toutes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les enceintes hors caisson de basses.</w:t>
      </w:r>
    </w:p>
    <w:p w14:paraId="5619762E" w14:textId="77777777" w:rsidR="00816EAE" w:rsidRDefault="001851FE">
      <w:pPr>
        <w:numPr>
          <w:ilvl w:val="0"/>
          <w:numId w:val="1"/>
        </w:numPr>
        <w:pBdr>
          <w:left w:val="none" w:sz="0" w:space="8" w:color="auto"/>
        </w:pBdr>
        <w:ind w:hanging="424"/>
        <w:rPr>
          <w:sz w:val="20"/>
          <w:szCs w:val="20"/>
        </w:rPr>
      </w:pPr>
      <w:proofErr w:type="spellStart"/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>Précision</w:t>
      </w:r>
      <w:proofErr w:type="spellEnd"/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 xml:space="preserve"> accrue des </w:t>
      </w:r>
      <w:proofErr w:type="spellStart"/>
      <w:proofErr w:type="gramStart"/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>transitoires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> :</w:t>
      </w:r>
      <w:proofErr w:type="gram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une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dynamique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plus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nette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pour des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décisions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de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mixage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plus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sûres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>.</w:t>
      </w:r>
    </w:p>
    <w:p w14:paraId="5619762F" w14:textId="77777777" w:rsidR="00816EAE" w:rsidRDefault="001851FE">
      <w:pPr>
        <w:numPr>
          <w:ilvl w:val="0"/>
          <w:numId w:val="1"/>
        </w:numPr>
        <w:pBdr>
          <w:left w:val="none" w:sz="0" w:space="8" w:color="auto"/>
        </w:pBdr>
        <w:ind w:hanging="424"/>
        <w:rPr>
          <w:sz w:val="20"/>
          <w:szCs w:val="20"/>
        </w:rPr>
      </w:pPr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>Headtracking 3</w:t>
      </w:r>
      <w:proofErr w:type="gramStart"/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>DOF</w:t>
      </w:r>
      <w:r>
        <w:rPr>
          <w:rFonts w:ascii="Sennheiser Office" w:eastAsia="Sennheiser Office" w:hAnsi="Sennheiser Office" w:cs="Sennheiser Office"/>
          <w:sz w:val="22"/>
          <w:szCs w:val="22"/>
        </w:rPr>
        <w:t> :</w:t>
      </w:r>
      <w:proofErr w:type="gram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suivi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des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mouvements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de tête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verticaux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et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horizontaux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>.</w:t>
      </w:r>
    </w:p>
    <w:p w14:paraId="56197630" w14:textId="77777777" w:rsidR="00816EAE" w:rsidRDefault="001851FE">
      <w:pPr>
        <w:numPr>
          <w:ilvl w:val="0"/>
          <w:numId w:val="1"/>
        </w:numPr>
        <w:pBdr>
          <w:left w:val="none" w:sz="0" w:space="8" w:color="auto"/>
        </w:pBdr>
        <w:ind w:hanging="424"/>
        <w:rPr>
          <w:sz w:val="20"/>
          <w:szCs w:val="20"/>
        </w:rPr>
      </w:pPr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 xml:space="preserve">Formats </w:t>
      </w:r>
      <w:proofErr w:type="spellStart"/>
      <w:proofErr w:type="gramStart"/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>supplémentaires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> :</w:t>
      </w:r>
      <w:proofErr w:type="gram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prise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en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charge des formats 5.1 et 7.1.2.</w:t>
      </w:r>
    </w:p>
    <w:p w14:paraId="56197631" w14:textId="77777777" w:rsidR="00816EAE" w:rsidRDefault="001851FE">
      <w:pPr>
        <w:numPr>
          <w:ilvl w:val="0"/>
          <w:numId w:val="1"/>
        </w:numPr>
        <w:pBdr>
          <w:left w:val="none" w:sz="0" w:space="8" w:color="auto"/>
        </w:pBdr>
        <w:ind w:hanging="424"/>
        <w:rPr>
          <w:sz w:val="20"/>
          <w:szCs w:val="20"/>
        </w:rPr>
      </w:pPr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 xml:space="preserve">Plage du </w:t>
      </w:r>
      <w:proofErr w:type="spellStart"/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>paramètre</w:t>
      </w:r>
      <w:proofErr w:type="spellEnd"/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>d’ambiance</w:t>
      </w:r>
      <w:proofErr w:type="spellEnd"/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>étendue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> :</w:t>
      </w:r>
      <w:proofErr w:type="gram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un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contrôle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encore plus fin de la sensation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d’espace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et de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profondeur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>.</w:t>
      </w:r>
    </w:p>
    <w:p w14:paraId="56197632" w14:textId="77777777" w:rsidR="00816EAE" w:rsidRDefault="001851FE">
      <w:pPr>
        <w:numPr>
          <w:ilvl w:val="0"/>
          <w:numId w:val="1"/>
        </w:numPr>
        <w:pBdr>
          <w:left w:val="none" w:sz="0" w:space="8" w:color="auto"/>
        </w:pBdr>
        <w:ind w:hanging="424"/>
        <w:rPr>
          <w:sz w:val="20"/>
          <w:szCs w:val="20"/>
        </w:rPr>
      </w:pPr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 xml:space="preserve">Sortie </w:t>
      </w:r>
      <w:proofErr w:type="spellStart"/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>alignée</w:t>
      </w:r>
      <w:proofErr w:type="spellEnd"/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 xml:space="preserve"> sur le </w:t>
      </w:r>
      <w:proofErr w:type="gramStart"/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>pic</w:t>
      </w:r>
      <w:r>
        <w:rPr>
          <w:rFonts w:ascii="Sennheiser Office" w:eastAsia="Sennheiser Office" w:hAnsi="Sennheiser Office" w:cs="Sennheiser Office"/>
          <w:sz w:val="22"/>
          <w:szCs w:val="22"/>
        </w:rPr>
        <w:t> :</w:t>
      </w:r>
      <w:proofErr w:type="gram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prévention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des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dépassements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de 0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dBFS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pour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une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intégrité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de signal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irréprochable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>.</w:t>
      </w:r>
    </w:p>
    <w:p w14:paraId="56197633" w14:textId="77777777" w:rsidR="00816EAE" w:rsidRDefault="001851FE">
      <w:pPr>
        <w:numPr>
          <w:ilvl w:val="0"/>
          <w:numId w:val="1"/>
        </w:numPr>
        <w:pBdr>
          <w:left w:val="none" w:sz="0" w:space="8" w:color="auto"/>
        </w:pBdr>
        <w:ind w:hanging="424"/>
        <w:rPr>
          <w:sz w:val="20"/>
          <w:szCs w:val="20"/>
        </w:rPr>
      </w:pPr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 xml:space="preserve">Bypass à </w:t>
      </w:r>
      <w:proofErr w:type="spellStart"/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>niveau</w:t>
      </w:r>
      <w:proofErr w:type="spellEnd"/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>sonore</w:t>
      </w:r>
      <w:proofErr w:type="spellEnd"/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>égalisé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> :</w:t>
      </w:r>
      <w:proofErr w:type="gram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une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comparaison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fluide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entre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signaux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binauraux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et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downmixés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>.</w:t>
      </w:r>
    </w:p>
    <w:p w14:paraId="56197634" w14:textId="77777777" w:rsidR="00816EAE" w:rsidRDefault="001851FE">
      <w:pPr>
        <w:numPr>
          <w:ilvl w:val="0"/>
          <w:numId w:val="1"/>
        </w:numPr>
        <w:pBdr>
          <w:left w:val="none" w:sz="0" w:space="8" w:color="auto"/>
        </w:pBdr>
        <w:ind w:hanging="424"/>
        <w:rPr>
          <w:sz w:val="20"/>
          <w:szCs w:val="20"/>
        </w:rPr>
      </w:pPr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 xml:space="preserve">Boutons Solo/Mute </w:t>
      </w:r>
      <w:proofErr w:type="spellStart"/>
      <w:proofErr w:type="gramStart"/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>rapides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> :</w:t>
      </w:r>
      <w:proofErr w:type="gram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une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isolation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instantanée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des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canaux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horizontaux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ou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verticaux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>.</w:t>
      </w:r>
    </w:p>
    <w:p w14:paraId="56197635" w14:textId="77777777" w:rsidR="00816EAE" w:rsidRDefault="001851FE">
      <w:pPr>
        <w:numPr>
          <w:ilvl w:val="0"/>
          <w:numId w:val="1"/>
        </w:numPr>
        <w:pBdr>
          <w:left w:val="none" w:sz="0" w:space="8" w:color="auto"/>
        </w:pBdr>
        <w:spacing w:after="280"/>
        <w:ind w:hanging="424"/>
        <w:rPr>
          <w:sz w:val="20"/>
          <w:szCs w:val="20"/>
        </w:rPr>
      </w:pPr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 xml:space="preserve">Version </w:t>
      </w:r>
      <w:proofErr w:type="spellStart"/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>autonome</w:t>
      </w:r>
      <w:proofErr w:type="spellEnd"/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 xml:space="preserve"> pour </w:t>
      </w:r>
      <w:proofErr w:type="gramStart"/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>macOS</w:t>
      </w:r>
      <w:r>
        <w:rPr>
          <w:rFonts w:ascii="Sennheiser Office" w:eastAsia="Sennheiser Office" w:hAnsi="Sennheiser Office" w:cs="Sennheiser Office"/>
          <w:sz w:val="22"/>
          <w:szCs w:val="22"/>
        </w:rPr>
        <w:t> :</w:t>
      </w:r>
      <w:proofErr w:type="gram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une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utilisation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possible sans station de travail audio (DAW).</w:t>
      </w:r>
    </w:p>
    <w:p w14:paraId="56197636" w14:textId="77777777" w:rsidR="00816EAE" w:rsidRDefault="001851FE">
      <w:pPr>
        <w:spacing w:before="280" w:after="280"/>
        <w:rPr>
          <w:sz w:val="22"/>
          <w:szCs w:val="22"/>
        </w:rPr>
      </w:pPr>
      <w:r>
        <w:rPr>
          <w:rFonts w:ascii="Sennheiser Office" w:eastAsia="Sennheiser Office" w:hAnsi="Sennheiser Office" w:cs="Sennheiser Office"/>
          <w:b/>
          <w:bCs/>
          <w:sz w:val="22"/>
          <w:szCs w:val="22"/>
          <w:u w:val="single"/>
        </w:rPr>
        <w:t xml:space="preserve">Un </w:t>
      </w:r>
      <w:proofErr w:type="spellStart"/>
      <w:r>
        <w:rPr>
          <w:rFonts w:ascii="Sennheiser Office" w:eastAsia="Sennheiser Office" w:hAnsi="Sennheiser Office" w:cs="Sennheiser Office"/>
          <w:b/>
          <w:bCs/>
          <w:sz w:val="22"/>
          <w:szCs w:val="22"/>
          <w:u w:val="single"/>
        </w:rPr>
        <w:t>véritable</w:t>
      </w:r>
      <w:proofErr w:type="spellEnd"/>
      <w:r>
        <w:rPr>
          <w:rFonts w:ascii="Sennheiser Office" w:eastAsia="Sennheiser Office" w:hAnsi="Sennheiser Office" w:cs="Sennheiser Office"/>
          <w:b/>
          <w:bCs/>
          <w:sz w:val="22"/>
          <w:szCs w:val="22"/>
          <w:u w:val="single"/>
        </w:rPr>
        <w:t xml:space="preserve"> bon </w:t>
      </w:r>
      <w:proofErr w:type="spellStart"/>
      <w:r>
        <w:rPr>
          <w:rFonts w:ascii="Sennheiser Office" w:eastAsia="Sennheiser Office" w:hAnsi="Sennheiser Office" w:cs="Sennheiser Office"/>
          <w:b/>
          <w:bCs/>
          <w:sz w:val="22"/>
          <w:szCs w:val="22"/>
          <w:u w:val="single"/>
        </w:rPr>
        <w:t>en</w:t>
      </w:r>
      <w:proofErr w:type="spellEnd"/>
      <w:r>
        <w:rPr>
          <w:rFonts w:ascii="Sennheiser Office" w:eastAsia="Sennheiser Office" w:hAnsi="Sennheiser Office" w:cs="Sennheiser Office"/>
          <w:b/>
          <w:bCs/>
          <w:sz w:val="22"/>
          <w:szCs w:val="22"/>
          <w:u w:val="single"/>
        </w:rPr>
        <w:t xml:space="preserve"> avant </w:t>
      </w:r>
    </w:p>
    <w:p w14:paraId="56197637" w14:textId="77777777" w:rsidR="00816EAE" w:rsidRDefault="001851FE">
      <w:pPr>
        <w:spacing w:line="320" w:lineRule="atLeast"/>
      </w:pPr>
      <w:r>
        <w:rPr>
          <w:rFonts w:ascii="Sennheiser Office" w:eastAsia="Sennheiser Office" w:hAnsi="Sennheiser Office" w:cs="Sennheiser Office"/>
          <w:sz w:val="22"/>
          <w:szCs w:val="22"/>
        </w:rPr>
        <w:t xml:space="preserve">« Comme RIME est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conçu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sur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mesure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pour les casques Neumann, la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chaîne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du signal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reste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parfaite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jusqu’à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l’utilisateur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final »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explique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</w:t>
      </w:r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>Jorma Marquardt</w:t>
      </w:r>
      <w:r>
        <w:rPr>
          <w:rFonts w:ascii="Sennheiser Office" w:eastAsia="Sennheiser Office" w:hAnsi="Sennheiser Office" w:cs="Sennheiser Office"/>
          <w:sz w:val="22"/>
          <w:szCs w:val="22"/>
        </w:rPr>
        <w:t xml:space="preserve">, Chef de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produit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chez Neumann.</w:t>
      </w:r>
      <w:r>
        <w:br/>
      </w:r>
      <w:r>
        <w:rPr>
          <w:rFonts w:ascii="Sennheiser Office" w:eastAsia="Sennheiser Office" w:hAnsi="Sennheiser Office" w:cs="Sennheiser Office"/>
          <w:sz w:val="22"/>
          <w:szCs w:val="22"/>
        </w:rPr>
        <w:t xml:space="preserve">« </w:t>
      </w:r>
      <w:r>
        <w:rPr>
          <w:rFonts w:ascii="Sennheiser Office" w:eastAsia="Sennheiser Office" w:hAnsi="Sennheiser Office" w:cs="Sennheiser Office"/>
          <w:i/>
          <w:iCs/>
          <w:sz w:val="22"/>
          <w:szCs w:val="22"/>
        </w:rPr>
        <w:t xml:space="preserve">Nos casques </w:t>
      </w:r>
      <w:r>
        <w:rPr>
          <w:rFonts w:ascii="Sennheiser Office" w:eastAsia="Sennheiser Office" w:hAnsi="Sennheiser Office" w:cs="Sennheiser Office"/>
          <w:b/>
          <w:bCs/>
          <w:i/>
          <w:iCs/>
          <w:sz w:val="22"/>
          <w:szCs w:val="22"/>
        </w:rPr>
        <w:t>NDH 20</w:t>
      </w:r>
      <w:r>
        <w:rPr>
          <w:rFonts w:ascii="Sennheiser Office" w:eastAsia="Sennheiser Office" w:hAnsi="Sennheiser Office" w:cs="Sennheiser Office"/>
          <w:i/>
          <w:iCs/>
          <w:sz w:val="22"/>
          <w:szCs w:val="22"/>
        </w:rPr>
        <w:t xml:space="preserve"> et </w:t>
      </w:r>
      <w:r>
        <w:rPr>
          <w:rFonts w:ascii="Sennheiser Office" w:eastAsia="Sennheiser Office" w:hAnsi="Sennheiser Office" w:cs="Sennheiser Office"/>
          <w:b/>
          <w:bCs/>
          <w:i/>
          <w:iCs/>
          <w:sz w:val="22"/>
          <w:szCs w:val="22"/>
        </w:rPr>
        <w:t>NDH 30</w:t>
      </w:r>
      <w:r>
        <w:rPr>
          <w:rFonts w:ascii="Sennheiser Office" w:eastAsia="Sennheiser Office" w:hAnsi="Sennheiser Office" w:cs="Sennheiser Office"/>
          <w:i/>
          <w:iCs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i/>
          <w:iCs/>
          <w:sz w:val="22"/>
          <w:szCs w:val="22"/>
        </w:rPr>
        <w:t>sont</w:t>
      </w:r>
      <w:proofErr w:type="spellEnd"/>
      <w:r>
        <w:rPr>
          <w:rFonts w:ascii="Sennheiser Office" w:eastAsia="Sennheiser Office" w:hAnsi="Sennheiser Office" w:cs="Sennheiser Office"/>
          <w:i/>
          <w:iCs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i/>
          <w:iCs/>
          <w:sz w:val="22"/>
          <w:szCs w:val="22"/>
        </w:rPr>
        <w:t>fabriqués</w:t>
      </w:r>
      <w:proofErr w:type="spellEnd"/>
      <w:r>
        <w:rPr>
          <w:rFonts w:ascii="Sennheiser Office" w:eastAsia="Sennheiser Office" w:hAnsi="Sennheiser Office" w:cs="Sennheiser Office"/>
          <w:i/>
          <w:iCs/>
          <w:sz w:val="22"/>
          <w:szCs w:val="22"/>
        </w:rPr>
        <w:t xml:space="preserve"> avec des </w:t>
      </w:r>
      <w:proofErr w:type="spellStart"/>
      <w:r>
        <w:rPr>
          <w:rFonts w:ascii="Sennheiser Office" w:eastAsia="Sennheiser Office" w:hAnsi="Sennheiser Office" w:cs="Sennheiser Office"/>
          <w:i/>
          <w:iCs/>
          <w:sz w:val="22"/>
          <w:szCs w:val="22"/>
        </w:rPr>
        <w:t>tolérances</w:t>
      </w:r>
      <w:proofErr w:type="spellEnd"/>
      <w:r>
        <w:rPr>
          <w:rFonts w:ascii="Sennheiser Office" w:eastAsia="Sennheiser Office" w:hAnsi="Sennheiser Office" w:cs="Sennheiser Office"/>
          <w:i/>
          <w:iCs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i/>
          <w:iCs/>
          <w:sz w:val="22"/>
          <w:szCs w:val="22"/>
        </w:rPr>
        <w:t>extrêmement</w:t>
      </w:r>
      <w:proofErr w:type="spellEnd"/>
      <w:r>
        <w:rPr>
          <w:rFonts w:ascii="Sennheiser Office" w:eastAsia="Sennheiser Office" w:hAnsi="Sennheiser Office" w:cs="Sennheiser Office"/>
          <w:i/>
          <w:iCs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i/>
          <w:iCs/>
          <w:sz w:val="22"/>
          <w:szCs w:val="22"/>
        </w:rPr>
        <w:t>strictes</w:t>
      </w:r>
      <w:proofErr w:type="spellEnd"/>
      <w:r>
        <w:rPr>
          <w:rFonts w:ascii="Sennheiser Office" w:eastAsia="Sennheiser Office" w:hAnsi="Sennheiser Office" w:cs="Sennheiser Office"/>
          <w:i/>
          <w:iCs/>
          <w:sz w:val="22"/>
          <w:szCs w:val="22"/>
        </w:rPr>
        <w:t xml:space="preserve">, et nous </w:t>
      </w:r>
      <w:proofErr w:type="spellStart"/>
      <w:r>
        <w:rPr>
          <w:rFonts w:ascii="Sennheiser Office" w:eastAsia="Sennheiser Office" w:hAnsi="Sennheiser Office" w:cs="Sennheiser Office"/>
          <w:i/>
          <w:iCs/>
          <w:sz w:val="22"/>
          <w:szCs w:val="22"/>
        </w:rPr>
        <w:t>connaissons</w:t>
      </w:r>
      <w:proofErr w:type="spellEnd"/>
      <w:r>
        <w:rPr>
          <w:rFonts w:ascii="Sennheiser Office" w:eastAsia="Sennheiser Office" w:hAnsi="Sennheiser Office" w:cs="Sennheiser Office"/>
          <w:i/>
          <w:iCs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i/>
          <w:iCs/>
          <w:sz w:val="22"/>
          <w:szCs w:val="22"/>
        </w:rPr>
        <w:t>parfaitement</w:t>
      </w:r>
      <w:proofErr w:type="spellEnd"/>
      <w:r>
        <w:rPr>
          <w:rFonts w:ascii="Sennheiser Office" w:eastAsia="Sennheiser Office" w:hAnsi="Sennheiser Office" w:cs="Sennheiser Office"/>
          <w:i/>
          <w:iCs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i/>
          <w:iCs/>
          <w:sz w:val="22"/>
          <w:szCs w:val="22"/>
        </w:rPr>
        <w:t>leurs</w:t>
      </w:r>
      <w:proofErr w:type="spellEnd"/>
      <w:r>
        <w:rPr>
          <w:rFonts w:ascii="Sennheiser Office" w:eastAsia="Sennheiser Office" w:hAnsi="Sennheiser Office" w:cs="Sennheiser Office"/>
          <w:i/>
          <w:iCs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i/>
          <w:iCs/>
          <w:sz w:val="22"/>
          <w:szCs w:val="22"/>
        </w:rPr>
        <w:t>paramètres</w:t>
      </w:r>
      <w:proofErr w:type="spellEnd"/>
      <w:r>
        <w:rPr>
          <w:rFonts w:ascii="Sennheiser Office" w:eastAsia="Sennheiser Office" w:hAnsi="Sennheiser Office" w:cs="Sennheiser Office"/>
          <w:i/>
          <w:iCs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i/>
          <w:iCs/>
          <w:sz w:val="22"/>
          <w:szCs w:val="22"/>
        </w:rPr>
        <w:t>acoustiques</w:t>
      </w:r>
      <w:proofErr w:type="spellEnd"/>
      <w:r>
        <w:rPr>
          <w:rFonts w:ascii="Sennheiser Office" w:eastAsia="Sennheiser Office" w:hAnsi="Sennheiser Office" w:cs="Sennheiser Office"/>
          <w:i/>
          <w:iCs/>
          <w:sz w:val="22"/>
          <w:szCs w:val="22"/>
        </w:rPr>
        <w:t xml:space="preserve">. </w:t>
      </w:r>
      <w:proofErr w:type="spellStart"/>
      <w:r>
        <w:rPr>
          <w:rFonts w:ascii="Sennheiser Office" w:eastAsia="Sennheiser Office" w:hAnsi="Sennheiser Office" w:cs="Sennheiser Office"/>
          <w:i/>
          <w:iCs/>
          <w:sz w:val="22"/>
          <w:szCs w:val="22"/>
        </w:rPr>
        <w:t>Grâce</w:t>
      </w:r>
      <w:proofErr w:type="spellEnd"/>
      <w:r>
        <w:rPr>
          <w:rFonts w:ascii="Sennheiser Office" w:eastAsia="Sennheiser Office" w:hAnsi="Sennheiser Office" w:cs="Sennheiser Office"/>
          <w:i/>
          <w:iCs/>
          <w:sz w:val="22"/>
          <w:szCs w:val="22"/>
        </w:rPr>
        <w:t xml:space="preserve"> aux </w:t>
      </w:r>
      <w:proofErr w:type="spellStart"/>
      <w:r>
        <w:rPr>
          <w:rFonts w:ascii="Sennheiser Office" w:eastAsia="Sennheiser Office" w:hAnsi="Sennheiser Office" w:cs="Sennheiser Office"/>
          <w:i/>
          <w:iCs/>
          <w:sz w:val="22"/>
          <w:szCs w:val="22"/>
        </w:rPr>
        <w:t>algorithmes</w:t>
      </w:r>
      <w:proofErr w:type="spellEnd"/>
      <w:r>
        <w:rPr>
          <w:rFonts w:ascii="Sennheiser Office" w:eastAsia="Sennheiser Office" w:hAnsi="Sennheiser Office" w:cs="Sennheiser Office"/>
          <w:i/>
          <w:iCs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i/>
          <w:iCs/>
          <w:sz w:val="22"/>
          <w:szCs w:val="22"/>
        </w:rPr>
        <w:t>révolutionnaires</w:t>
      </w:r>
      <w:proofErr w:type="spellEnd"/>
      <w:r>
        <w:rPr>
          <w:rFonts w:ascii="Sennheiser Office" w:eastAsia="Sennheiser Office" w:hAnsi="Sennheiser Office" w:cs="Sennheiser Office"/>
          <w:i/>
          <w:iCs/>
          <w:sz w:val="22"/>
          <w:szCs w:val="22"/>
        </w:rPr>
        <w:t xml:space="preserve"> </w:t>
      </w:r>
      <w:r>
        <w:rPr>
          <w:rFonts w:ascii="Sennheiser Office" w:eastAsia="Sennheiser Office" w:hAnsi="Sennheiser Office" w:cs="Sennheiser Office"/>
          <w:b/>
          <w:bCs/>
          <w:i/>
          <w:iCs/>
          <w:sz w:val="22"/>
          <w:szCs w:val="22"/>
        </w:rPr>
        <w:t>AMBEO</w:t>
      </w:r>
      <w:r>
        <w:rPr>
          <w:rFonts w:ascii="Sennheiser Office" w:eastAsia="Sennheiser Office" w:hAnsi="Sennheiser Office" w:cs="Sennheiser Office"/>
          <w:i/>
          <w:iCs/>
          <w:sz w:val="22"/>
          <w:szCs w:val="22"/>
        </w:rPr>
        <w:t xml:space="preserve">, nous </w:t>
      </w:r>
      <w:proofErr w:type="spellStart"/>
      <w:r>
        <w:rPr>
          <w:rFonts w:ascii="Sennheiser Office" w:eastAsia="Sennheiser Office" w:hAnsi="Sennheiser Office" w:cs="Sennheiser Office"/>
          <w:i/>
          <w:iCs/>
          <w:sz w:val="22"/>
          <w:szCs w:val="22"/>
        </w:rPr>
        <w:t>offrons</w:t>
      </w:r>
      <w:proofErr w:type="spellEnd"/>
      <w:r>
        <w:rPr>
          <w:rFonts w:ascii="Sennheiser Office" w:eastAsia="Sennheiser Office" w:hAnsi="Sennheiser Office" w:cs="Sennheiser Office"/>
          <w:i/>
          <w:iCs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i/>
          <w:iCs/>
          <w:sz w:val="22"/>
          <w:szCs w:val="22"/>
        </w:rPr>
        <w:t>une</w:t>
      </w:r>
      <w:proofErr w:type="spellEnd"/>
      <w:r>
        <w:rPr>
          <w:rFonts w:ascii="Sennheiser Office" w:eastAsia="Sennheiser Office" w:hAnsi="Sennheiser Office" w:cs="Sennheiser Office"/>
          <w:i/>
          <w:iCs/>
          <w:sz w:val="22"/>
          <w:szCs w:val="22"/>
        </w:rPr>
        <w:t xml:space="preserve"> immersion </w:t>
      </w:r>
      <w:proofErr w:type="spellStart"/>
      <w:r>
        <w:rPr>
          <w:rFonts w:ascii="Sennheiser Office" w:eastAsia="Sennheiser Office" w:hAnsi="Sennheiser Office" w:cs="Sennheiser Office"/>
          <w:i/>
          <w:iCs/>
          <w:sz w:val="22"/>
          <w:szCs w:val="22"/>
        </w:rPr>
        <w:t>authentique</w:t>
      </w:r>
      <w:proofErr w:type="spellEnd"/>
      <w:r>
        <w:rPr>
          <w:rFonts w:ascii="Sennheiser Office" w:eastAsia="Sennheiser Office" w:hAnsi="Sennheiser Office" w:cs="Sennheiser Office"/>
          <w:i/>
          <w:iCs/>
          <w:sz w:val="22"/>
          <w:szCs w:val="22"/>
        </w:rPr>
        <w:t xml:space="preserve">, </w:t>
      </w:r>
      <w:proofErr w:type="spellStart"/>
      <w:r>
        <w:rPr>
          <w:rFonts w:ascii="Sennheiser Office" w:eastAsia="Sennheiser Office" w:hAnsi="Sennheiser Office" w:cs="Sennheiser Office"/>
          <w:i/>
          <w:iCs/>
          <w:sz w:val="22"/>
          <w:szCs w:val="22"/>
        </w:rPr>
        <w:t>une</w:t>
      </w:r>
      <w:proofErr w:type="spellEnd"/>
      <w:r>
        <w:rPr>
          <w:rFonts w:ascii="Sennheiser Office" w:eastAsia="Sennheiser Office" w:hAnsi="Sennheiser Office" w:cs="Sennheiser Office"/>
          <w:i/>
          <w:iCs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i/>
          <w:iCs/>
          <w:sz w:val="22"/>
          <w:szCs w:val="22"/>
        </w:rPr>
        <w:t>cohérence</w:t>
      </w:r>
      <w:proofErr w:type="spellEnd"/>
      <w:r>
        <w:rPr>
          <w:rFonts w:ascii="Sennheiser Office" w:eastAsia="Sennheiser Office" w:hAnsi="Sennheiser Office" w:cs="Sennheiser Office"/>
          <w:i/>
          <w:iCs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i/>
          <w:iCs/>
          <w:sz w:val="22"/>
          <w:szCs w:val="22"/>
        </w:rPr>
        <w:t>sonore</w:t>
      </w:r>
      <w:proofErr w:type="spellEnd"/>
      <w:r>
        <w:rPr>
          <w:rFonts w:ascii="Sennheiser Office" w:eastAsia="Sennheiser Office" w:hAnsi="Sennheiser Office" w:cs="Sennheiser Office"/>
          <w:i/>
          <w:iCs/>
          <w:sz w:val="22"/>
          <w:szCs w:val="22"/>
        </w:rPr>
        <w:t xml:space="preserve"> sans </w:t>
      </w:r>
      <w:proofErr w:type="spellStart"/>
      <w:r>
        <w:rPr>
          <w:rFonts w:ascii="Sennheiser Office" w:eastAsia="Sennheiser Office" w:hAnsi="Sennheiser Office" w:cs="Sennheiser Office"/>
          <w:i/>
          <w:iCs/>
          <w:sz w:val="22"/>
          <w:szCs w:val="22"/>
        </w:rPr>
        <w:t>équivalent</w:t>
      </w:r>
      <w:proofErr w:type="spellEnd"/>
      <w:r>
        <w:rPr>
          <w:rFonts w:ascii="Sennheiser Office" w:eastAsia="Sennheiser Office" w:hAnsi="Sennheiser Office" w:cs="Sennheiser Office"/>
          <w:i/>
          <w:iCs/>
          <w:sz w:val="22"/>
          <w:szCs w:val="22"/>
        </w:rPr>
        <w:t xml:space="preserve"> et </w:t>
      </w:r>
      <w:proofErr w:type="spellStart"/>
      <w:r>
        <w:rPr>
          <w:rFonts w:ascii="Sennheiser Office" w:eastAsia="Sennheiser Office" w:hAnsi="Sennheiser Office" w:cs="Sennheiser Office"/>
          <w:i/>
          <w:iCs/>
          <w:sz w:val="22"/>
          <w:szCs w:val="22"/>
        </w:rPr>
        <w:t>une</w:t>
      </w:r>
      <w:proofErr w:type="spellEnd"/>
      <w:r>
        <w:rPr>
          <w:rFonts w:ascii="Sennheiser Office" w:eastAsia="Sennheiser Office" w:hAnsi="Sennheiser Office" w:cs="Sennheiser Office"/>
          <w:i/>
          <w:iCs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i/>
          <w:iCs/>
          <w:sz w:val="22"/>
          <w:szCs w:val="22"/>
        </w:rPr>
        <w:t>localisation</w:t>
      </w:r>
      <w:proofErr w:type="spellEnd"/>
      <w:r>
        <w:rPr>
          <w:rFonts w:ascii="Sennheiser Office" w:eastAsia="Sennheiser Office" w:hAnsi="Sennheiser Office" w:cs="Sennheiser Office"/>
          <w:i/>
          <w:iCs/>
          <w:sz w:val="22"/>
          <w:szCs w:val="22"/>
        </w:rPr>
        <w:t xml:space="preserve"> 3D </w:t>
      </w:r>
      <w:proofErr w:type="spellStart"/>
      <w:r>
        <w:rPr>
          <w:rFonts w:ascii="Sennheiser Office" w:eastAsia="Sennheiser Office" w:hAnsi="Sennheiser Office" w:cs="Sennheiser Office"/>
          <w:i/>
          <w:iCs/>
          <w:sz w:val="22"/>
          <w:szCs w:val="22"/>
        </w:rPr>
        <w:t>d’une</w:t>
      </w:r>
      <w:proofErr w:type="spellEnd"/>
      <w:r>
        <w:rPr>
          <w:rFonts w:ascii="Sennheiser Office" w:eastAsia="Sennheiser Office" w:hAnsi="Sennheiser Office" w:cs="Sennheiser Office"/>
          <w:i/>
          <w:iCs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i/>
          <w:iCs/>
          <w:sz w:val="22"/>
          <w:szCs w:val="22"/>
        </w:rPr>
        <w:t>précision</w:t>
      </w:r>
      <w:proofErr w:type="spellEnd"/>
      <w:r>
        <w:rPr>
          <w:rFonts w:ascii="Sennheiser Office" w:eastAsia="Sennheiser Office" w:hAnsi="Sennheiser Office" w:cs="Sennheiser Office"/>
          <w:i/>
          <w:iCs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i/>
          <w:iCs/>
          <w:sz w:val="22"/>
          <w:szCs w:val="22"/>
        </w:rPr>
        <w:t>chirurgicale</w:t>
      </w:r>
      <w:proofErr w:type="spellEnd"/>
      <w:r>
        <w:rPr>
          <w:rFonts w:ascii="Sennheiser Office" w:eastAsia="Sennheiser Office" w:hAnsi="Sennheiser Office" w:cs="Sennheiser Office"/>
          <w:i/>
          <w:iCs/>
          <w:sz w:val="22"/>
          <w:szCs w:val="22"/>
        </w:rPr>
        <w:t>.</w:t>
      </w:r>
      <w:r>
        <w:rPr>
          <w:rFonts w:ascii="Sennheiser Office" w:eastAsia="Sennheiser Office" w:hAnsi="Sennheiser Office" w:cs="Sennheiser Office"/>
          <w:sz w:val="22"/>
          <w:szCs w:val="22"/>
        </w:rPr>
        <w:t xml:space="preserve"> »</w:t>
      </w:r>
    </w:p>
    <w:p w14:paraId="56197638" w14:textId="77777777" w:rsidR="00816EAE" w:rsidRDefault="001851FE">
      <w:pPr>
        <w:spacing w:line="320" w:lineRule="atLeast"/>
      </w:pPr>
      <w:r>
        <w:rPr>
          <w:rFonts w:ascii="Sennheiser Office" w:eastAsia="Sennheiser Office" w:hAnsi="Sennheiser Office" w:cs="Sennheiser Office"/>
          <w:sz w:val="22"/>
          <w:szCs w:val="22"/>
        </w:rPr>
        <w:t xml:space="preserve">« RIME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n’est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pas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une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simple simulation, »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poursuit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Jorma</w:t>
      </w:r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 xml:space="preserve"> </w:t>
      </w:r>
      <w:r>
        <w:rPr>
          <w:rFonts w:ascii="Sennheiser Office" w:eastAsia="Sennheiser Office" w:hAnsi="Sennheiser Office" w:cs="Sennheiser Office"/>
          <w:sz w:val="22"/>
          <w:szCs w:val="22"/>
        </w:rPr>
        <w:t xml:space="preserve">Marquardt. « Il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reproduit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une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salle de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contrôle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optimale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avec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une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qualité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irréprochable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. Avec la version 1.5, nous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avons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encore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renforcé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le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réalisme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et la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facilité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d’utilisation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—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rendant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le monitoring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immersif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plus accessible et précis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que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</w:t>
      </w:r>
      <w:proofErr w:type="gramStart"/>
      <w:r>
        <w:rPr>
          <w:rFonts w:ascii="Sennheiser Office" w:eastAsia="Sennheiser Office" w:hAnsi="Sennheiser Office" w:cs="Sennheiser Office"/>
          <w:sz w:val="22"/>
          <w:szCs w:val="22"/>
        </w:rPr>
        <w:t>jamais.»</w:t>
      </w:r>
      <w:proofErr w:type="gramEnd"/>
    </w:p>
    <w:p w14:paraId="56197639" w14:textId="77777777" w:rsidR="00816EAE" w:rsidRDefault="00816EAE">
      <w:pPr>
        <w:spacing w:line="320" w:lineRule="atLeast"/>
        <w:rPr>
          <w:rFonts w:ascii="Sennheiser Office" w:eastAsia="Sennheiser Office" w:hAnsi="Sennheiser Office" w:cs="Sennheiser Office"/>
          <w:sz w:val="22"/>
          <w:szCs w:val="22"/>
        </w:rPr>
      </w:pPr>
    </w:p>
    <w:p w14:paraId="5619763A" w14:textId="77777777" w:rsidR="00816EAE" w:rsidRDefault="001851FE">
      <w:pPr>
        <w:spacing w:line="320" w:lineRule="atLeast"/>
      </w:pPr>
      <w:proofErr w:type="spellStart"/>
      <w:r>
        <w:rPr>
          <w:rFonts w:ascii="Sennheiser Office" w:eastAsia="Sennheiser Office" w:hAnsi="Sennheiser Office" w:cs="Sennheiser Office"/>
          <w:sz w:val="22"/>
          <w:szCs w:val="22"/>
          <w:u w:val="single"/>
        </w:rPr>
        <w:t>Pourquoi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  <w:u w:val="single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  <w:u w:val="single"/>
        </w:rPr>
        <w:t>choisir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  <w:u w:val="single"/>
        </w:rPr>
        <w:t xml:space="preserve"> </w:t>
      </w:r>
      <w:proofErr w:type="gramStart"/>
      <w:r>
        <w:rPr>
          <w:rFonts w:ascii="Sennheiser Office" w:eastAsia="Sennheiser Office" w:hAnsi="Sennheiser Office" w:cs="Sennheiser Office"/>
          <w:sz w:val="22"/>
          <w:szCs w:val="22"/>
          <w:u w:val="single"/>
        </w:rPr>
        <w:t>RIME ?</w:t>
      </w:r>
      <w:proofErr w:type="gramEnd"/>
      <w:r>
        <w:rPr>
          <w:rFonts w:ascii="Sennheiser Office" w:eastAsia="Sennheiser Office" w:hAnsi="Sennheiser Office" w:cs="Sennheiser Office"/>
          <w:sz w:val="22"/>
          <w:szCs w:val="22"/>
          <w:u w:val="single"/>
        </w:rPr>
        <w:t xml:space="preserve"> </w:t>
      </w:r>
    </w:p>
    <w:p w14:paraId="5619763B" w14:textId="77777777" w:rsidR="00816EAE" w:rsidRDefault="001851FE">
      <w:pPr>
        <w:spacing w:line="320" w:lineRule="atLeast"/>
      </w:pPr>
      <w:r>
        <w:rPr>
          <w:rFonts w:ascii="Sennheiser Office" w:eastAsia="Sennheiser Office" w:hAnsi="Sennheiser Office" w:cs="Sennheiser Office"/>
          <w:sz w:val="22"/>
          <w:szCs w:val="22"/>
        </w:rPr>
        <w:t xml:space="preserve">RIME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offre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une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expérience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de monitoring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immersif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qualitative de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référence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,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spécialement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optimisée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pour les casques Neumann.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Propulsé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par les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algorithmes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acoustiques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virtuels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</w:t>
      </w:r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>AMBEO</w:t>
      </w:r>
      <w:r>
        <w:rPr>
          <w:rFonts w:ascii="Sennheiser Office" w:eastAsia="Sennheiser Office" w:hAnsi="Sennheiser Office" w:cs="Sennheiser Office"/>
          <w:sz w:val="22"/>
          <w:szCs w:val="22"/>
        </w:rPr>
        <w:t xml:space="preserve"> et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capturé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à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l’aide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du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légendaire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microphone binaural </w:t>
      </w:r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>Neumann KU 100</w:t>
      </w:r>
      <w:r>
        <w:rPr>
          <w:rFonts w:ascii="Sennheiser Office" w:eastAsia="Sennheiser Office" w:hAnsi="Sennheiser Office" w:cs="Sennheiser Office"/>
          <w:sz w:val="22"/>
          <w:szCs w:val="22"/>
        </w:rPr>
        <w:t xml:space="preserve">, RIME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restitue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des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paysages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sonores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3D d’un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réalisme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saisissant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.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Que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ce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soit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pour mixer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en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</w:t>
      </w:r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>Dolby Atmos</w:t>
      </w:r>
      <w:r>
        <w:rPr>
          <w:rFonts w:ascii="Sennheiser Office" w:eastAsia="Sennheiser Office" w:hAnsi="Sennheiser Office" w:cs="Sennheiser Office"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ou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pour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vérifier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la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compatibilité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stéréo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, </w:t>
      </w:r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>RIME</w:t>
      </w:r>
      <w:r>
        <w:rPr>
          <w:rFonts w:ascii="Sennheiser Office" w:eastAsia="Sennheiser Office" w:hAnsi="Sennheiser Office" w:cs="Sennheiser Office"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garantit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une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traduction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fidèle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du travail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effectué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sur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tous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les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systèmes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de restitution.</w:t>
      </w:r>
    </w:p>
    <w:p w14:paraId="5619763C" w14:textId="77777777" w:rsidR="00816EAE" w:rsidRDefault="00816EAE">
      <w:pPr>
        <w:spacing w:line="320" w:lineRule="atLeast"/>
        <w:rPr>
          <w:rFonts w:ascii="Sennheiser Office" w:eastAsia="Sennheiser Office" w:hAnsi="Sennheiser Office" w:cs="Sennheiser Office"/>
          <w:b/>
          <w:bCs/>
          <w:sz w:val="22"/>
          <w:szCs w:val="22"/>
        </w:rPr>
      </w:pPr>
    </w:p>
    <w:p w14:paraId="5619763D" w14:textId="77777777" w:rsidR="00816EAE" w:rsidRDefault="001851FE">
      <w:pPr>
        <w:spacing w:line="320" w:lineRule="atLeast"/>
      </w:pPr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 xml:space="preserve">Configurations </w:t>
      </w:r>
      <w:proofErr w:type="spellStart"/>
      <w:proofErr w:type="gramStart"/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>requises</w:t>
      </w:r>
      <w:proofErr w:type="spellEnd"/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> :</w:t>
      </w:r>
      <w:proofErr w:type="gramEnd"/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 xml:space="preserve"> </w:t>
      </w:r>
    </w:p>
    <w:p w14:paraId="5619763E" w14:textId="77777777" w:rsidR="00816EAE" w:rsidRDefault="001851FE">
      <w:pPr>
        <w:spacing w:line="320" w:lineRule="atLeast"/>
      </w:pPr>
      <w:proofErr w:type="gramStart"/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>Mac</w:t>
      </w:r>
      <w:r>
        <w:rPr>
          <w:rFonts w:ascii="Sennheiser Office" w:eastAsia="Sennheiser Office" w:hAnsi="Sennheiser Office" w:cs="Sennheiser Office"/>
          <w:sz w:val="22"/>
          <w:szCs w:val="22"/>
        </w:rPr>
        <w:t xml:space="preserve"> :</w:t>
      </w:r>
      <w:proofErr w:type="gram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macOS 10.15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ou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plus, compatible Intel &amp; Apple Silicon</w:t>
      </w:r>
      <w:r>
        <w:br/>
      </w:r>
      <w:proofErr w:type="gramStart"/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>PC</w:t>
      </w:r>
      <w:r>
        <w:rPr>
          <w:rFonts w:ascii="Sennheiser Office" w:eastAsia="Sennheiser Office" w:hAnsi="Sennheiser Office" w:cs="Sennheiser Office"/>
          <w:sz w:val="22"/>
          <w:szCs w:val="22"/>
        </w:rPr>
        <w:t xml:space="preserve"> :</w:t>
      </w:r>
      <w:proofErr w:type="gram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Windows 10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ou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plus</w:t>
      </w:r>
      <w:r>
        <w:br/>
      </w:r>
      <w:proofErr w:type="gramStart"/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>Formats</w:t>
      </w:r>
      <w:r>
        <w:rPr>
          <w:rFonts w:ascii="Sennheiser Office" w:eastAsia="Sennheiser Office" w:hAnsi="Sennheiser Office" w:cs="Sennheiser Office"/>
          <w:sz w:val="22"/>
          <w:szCs w:val="22"/>
        </w:rPr>
        <w:t xml:space="preserve"> :</w:t>
      </w:r>
      <w:proofErr w:type="gram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VST3, AU, AAX</w:t>
      </w:r>
      <w:r>
        <w:br/>
      </w:r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 xml:space="preserve">Stations </w:t>
      </w:r>
      <w:proofErr w:type="gramStart"/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>compatibles</w:t>
      </w:r>
      <w:r>
        <w:rPr>
          <w:rFonts w:ascii="Sennheiser Office" w:eastAsia="Sennheiser Office" w:hAnsi="Sennheiser Office" w:cs="Sennheiser Office"/>
          <w:sz w:val="22"/>
          <w:szCs w:val="22"/>
        </w:rPr>
        <w:t xml:space="preserve"> :</w:t>
      </w:r>
      <w:proofErr w:type="gram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Pro Tools,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Pyramix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, Logic, Reaper, Cubase,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Nuendo</w:t>
      </w:r>
      <w:proofErr w:type="spellEnd"/>
    </w:p>
    <w:p w14:paraId="5619763F" w14:textId="77777777" w:rsidR="00816EAE" w:rsidRDefault="00816EAE">
      <w:pPr>
        <w:spacing w:line="320" w:lineRule="atLeast"/>
        <w:rPr>
          <w:rFonts w:ascii="Sennheiser Office" w:eastAsia="Sennheiser Office" w:hAnsi="Sennheiser Office" w:cs="Sennheiser Office"/>
          <w:b/>
          <w:bCs/>
          <w:sz w:val="22"/>
          <w:szCs w:val="22"/>
        </w:rPr>
      </w:pPr>
    </w:p>
    <w:p w14:paraId="56197640" w14:textId="77777777" w:rsidR="00816EAE" w:rsidRDefault="001851FE">
      <w:pPr>
        <w:spacing w:line="320" w:lineRule="atLeast"/>
      </w:pPr>
      <w:proofErr w:type="spellStart"/>
      <w:proofErr w:type="gramStart"/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>Disponibilité</w:t>
      </w:r>
      <w:proofErr w:type="spellEnd"/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> :</w:t>
      </w:r>
      <w:proofErr w:type="gramEnd"/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 xml:space="preserve"> </w:t>
      </w:r>
    </w:p>
    <w:p w14:paraId="56197641" w14:textId="77777777" w:rsidR="00816EAE" w:rsidRDefault="001851FE">
      <w:pPr>
        <w:spacing w:line="320" w:lineRule="atLeast"/>
      </w:pPr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>RIME 1.5</w:t>
      </w:r>
      <w:r>
        <w:rPr>
          <w:rFonts w:ascii="Sennheiser Office" w:eastAsia="Sennheiser Office" w:hAnsi="Sennheiser Office" w:cs="Sennheiser Office"/>
          <w:sz w:val="22"/>
          <w:szCs w:val="22"/>
        </w:rPr>
        <w:t xml:space="preserve"> est disponible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dès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maintenant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en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téléchargement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via les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revendeurs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agréés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et sur le </w:t>
      </w:r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>site Neumann</w:t>
      </w:r>
      <w:r>
        <w:rPr>
          <w:rFonts w:ascii="Sennheiser Office" w:eastAsia="Sennheiser Office" w:hAnsi="Sennheiser Office" w:cs="Sennheiser Office"/>
          <w:sz w:val="22"/>
          <w:szCs w:val="22"/>
        </w:rPr>
        <w:t xml:space="preserve">, au prix de </w:t>
      </w:r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>99,95 $</w:t>
      </w:r>
      <w:r>
        <w:rPr>
          <w:rFonts w:ascii="Sennheiser Office" w:eastAsia="Sennheiser Office" w:hAnsi="Sennheiser Office" w:cs="Sennheiser Office"/>
          <w:sz w:val="22"/>
          <w:szCs w:val="22"/>
        </w:rPr>
        <w:t xml:space="preserve">. </w:t>
      </w:r>
      <w:r w:rsidRPr="00177AF3">
        <w:rPr>
          <w:rFonts w:ascii="Sennheiser Office" w:eastAsia="Sennheiser Office" w:hAnsi="Sennheiser Office" w:cs="Sennheiser Office"/>
          <w:sz w:val="22"/>
          <w:szCs w:val="22"/>
          <w:lang w:val="nl-BE"/>
        </w:rPr>
        <w:t xml:space="preserve">Les utilisateurs actuels de RIME bénéficieront de cette mise à jour </w:t>
      </w:r>
      <w:r w:rsidRPr="00177AF3">
        <w:rPr>
          <w:rFonts w:ascii="Sennheiser Office" w:eastAsia="Sennheiser Office" w:hAnsi="Sennheiser Office" w:cs="Sennheiser Office"/>
          <w:b/>
          <w:bCs/>
          <w:sz w:val="22"/>
          <w:szCs w:val="22"/>
          <w:lang w:val="nl-BE"/>
        </w:rPr>
        <w:t>gratuitement</w:t>
      </w:r>
      <w:r w:rsidRPr="00177AF3">
        <w:rPr>
          <w:rFonts w:ascii="Sennheiser Office" w:eastAsia="Sennheiser Office" w:hAnsi="Sennheiser Office" w:cs="Sennheiser Office"/>
          <w:sz w:val="22"/>
          <w:szCs w:val="22"/>
          <w:lang w:val="nl-BE"/>
        </w:rPr>
        <w:t xml:space="preserve">. </w:t>
      </w:r>
      <w:r>
        <w:rPr>
          <w:rFonts w:ascii="Sennheiser Office" w:eastAsia="Sennheiser Office" w:hAnsi="Sennheiser Office" w:cs="Sennheiser Office"/>
          <w:sz w:val="22"/>
          <w:szCs w:val="22"/>
        </w:rPr>
        <w:t xml:space="preserve">Le code de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licence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est </w:t>
      </w:r>
      <w:proofErr w:type="spellStart"/>
      <w:r>
        <w:rPr>
          <w:rFonts w:ascii="Sennheiser Office" w:eastAsia="Sennheiser Office" w:hAnsi="Sennheiser Office" w:cs="Sennheiser Office"/>
          <w:sz w:val="22"/>
          <w:szCs w:val="22"/>
        </w:rPr>
        <w:t>envoyé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 xml:space="preserve"> </w:t>
      </w:r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 xml:space="preserve">dans les minutes </w:t>
      </w:r>
      <w:proofErr w:type="spellStart"/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>suivant</w:t>
      </w:r>
      <w:proofErr w:type="spellEnd"/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 xml:space="preserve"> </w:t>
      </w:r>
      <w:proofErr w:type="spellStart"/>
      <w:r>
        <w:rPr>
          <w:rFonts w:ascii="Sennheiser Office" w:eastAsia="Sennheiser Office" w:hAnsi="Sennheiser Office" w:cs="Sennheiser Office"/>
          <w:b/>
          <w:bCs/>
          <w:sz w:val="22"/>
          <w:szCs w:val="22"/>
        </w:rPr>
        <w:t>l’achat</w:t>
      </w:r>
      <w:proofErr w:type="spellEnd"/>
      <w:r>
        <w:rPr>
          <w:rFonts w:ascii="Sennheiser Office" w:eastAsia="Sennheiser Office" w:hAnsi="Sennheiser Office" w:cs="Sennheiser Office"/>
          <w:sz w:val="22"/>
          <w:szCs w:val="22"/>
        </w:rPr>
        <w:t>.</w:t>
      </w:r>
    </w:p>
    <w:p w14:paraId="56197642" w14:textId="77777777" w:rsidR="00816EAE" w:rsidRDefault="00816EAE">
      <w:pPr>
        <w:spacing w:line="360" w:lineRule="auto"/>
        <w:jc w:val="both"/>
        <w:outlineLvl w:val="2"/>
        <w:rPr>
          <w:rFonts w:ascii="Sennheiser Office" w:eastAsia="Sennheiser Office" w:hAnsi="Sennheiser Office" w:cs="Sennheiser Office"/>
          <w:sz w:val="22"/>
          <w:szCs w:val="22"/>
        </w:rPr>
      </w:pPr>
    </w:p>
    <w:p w14:paraId="56197643" w14:textId="77777777" w:rsidR="00816EAE" w:rsidRDefault="00816EAE">
      <w:pPr>
        <w:spacing w:line="360" w:lineRule="auto"/>
        <w:rPr>
          <w:rFonts w:ascii="Sennheiser Office" w:eastAsia="Sennheiser Office" w:hAnsi="Sennheiser Office" w:cs="Sennheiser Office"/>
          <w:sz w:val="22"/>
          <w:szCs w:val="22"/>
        </w:rPr>
      </w:pPr>
    </w:p>
    <w:p w14:paraId="56197644" w14:textId="77777777" w:rsidR="00816EAE" w:rsidRDefault="00816EAE">
      <w:pPr>
        <w:spacing w:line="360" w:lineRule="auto"/>
        <w:rPr>
          <w:rFonts w:ascii="Sennheiser Office" w:eastAsia="Sennheiser Office" w:hAnsi="Sennheiser Office" w:cs="Sennheiser Office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82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6"/>
        <w:gridCol w:w="4235"/>
      </w:tblGrid>
      <w:tr w:rsidR="00816EAE" w14:paraId="56197652" w14:textId="77777777">
        <w:trPr>
          <w:cantSplit/>
          <w:trHeight w:val="1550"/>
        </w:trPr>
        <w:tc>
          <w:tcPr>
            <w:tcW w:w="3975" w:type="dxa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56197645" w14:textId="77777777" w:rsidR="00816EAE" w:rsidRDefault="001851FE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rFonts w:ascii="Sennheiser Office" w:eastAsia="Sennheiser Office" w:hAnsi="Sennheiser Office" w:cs="Sennheiser Office"/>
                <w:b/>
                <w:bCs/>
                <w:color w:val="000000"/>
                <w:sz w:val="22"/>
                <w:szCs w:val="22"/>
              </w:rPr>
              <w:t>Contact Local</w:t>
            </w:r>
          </w:p>
          <w:p w14:paraId="56197646" w14:textId="77777777" w:rsidR="00816EAE" w:rsidRDefault="00816EAE">
            <w:pPr>
              <w:spacing w:line="360" w:lineRule="auto"/>
              <w:rPr>
                <w:rFonts w:ascii="Sennheiser Office" w:eastAsia="Sennheiser Office" w:hAnsi="Sennheiser Office" w:cs="Sennheiser Office"/>
                <w:color w:val="000000"/>
                <w:sz w:val="22"/>
                <w:szCs w:val="22"/>
              </w:rPr>
            </w:pPr>
          </w:p>
          <w:p w14:paraId="56197647" w14:textId="139D0461" w:rsidR="00816EAE" w:rsidRDefault="00177AF3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rFonts w:ascii="Sennheiser Office" w:eastAsia="Sennheiser Office" w:hAnsi="Sennheiser Office" w:cs="Sennheiser Office"/>
                <w:b/>
                <w:bCs/>
                <w:color w:val="000000"/>
                <w:sz w:val="22"/>
                <w:szCs w:val="22"/>
              </w:rPr>
              <w:t>TEAM LEWIS</w:t>
            </w:r>
          </w:p>
          <w:p w14:paraId="56197648" w14:textId="3DAEEC31" w:rsidR="00816EAE" w:rsidRPr="00177AF3" w:rsidRDefault="00177AF3">
            <w:pPr>
              <w:spacing w:line="360" w:lineRule="auto"/>
              <w:outlineLvl w:val="0"/>
              <w:rPr>
                <w:color w:val="000000"/>
                <w:sz w:val="22"/>
                <w:szCs w:val="22"/>
                <w:lang w:val="nl-BE"/>
              </w:rPr>
            </w:pPr>
            <w:r w:rsidRPr="00177AF3">
              <w:rPr>
                <w:rFonts w:ascii="Sennheiser Office" w:eastAsia="Sennheiser Office" w:hAnsi="Sennheiser Office" w:cs="Sennheiser Office"/>
                <w:color w:val="0095D5"/>
                <w:sz w:val="22"/>
                <w:szCs w:val="22"/>
                <w:lang w:val="nl-BE"/>
              </w:rPr>
              <w:t>Noémie Desmet</w:t>
            </w:r>
          </w:p>
          <w:p w14:paraId="56197649" w14:textId="69CFE8F3" w:rsidR="00816EAE" w:rsidRPr="00177AF3" w:rsidRDefault="001851FE">
            <w:pPr>
              <w:spacing w:line="360" w:lineRule="auto"/>
              <w:rPr>
                <w:color w:val="000000"/>
                <w:sz w:val="22"/>
                <w:szCs w:val="22"/>
                <w:lang w:val="nl-BE"/>
              </w:rPr>
            </w:pPr>
            <w:r w:rsidRPr="00177AF3">
              <w:rPr>
                <w:rFonts w:ascii="Sennheiser Office" w:eastAsia="Sennheiser Office" w:hAnsi="Sennheiser Office" w:cs="Sennheiser Office"/>
                <w:color w:val="000000"/>
                <w:sz w:val="22"/>
                <w:szCs w:val="22"/>
                <w:lang w:val="nl-BE"/>
              </w:rPr>
              <w:t xml:space="preserve">Tel : </w:t>
            </w:r>
            <w:r w:rsidR="00177AF3" w:rsidRPr="00177AF3">
              <w:rPr>
                <w:rFonts w:ascii="Sennheiser Office" w:eastAsia="Sennheiser Office" w:hAnsi="Sennheiser Office" w:cs="Sennheiser Office"/>
                <w:color w:val="000000"/>
                <w:sz w:val="22"/>
                <w:szCs w:val="22"/>
                <w:lang w:val="nl-BE"/>
              </w:rPr>
              <w:t>+</w:t>
            </w:r>
            <w:r w:rsidR="00177AF3">
              <w:rPr>
                <w:rFonts w:ascii="Sennheiser Office" w:eastAsia="Sennheiser Office" w:hAnsi="Sennheiser Office" w:cs="Sennheiser Office"/>
                <w:color w:val="000000"/>
                <w:sz w:val="22"/>
                <w:szCs w:val="22"/>
                <w:lang w:val="nl-BE"/>
              </w:rPr>
              <w:t>32 476 72 70 99</w:t>
            </w:r>
          </w:p>
          <w:p w14:paraId="5619764A" w14:textId="6B2FADDF" w:rsidR="00816EAE" w:rsidRPr="00177AF3" w:rsidRDefault="004A437B">
            <w:pPr>
              <w:spacing w:line="360" w:lineRule="auto"/>
              <w:rPr>
                <w:color w:val="000000"/>
                <w:lang w:val="nl-BE"/>
              </w:rPr>
            </w:pPr>
            <w:hyperlink r:id="rId7" w:history="1">
              <w:r w:rsidRPr="005D6137">
                <w:rPr>
                  <w:rStyle w:val="Hyperlink"/>
                </w:rPr>
                <w:t>SennheiserBE@teamlewis.com</w:t>
              </w:r>
            </w:hyperlink>
            <w:r>
              <w:t xml:space="preserve"> </w:t>
            </w:r>
          </w:p>
        </w:tc>
        <w:tc>
          <w:tcPr>
            <w:tcW w:w="4246" w:type="dxa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5619764B" w14:textId="77777777" w:rsidR="00816EAE" w:rsidRDefault="001851FE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rFonts w:ascii="Sennheiser Office" w:eastAsia="Sennheiser Office" w:hAnsi="Sennheiser Office" w:cs="Sennheiser Office"/>
                <w:b/>
                <w:bCs/>
                <w:color w:val="000000"/>
                <w:sz w:val="22"/>
                <w:szCs w:val="22"/>
              </w:rPr>
              <w:t>Contact Global</w:t>
            </w:r>
          </w:p>
          <w:p w14:paraId="5619764C" w14:textId="77777777" w:rsidR="00816EAE" w:rsidRDefault="00816EAE">
            <w:pPr>
              <w:spacing w:line="360" w:lineRule="auto"/>
              <w:rPr>
                <w:rFonts w:ascii="Sennheiser Office" w:eastAsia="Sennheiser Office" w:hAnsi="Sennheiser Office" w:cs="Sennheiser Office"/>
                <w:color w:val="000000"/>
                <w:sz w:val="22"/>
                <w:szCs w:val="22"/>
              </w:rPr>
            </w:pPr>
          </w:p>
          <w:p w14:paraId="5619764D" w14:textId="77777777" w:rsidR="00816EAE" w:rsidRDefault="001851FE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rFonts w:ascii="Sennheiser Office" w:eastAsia="Sennheiser Office" w:hAnsi="Sennheiser Office" w:cs="Sennheiser Office"/>
                <w:b/>
                <w:bCs/>
                <w:color w:val="000000"/>
                <w:sz w:val="22"/>
                <w:szCs w:val="22"/>
              </w:rPr>
              <w:t>Sennheiser electronic GmbH &amp; Co. KG</w:t>
            </w:r>
          </w:p>
          <w:p w14:paraId="5619764E" w14:textId="77777777" w:rsidR="00816EAE" w:rsidRDefault="001851FE">
            <w:pPr>
              <w:spacing w:line="360" w:lineRule="auto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rFonts w:ascii="Sennheiser Office" w:eastAsia="Sennheiser Office" w:hAnsi="Sennheiser Office" w:cs="Sennheiser Office"/>
                <w:color w:val="0095D5"/>
                <w:sz w:val="22"/>
                <w:szCs w:val="22"/>
              </w:rPr>
              <w:t xml:space="preserve">Valentine </w:t>
            </w:r>
            <w:proofErr w:type="spellStart"/>
            <w:r>
              <w:rPr>
                <w:rFonts w:ascii="Sennheiser Office" w:eastAsia="Sennheiser Office" w:hAnsi="Sennheiser Office" w:cs="Sennheiser Office"/>
                <w:color w:val="0095D5"/>
                <w:sz w:val="22"/>
                <w:szCs w:val="22"/>
              </w:rPr>
              <w:t>Vialis</w:t>
            </w:r>
            <w:proofErr w:type="spellEnd"/>
          </w:p>
          <w:p w14:paraId="5619764F" w14:textId="77777777" w:rsidR="00816EAE" w:rsidRDefault="001851FE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rFonts w:ascii="Sennheiser Office" w:eastAsia="Sennheiser Office" w:hAnsi="Sennheiser Office" w:cs="Sennheiser Office"/>
                <w:color w:val="000000"/>
                <w:sz w:val="22"/>
                <w:szCs w:val="22"/>
              </w:rPr>
              <w:t>Communications and Local Coordinator France</w:t>
            </w:r>
          </w:p>
          <w:p w14:paraId="56197650" w14:textId="77777777" w:rsidR="00816EAE" w:rsidRDefault="001851FE">
            <w:pPr>
              <w:spacing w:line="360" w:lineRule="auto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Sennheiser Office" w:eastAsia="Sennheiser Office" w:hAnsi="Sennheiser Office" w:cs="Sennheiser Office"/>
                <w:color w:val="000000"/>
                <w:sz w:val="22"/>
                <w:szCs w:val="22"/>
              </w:rPr>
              <w:t>Tel :</w:t>
            </w:r>
            <w:proofErr w:type="gramEnd"/>
            <w:r>
              <w:rPr>
                <w:rFonts w:ascii="Sennheiser Office" w:eastAsia="Sennheiser Office" w:hAnsi="Sennheiser Office" w:cs="Sennheiser Office"/>
                <w:color w:val="000000"/>
                <w:sz w:val="22"/>
                <w:szCs w:val="22"/>
              </w:rPr>
              <w:t xml:space="preserve"> 01 49 87 03 08</w:t>
            </w:r>
          </w:p>
          <w:p w14:paraId="56197651" w14:textId="77777777" w:rsidR="00816EAE" w:rsidRDefault="001851FE">
            <w:pPr>
              <w:spacing w:line="360" w:lineRule="auto"/>
              <w:rPr>
                <w:color w:val="000000"/>
              </w:rPr>
            </w:pPr>
            <w:hyperlink r:id="rId8" w:history="1">
              <w:r>
                <w:rPr>
                  <w:rFonts w:ascii="Sennheiser Office" w:eastAsia="Sennheiser Office" w:hAnsi="Sennheiser Office" w:cs="Sennheiser Office"/>
                  <w:color w:val="000000"/>
                  <w:sz w:val="22"/>
                  <w:szCs w:val="22"/>
                  <w:u w:val="single" w:color="000000"/>
                </w:rPr>
                <w:t>valentine.vialis@sennheiser.com</w:t>
              </w:r>
            </w:hyperlink>
          </w:p>
        </w:tc>
      </w:tr>
    </w:tbl>
    <w:p w14:paraId="56197653" w14:textId="77777777" w:rsidR="00816EAE" w:rsidRDefault="00816EAE">
      <w:pPr>
        <w:spacing w:line="360" w:lineRule="auto"/>
        <w:rPr>
          <w:rFonts w:ascii="Sennheiser Office" w:eastAsia="Sennheiser Office" w:hAnsi="Sennheiser Office" w:cs="Sennheiser Office"/>
          <w:sz w:val="22"/>
          <w:szCs w:val="22"/>
        </w:rPr>
      </w:pPr>
    </w:p>
    <w:sectPr w:rsidR="00816EAE">
      <w:headerReference w:type="default" r:id="rId9"/>
      <w:footerReference w:type="default" r:id="rId10"/>
      <w:pgSz w:w="11906" w:h="16838"/>
      <w:pgMar w:top="2391" w:right="1673" w:bottom="1296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9765A" w14:textId="77777777" w:rsidR="001851FE" w:rsidRDefault="001851FE">
      <w:r>
        <w:separator/>
      </w:r>
    </w:p>
  </w:endnote>
  <w:endnote w:type="continuationSeparator" w:id="0">
    <w:p w14:paraId="5619765C" w14:textId="77777777" w:rsidR="001851FE" w:rsidRDefault="00185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nnheiser Office">
    <w:altName w:val="Cambria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97655" w14:textId="77777777" w:rsidR="00816EAE" w:rsidRDefault="001851FE">
    <w:pPr>
      <w:spacing w:line="180" w:lineRule="atLeast"/>
      <w:rPr>
        <w:rFonts w:ascii="Sennheiser Office" w:eastAsia="Sennheiser Office" w:hAnsi="Sennheiser Office" w:cs="Sennheiser Office"/>
        <w:sz w:val="12"/>
        <w:szCs w:val="12"/>
      </w:rPr>
    </w:pPr>
    <w:r>
      <w:rPr>
        <w:noProof/>
      </w:rPr>
      <w:drawing>
        <wp:inline distT="0" distB="0" distL="0" distR="0" wp14:anchorId="56197658" wp14:editId="56197659">
          <wp:extent cx="5943600" cy="806824"/>
          <wp:effectExtent l="0" t="0" r="0" b="0"/>
          <wp:docPr id="100003" name="Graphic 100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06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619765A" wp14:editId="5619765B">
          <wp:extent cx="1308398" cy="292167"/>
          <wp:effectExtent l="0" t="0" r="0" b="0"/>
          <wp:docPr id="100005" name="Graphic 100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398" cy="292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619765C" wp14:editId="5619765D">
          <wp:extent cx="546224" cy="101623"/>
          <wp:effectExtent l="0" t="0" r="0" b="0"/>
          <wp:docPr id="100007" name="Graphic 100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6224" cy="101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619765E" wp14:editId="5619765F">
          <wp:extent cx="724065" cy="177841"/>
          <wp:effectExtent l="0" t="0" r="0" b="0"/>
          <wp:docPr id="100009" name="Graphic 100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7">
                    <a:extLs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065" cy="177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97656" w14:textId="77777777" w:rsidR="001851FE" w:rsidRDefault="001851FE">
      <w:r>
        <w:separator/>
      </w:r>
    </w:p>
  </w:footnote>
  <w:footnote w:type="continuationSeparator" w:id="0">
    <w:p w14:paraId="56197658" w14:textId="77777777" w:rsidR="001851FE" w:rsidRDefault="00185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97654" w14:textId="77777777" w:rsidR="00816EAE" w:rsidRDefault="001851FE">
    <w:pPr>
      <w:spacing w:line="218" w:lineRule="auto"/>
      <w:jc w:val="right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56197656" wp14:editId="56197657">
          <wp:extent cx="2019760" cy="203246"/>
          <wp:effectExtent l="0" t="0" r="0" b="0"/>
          <wp:docPr id="100001" name="Graphic 10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1" name="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760" cy="2032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nnheiser Office" w:eastAsia="Sennheiser Office" w:hAnsi="Sennheiser Office" w:cs="Sennheiser Office"/>
        <w:sz w:val="18"/>
        <w:szCs w:val="18"/>
      </w:rPr>
      <w:t xml:space="preserve"> Communiqué de </w:t>
    </w:r>
    <w:proofErr w:type="spellStart"/>
    <w:r>
      <w:rPr>
        <w:rFonts w:ascii="Sennheiser Office" w:eastAsia="Sennheiser Office" w:hAnsi="Sennheiser Office" w:cs="Sennheiser Office"/>
        <w:sz w:val="18"/>
        <w:szCs w:val="18"/>
      </w:rPr>
      <w:t>presse</w:t>
    </w:r>
    <w:proofErr w:type="spellEnd"/>
    <w:r>
      <w:rPr>
        <w:sz w:val="18"/>
        <w:szCs w:val="18"/>
      </w:rPr>
      <w:br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>
      <w:rPr>
        <w:rFonts w:ascii="Sennheiser Office" w:eastAsia="Sennheiser Office" w:hAnsi="Sennheiser Office" w:cs="Sennheiser Office"/>
        <w:sz w:val="18"/>
        <w:szCs w:val="18"/>
      </w:rPr>
      <w:t>2</w:t>
    </w:r>
    <w:r>
      <w:rPr>
        <w:rFonts w:ascii="Sennheiser Office" w:eastAsia="Sennheiser Office" w:hAnsi="Sennheiser Office" w:cs="Sennheiser Office"/>
        <w:sz w:val="18"/>
        <w:szCs w:val="18"/>
      </w:rPr>
      <w:fldChar w:fldCharType="end"/>
    </w:r>
    <w:r>
      <w:rPr>
        <w:rFonts w:ascii="Sennheiser Office" w:eastAsia="Sennheiser Office" w:hAnsi="Sennheiser Office" w:cs="Sennheiser Office"/>
        <w:sz w:val="18"/>
        <w:szCs w:val="18"/>
      </w:rPr>
      <w:t>/</w:t>
    </w:r>
    <w:r>
      <w:rPr>
        <w:rFonts w:ascii="Sennheiser Office" w:eastAsia="Sennheiser Office" w:hAnsi="Sennheiser Office" w:cs="Sennheiser Office"/>
        <w:sz w:val="18"/>
        <w:szCs w:val="18"/>
      </w:rPr>
      <w:fldChar w:fldCharType="begin"/>
    </w:r>
    <w:r>
      <w:rPr>
        <w:rFonts w:ascii="Sennheiser Office" w:eastAsia="Sennheiser Office" w:hAnsi="Sennheiser Office" w:cs="Sennheiser Office"/>
        <w:sz w:val="18"/>
        <w:szCs w:val="18"/>
      </w:rPr>
      <w:instrText>NUMPAGES   \* MERGEFORMAT</w:instrText>
    </w:r>
    <w:r>
      <w:rPr>
        <w:rFonts w:ascii="Sennheiser Office" w:eastAsia="Sennheiser Office" w:hAnsi="Sennheiser Office" w:cs="Sennheiser Office"/>
        <w:sz w:val="18"/>
        <w:szCs w:val="18"/>
      </w:rPr>
      <w:fldChar w:fldCharType="separate"/>
    </w:r>
    <w:r>
      <w:rPr>
        <w:rFonts w:ascii="Sennheiser Office" w:eastAsia="Sennheiser Office" w:hAnsi="Sennheiser Office" w:cs="Sennheiser Office"/>
        <w:sz w:val="18"/>
        <w:szCs w:val="18"/>
      </w:rPr>
      <w:t>2</w:t>
    </w:r>
    <w:r>
      <w:rPr>
        <w:rFonts w:ascii="Sennheiser Office" w:eastAsia="Sennheiser Office" w:hAnsi="Sennheiser Office" w:cs="Sennheiser Office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1BC4A7A2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8CF4F6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3FCD6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14E0E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20409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98600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37E61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FB295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1BE02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849558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EAE"/>
    <w:rsid w:val="00177AF3"/>
    <w:rsid w:val="001851FE"/>
    <w:rsid w:val="004A437B"/>
    <w:rsid w:val="00816EAE"/>
    <w:rsid w:val="009244B1"/>
    <w:rsid w:val="0095416C"/>
    <w:rsid w:val="00F0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6197626"/>
  <w15:docId w15:val="{F2E6F47F-15C8-D344-8330-710630A4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styleId="Header">
    <w:name w:val="header"/>
    <w:basedOn w:val="Normal"/>
    <w:link w:val="HeaderChar"/>
    <w:uiPriority w:val="99"/>
    <w:semiHidden/>
    <w:unhideWhenUsed/>
    <w:rsid w:val="00F04F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4F14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04F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4F14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43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ntine.vialis@sennheiser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nnheiserBE@teamlewi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0bbf2ee-4281-4141-b54d-3de5dd07adf1}" enabled="1" method="Standard" siteId="{633cbf82-b979-478d-8f42-ffc892e59dc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Noemie Desmet</cp:lastModifiedBy>
  <cp:revision>5</cp:revision>
  <dcterms:created xsi:type="dcterms:W3CDTF">2025-11-18T15:58:00Z</dcterms:created>
  <dcterms:modified xsi:type="dcterms:W3CDTF">2025-11-18T16:03:00Z</dcterms:modified>
</cp:coreProperties>
</file>