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202124"/>
          <w:sz w:val="24"/>
          <w:szCs w:val="24"/>
          <w:highlight w:val="white"/>
        </w:rPr>
      </w:pPr>
      <w:r w:rsidDel="00000000" w:rsidR="00000000" w:rsidRPr="00000000">
        <w:rPr>
          <w:b w:val="1"/>
          <w:color w:val="202124"/>
          <w:sz w:val="24"/>
          <w:szCs w:val="24"/>
          <w:highlight w:val="white"/>
          <w:rtl w:val="0"/>
        </w:rPr>
        <w:t xml:space="preserve">Con </w:t>
      </w:r>
      <w:r w:rsidDel="00000000" w:rsidR="00000000" w:rsidRPr="00000000">
        <w:rPr>
          <w:b w:val="1"/>
          <w:sz w:val="24"/>
          <w:szCs w:val="24"/>
          <w:rtl w:val="0"/>
        </w:rPr>
        <w:t xml:space="preserve">Gillette®, ¡estás a una rasurada de Qatar!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i w:val="1"/>
          <w:color w:val="202124"/>
          <w:highlight w:val="white"/>
        </w:rPr>
      </w:pPr>
      <w:r w:rsidDel="00000000" w:rsidR="00000000" w:rsidRPr="00000000">
        <w:rPr>
          <w:i w:val="1"/>
          <w:color w:val="202124"/>
          <w:highlight w:val="white"/>
          <w:rtl w:val="0"/>
        </w:rPr>
        <w:t xml:space="preserve">Participa en la dinámica de la marca y disfruta tu pasión por el fútbol </w:t>
      </w:r>
    </w:p>
    <w:p w:rsidR="00000000" w:rsidDel="00000000" w:rsidP="00000000" w:rsidRDefault="00000000" w:rsidRPr="00000000" w14:paraId="00000004">
      <w:pPr>
        <w:jc w:val="center"/>
        <w:rPr>
          <w:i w:val="1"/>
          <w:color w:val="2021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xx de agosto de 2022</w:t>
      </w:r>
      <w:r w:rsidDel="00000000" w:rsidR="00000000" w:rsidRPr="00000000">
        <w:rPr>
          <w:rtl w:val="0"/>
        </w:rPr>
        <w:t xml:space="preserve"> – Imagina que, después de un largo viaje en avión, llegas al Estadio 974 de Doha, la ultramoderna capital de Qatar. Luego de admirar su exterior, construido a partir de contenedores en distintos colores, te adentras por un largo túnel hasta ver la cancha.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Este espacio, se jugarán algunos de los partidos más importantes durante el </w:t>
      </w:r>
      <w:r w:rsidDel="00000000" w:rsidR="00000000" w:rsidRPr="00000000">
        <w:rPr>
          <w:rtl w:val="0"/>
        </w:rPr>
        <w:t xml:space="preserve">máximo evento de fútbol</w:t>
      </w:r>
      <w:r w:rsidDel="00000000" w:rsidR="00000000" w:rsidRPr="00000000">
        <w:rPr>
          <w:rtl w:val="0"/>
        </w:rPr>
        <w:t xml:space="preserve">, y que seguramente pasarán a la historia. Sin duda, debe ser emocionante imaginar estar ahí, disfrutando del evento deportivo del año, en el cual podrás vivir los momentos más importantes en vivo y a todo color. 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Todas estas sensaciones </w:t>
      </w:r>
      <w:r w:rsidDel="00000000" w:rsidR="00000000" w:rsidRPr="00000000">
        <w:rPr>
          <w:color w:val="222222"/>
          <w:highlight w:val="white"/>
          <w:rtl w:val="0"/>
        </w:rPr>
        <w:t xml:space="preserve">podrían hacerse realidad</w:t>
      </w:r>
      <w:r w:rsidDel="00000000" w:rsidR="00000000" w:rsidRPr="00000000">
        <w:rPr>
          <w:rtl w:val="0"/>
        </w:rPr>
        <w:t xml:space="preserve">, porque con </w:t>
      </w:r>
      <w:r w:rsidDel="00000000" w:rsidR="00000000" w:rsidRPr="00000000">
        <w:rPr>
          <w:b w:val="1"/>
          <w:rtl w:val="0"/>
        </w:rPr>
        <w:t xml:space="preserve">Gillette®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te puedes ir a Qatar, lo único que tienes que hacer es comprar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y participar con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tus productos favoritos como </w:t>
      </w:r>
      <w:r w:rsidDel="00000000" w:rsidR="00000000" w:rsidRPr="00000000">
        <w:rPr>
          <w:b w:val="1"/>
          <w:rtl w:val="0"/>
        </w:rPr>
        <w:t xml:space="preserve">Gillette MACH3®</w:t>
      </w:r>
      <w:r w:rsidDel="00000000" w:rsidR="00000000" w:rsidRPr="00000000">
        <w:rPr>
          <w:rtl w:val="0"/>
        </w:rPr>
        <w:t xml:space="preserve">, la cual corta el pelo con suavidad en menos pasadas;  </w:t>
      </w:r>
      <w:r w:rsidDel="00000000" w:rsidR="00000000" w:rsidRPr="00000000">
        <w:rPr>
          <w:b w:val="1"/>
          <w:rtl w:val="0"/>
        </w:rPr>
        <w:t xml:space="preserve">Gillette MACH3® Sensitive</w:t>
      </w:r>
      <w:r w:rsidDel="00000000" w:rsidR="00000000" w:rsidRPr="00000000">
        <w:rPr>
          <w:rtl w:val="0"/>
        </w:rPr>
        <w:t xml:space="preserve">, ideal para las pieles más sensibles gracias a su banda que tiene un toque de aloe y </w:t>
      </w:r>
      <w:r w:rsidDel="00000000" w:rsidR="00000000" w:rsidRPr="00000000">
        <w:rPr>
          <w:b w:val="1"/>
          <w:rtl w:val="0"/>
        </w:rPr>
        <w:t xml:space="preserve">Gillette MACH3® Aqua Grip</w:t>
      </w:r>
      <w:r w:rsidDel="00000000" w:rsidR="00000000" w:rsidRPr="00000000">
        <w:rPr>
          <w:rtl w:val="0"/>
        </w:rPr>
        <w:t xml:space="preserve">, que te brindará un control total  de tu afeitado aunque incluso mojada, con la ayuda de su mango Aqua-Grip 360°. 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Participa adquiriendo $199 pesos en productos de </w:t>
      </w:r>
      <w:r w:rsidDel="00000000" w:rsidR="00000000" w:rsidRPr="00000000">
        <w:rPr>
          <w:b w:val="1"/>
          <w:rtl w:val="0"/>
        </w:rPr>
        <w:t xml:space="preserve">Gillette® </w:t>
      </w:r>
      <w:r w:rsidDel="00000000" w:rsidR="00000000" w:rsidRPr="00000000">
        <w:rPr>
          <w:rtl w:val="0"/>
        </w:rPr>
        <w:t xml:space="preserve"> participantes, registra tu ticket de compra en línea, sé parte de una emocionante dinámica, ¡y listo! No olvides acumular la mayor cantidad posible de tickets, para ganar un viaje a </w:t>
      </w:r>
      <w:r w:rsidDel="00000000" w:rsidR="00000000" w:rsidRPr="00000000">
        <w:rPr>
          <w:rtl w:val="0"/>
        </w:rPr>
        <w:t xml:space="preserve">Qatar</w:t>
      </w:r>
      <w:r w:rsidDel="00000000" w:rsidR="00000000" w:rsidRPr="00000000">
        <w:rPr>
          <w:rtl w:val="0"/>
        </w:rPr>
        <w:t xml:space="preserve"> 2022 o canjear al instante premios como balones oficiales, pantallas y </w:t>
      </w:r>
      <w:r w:rsidDel="00000000" w:rsidR="00000000" w:rsidRPr="00000000">
        <w:rPr>
          <w:i w:val="1"/>
          <w:rtl w:val="0"/>
        </w:rPr>
        <w:t xml:space="preserve">jerseys</w:t>
      </w:r>
      <w:r w:rsidDel="00000000" w:rsidR="00000000" w:rsidRPr="00000000">
        <w:rPr>
          <w:rtl w:val="0"/>
        </w:rPr>
        <w:t xml:space="preserve">. ¡Tienes hasta el 30 de agosto para ser parte de esta experiencia!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i w:val="1"/>
        </w:rPr>
      </w:pPr>
      <w:r w:rsidDel="00000000" w:rsidR="00000000" w:rsidRPr="00000000">
        <w:rPr>
          <w:rtl w:val="0"/>
        </w:rPr>
        <w:t xml:space="preserve">¡Vive tu pasión y recuerda que con </w:t>
      </w:r>
      <w:r w:rsidDel="00000000" w:rsidR="00000000" w:rsidRPr="00000000">
        <w:rPr>
          <w:b w:val="1"/>
          <w:rtl w:val="0"/>
        </w:rPr>
        <w:t xml:space="preserve">Gillette®</w:t>
      </w:r>
      <w:r w:rsidDel="00000000" w:rsidR="00000000" w:rsidRPr="00000000">
        <w:rPr>
          <w:rtl w:val="0"/>
        </w:rPr>
        <w:t xml:space="preserve"> estás a una rasurada de Qatar!  Registra tus tickets, consulta términos,  condiciones de la dinámica y cadenas participantes en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www.encaratupasion.com.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b w:val="1"/>
          <w:i w:val="1"/>
          <w:color w:val="222222"/>
          <w:sz w:val="20"/>
          <w:szCs w:val="20"/>
        </w:rPr>
      </w:pPr>
      <w:r w:rsidDel="00000000" w:rsidR="00000000" w:rsidRPr="00000000">
        <w:rPr>
          <w:b w:val="1"/>
          <w:i w:val="1"/>
          <w:color w:val="222222"/>
          <w:sz w:val="20"/>
          <w:szCs w:val="20"/>
          <w:rtl w:val="0"/>
        </w:rPr>
        <w:t xml:space="preserve">###</w:t>
      </w:r>
    </w:p>
    <w:p w:rsidR="00000000" w:rsidDel="00000000" w:rsidP="00000000" w:rsidRDefault="00000000" w:rsidRPr="00000000" w14:paraId="00000013">
      <w:pPr>
        <w:jc w:val="both"/>
        <w:rPr>
          <w:b w:val="1"/>
          <w:i w:val="1"/>
          <w:color w:val="222222"/>
          <w:sz w:val="20"/>
          <w:szCs w:val="20"/>
        </w:rPr>
      </w:pPr>
      <w:r w:rsidDel="00000000" w:rsidR="00000000" w:rsidRPr="00000000">
        <w:rPr>
          <w:b w:val="1"/>
          <w:i w:val="1"/>
          <w:color w:val="222222"/>
          <w:sz w:val="20"/>
          <w:szCs w:val="20"/>
          <w:rtl w:val="0"/>
        </w:rPr>
        <w:t xml:space="preserve">Sobre Gillette</w:t>
      </w:r>
      <w:r w:rsidDel="00000000" w:rsidR="00000000" w:rsidRPr="00000000">
        <w:rPr>
          <w:b w:val="1"/>
          <w:sz w:val="20"/>
          <w:szCs w:val="20"/>
          <w:rtl w:val="0"/>
        </w:rPr>
        <w:t xml:space="preserve">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Durante más de 110 años, Gillette® ha ofrecido tecnología de precisión y productos de desempeño inigualable, mejorando la vida de más de 800 millones de hombres en todo el mundo. Desde productos de afeitado para la cara y el cuerpo hasta tratamientos, Gillette® ofrece una amplia variedad de productos que van desde afeitadoras, pre-afeitado (gel, espumas y cremas), hasta tratamientos de afeitado para la piel, desodorantes y antitranspirantes. Para obtener más información, las últimas noticias y ver nuestra completa gama de productos, entra a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http://www.gillette.com</w:t>
        </w:r>
      </w:hyperlink>
      <w:r w:rsidDel="00000000" w:rsidR="00000000" w:rsidRPr="00000000">
        <w:rPr>
          <w:color w:val="222222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5">
      <w:pPr>
        <w:shd w:fill="ffffff" w:val="clear"/>
        <w:jc w:val="both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Síguenos en Instagram, Facebook y Twitter: @GilletteMX</w:t>
      </w:r>
    </w:p>
    <w:p w:rsidR="00000000" w:rsidDel="00000000" w:rsidP="00000000" w:rsidRDefault="00000000" w:rsidRPr="00000000" w14:paraId="0000001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jc w:val="both"/>
        <w:rPr>
          <w:b w:val="1"/>
          <w:i w:val="1"/>
          <w:color w:val="222222"/>
          <w:sz w:val="20"/>
          <w:szCs w:val="20"/>
        </w:rPr>
      </w:pPr>
      <w:r w:rsidDel="00000000" w:rsidR="00000000" w:rsidRPr="00000000">
        <w:rPr>
          <w:b w:val="1"/>
          <w:i w:val="1"/>
          <w:color w:val="222222"/>
          <w:sz w:val="20"/>
          <w:szCs w:val="20"/>
          <w:rtl w:val="0"/>
        </w:rPr>
        <w:t xml:space="preserve">Sobre Procter &amp; Gamble</w:t>
      </w:r>
      <w:r w:rsidDel="00000000" w:rsidR="00000000" w:rsidRPr="00000000">
        <w:rPr>
          <w:b w:val="1"/>
          <w:sz w:val="20"/>
          <w:szCs w:val="20"/>
          <w:rtl w:val="0"/>
        </w:rPr>
        <w:t xml:space="preserve">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color w:val="222222"/>
          <w:sz w:val="20"/>
          <w:szCs w:val="20"/>
        </w:rPr>
      </w:pP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P&amp;G</w:t>
        </w:r>
      </w:hyperlink>
      <w:r w:rsidDel="00000000" w:rsidR="00000000" w:rsidRPr="00000000">
        <w:rPr>
          <w:color w:val="222222"/>
          <w:sz w:val="20"/>
          <w:szCs w:val="20"/>
          <w:rtl w:val="0"/>
        </w:rPr>
        <w:t xml:space="preserve"> sirve a los consumidores alrededor del mundo con uno de los más fuertes portafolios de marcas líderes, confiables y de calidad, las cuales incluyen: Ace®, Always®, Ariel®, Crest®, Dolo-Neurobión®,  Downy®, Febreze®, Gain®, Gillette®, Head &amp; Shoulders®, Herbal Essences®, Maestro Limpio®, Metamuchil®, Naturella®, Neurobión®, Old Spice®, Oral-B®, Pampers®, Pantene®, Pepto-Bismol®, Salvo®, Secret®,  Sedalmerk®, Vick® y Vivera®. La comunidad de P&amp;G cuenta con operaciones en aproximadamente 70 países alrededor del mundo. Visita la página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http://www.pg.com</w:t>
        </w:r>
      </w:hyperlink>
      <w:r w:rsidDel="00000000" w:rsidR="00000000" w:rsidRPr="00000000">
        <w:rPr>
          <w:color w:val="222222"/>
          <w:sz w:val="20"/>
          <w:szCs w:val="20"/>
          <w:rtl w:val="0"/>
        </w:rPr>
        <w:t xml:space="preserve"> para conocer las últimas noticias y obtener información sobre P&amp;G y sus marcas.</w:t>
      </w:r>
    </w:p>
    <w:p w:rsidR="00000000" w:rsidDel="00000000" w:rsidP="00000000" w:rsidRDefault="00000000" w:rsidRPr="00000000" w14:paraId="00000019">
      <w:pPr>
        <w:jc w:val="both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1B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another </w:t>
      </w:r>
    </w:p>
    <w:p w:rsidR="00000000" w:rsidDel="00000000" w:rsidP="00000000" w:rsidRDefault="00000000" w:rsidRPr="00000000" w14:paraId="0000001C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Ismael Pineda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Account Assistant </w:t>
      </w:r>
    </w:p>
    <w:p w:rsidR="00000000" w:rsidDel="00000000" w:rsidP="00000000" w:rsidRDefault="00000000" w:rsidRPr="00000000" w14:paraId="0000001E">
      <w:pPr>
        <w:spacing w:line="276" w:lineRule="auto"/>
        <w:ind w:right="600"/>
        <w:jc w:val="both"/>
        <w:rPr/>
      </w:pPr>
      <w:hyperlink r:id="rId10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ismael.diaz@another.co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077750" cy="441227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7750" cy="4412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ismael.pineda@another.co" TargetMode="External"/><Relationship Id="rId9" Type="http://schemas.openxmlformats.org/officeDocument/2006/relationships/hyperlink" Target="http://www.pg.com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encaratupasion.com" TargetMode="External"/><Relationship Id="rId7" Type="http://schemas.openxmlformats.org/officeDocument/2006/relationships/hyperlink" Target="http://www.gillette.com/" TargetMode="External"/><Relationship Id="rId8" Type="http://schemas.openxmlformats.org/officeDocument/2006/relationships/hyperlink" Target="http://www.pg.com/es_LATAM/compania-p-and-g/estructura_Global_Operaciones.shtm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