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01510" w14:textId="77777777" w:rsidR="009A3457" w:rsidRPr="00376FAC" w:rsidRDefault="009A3457" w:rsidP="009A3457">
      <w:pPr>
        <w:spacing w:line="336" w:lineRule="auto"/>
        <w:rPr>
          <w:rFonts w:ascii="Microsoft Sans Serif" w:hAnsi="Microsoft Sans Serif" w:cs="Microsoft Sans Serif"/>
          <w:sz w:val="22"/>
          <w:szCs w:val="22"/>
        </w:rPr>
      </w:pPr>
    </w:p>
    <w:p w14:paraId="55D4FA6D" w14:textId="6BD9F640" w:rsidR="009A3457" w:rsidRPr="00376FAC" w:rsidRDefault="001F3A98" w:rsidP="009A3457">
      <w:pPr>
        <w:spacing w:line="336" w:lineRule="auto"/>
        <w:rPr>
          <w:rFonts w:ascii="Microsoft Sans Serif" w:hAnsi="Microsoft Sans Serif" w:cs="Microsoft Sans Serif"/>
          <w:b/>
          <w:sz w:val="22"/>
          <w:szCs w:val="22"/>
        </w:rPr>
      </w:pPr>
      <w:r w:rsidRPr="001F3A98">
        <w:rPr>
          <w:rFonts w:ascii="Microsoft Sans Serif" w:hAnsi="Microsoft Sans Serif" w:cs="Microsoft Sans Serif"/>
          <w:b/>
          <w:sz w:val="22"/>
          <w:szCs w:val="22"/>
        </w:rPr>
        <w:t xml:space="preserve">Moog One </w:t>
      </w:r>
      <w:r w:rsidR="00D5116B">
        <w:rPr>
          <w:rFonts w:ascii="Microsoft Sans Serif" w:hAnsi="Microsoft Sans Serif" w:cs="Microsoft Sans Serif"/>
          <w:b/>
          <w:sz w:val="22"/>
          <w:szCs w:val="22"/>
        </w:rPr>
        <w:t>Captures</w:t>
      </w:r>
      <w:r w:rsidRPr="001F3A98">
        <w:rPr>
          <w:rFonts w:ascii="Microsoft Sans Serif" w:hAnsi="Microsoft Sans Serif" w:cs="Microsoft Sans Serif"/>
          <w:b/>
          <w:sz w:val="22"/>
          <w:szCs w:val="22"/>
        </w:rPr>
        <w:t xml:space="preserve"> TEC Award for Outstanding Technical Achievement</w:t>
      </w:r>
    </w:p>
    <w:p w14:paraId="3F08DC9D" w14:textId="77777777" w:rsidR="009A3457" w:rsidRPr="00376FAC" w:rsidRDefault="009A3457" w:rsidP="009A3457">
      <w:pPr>
        <w:pStyle w:val="SennheiserBeschreibung"/>
        <w:jc w:val="left"/>
        <w:rPr>
          <w:rFonts w:ascii="Microsoft Sans Serif" w:hAnsi="Microsoft Sans Serif"/>
          <w:b/>
          <w:lang w:val="en-US"/>
        </w:rPr>
      </w:pPr>
    </w:p>
    <w:p w14:paraId="52044EF9" w14:textId="2347FED7" w:rsidR="009A3457" w:rsidRPr="00376FAC" w:rsidRDefault="009A3457" w:rsidP="009A3457">
      <w:pPr>
        <w:pStyle w:val="SennheiserBeschreibung"/>
        <w:jc w:val="left"/>
        <w:rPr>
          <w:rFonts w:ascii="Microsoft Sans Serif" w:hAnsi="Microsoft Sans Serif"/>
          <w:b/>
          <w:lang w:val="en-US"/>
        </w:rPr>
      </w:pPr>
    </w:p>
    <w:p w14:paraId="13D1C4E9" w14:textId="740F8AC9" w:rsidR="00B6613E" w:rsidRPr="007E554C" w:rsidRDefault="00B52899" w:rsidP="001F3A98">
      <w:pPr>
        <w:spacing w:line="336" w:lineRule="auto"/>
        <w:rPr>
          <w:rFonts w:ascii="Microsoft Sans Serif" w:hAnsi="Microsoft Sans Serif"/>
          <w:color w:val="000000"/>
          <w:sz w:val="22"/>
        </w:rPr>
      </w:pPr>
      <w:r>
        <w:rPr>
          <w:rFonts w:ascii="Microsoft Sans Serif" w:hAnsi="Microsoft Sans Serif"/>
          <w:noProof/>
          <w:color w:val="000000"/>
          <w:sz w:val="22"/>
        </w:rPr>
        <w:drawing>
          <wp:anchor distT="0" distB="0" distL="114300" distR="114300" simplePos="0" relativeHeight="251664384" behindDoc="0" locked="0" layoutInCell="1" allowOverlap="1" wp14:anchorId="705282C7" wp14:editId="77FEA732">
            <wp:simplePos x="0" y="0"/>
            <wp:positionH relativeFrom="column">
              <wp:posOffset>2562535</wp:posOffset>
            </wp:positionH>
            <wp:positionV relativeFrom="paragraph">
              <wp:posOffset>714205</wp:posOffset>
            </wp:positionV>
            <wp:extent cx="2731770" cy="18211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35_18_194726_08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1770" cy="1821180"/>
                    </a:xfrm>
                    <a:prstGeom prst="rect">
                      <a:avLst/>
                    </a:prstGeom>
                  </pic:spPr>
                </pic:pic>
              </a:graphicData>
            </a:graphic>
            <wp14:sizeRelH relativeFrom="page">
              <wp14:pctWidth>0</wp14:pctWidth>
            </wp14:sizeRelH>
            <wp14:sizeRelV relativeFrom="page">
              <wp14:pctHeight>0</wp14:pctHeight>
            </wp14:sizeRelV>
          </wp:anchor>
        </w:drawing>
      </w:r>
      <w:r w:rsidR="009A3457" w:rsidRPr="00B11408">
        <w:rPr>
          <w:rFonts w:ascii="Microsoft Sans Serif" w:hAnsi="Microsoft Sans Serif"/>
          <w:b/>
          <w:sz w:val="22"/>
        </w:rPr>
        <w:t>Anaheim, Calif</w:t>
      </w:r>
      <w:r w:rsidR="00F6282A">
        <w:rPr>
          <w:rFonts w:ascii="Microsoft Sans Serif" w:hAnsi="Microsoft Sans Serif"/>
          <w:b/>
          <w:sz w:val="22"/>
        </w:rPr>
        <w:t xml:space="preserve">. – </w:t>
      </w:r>
      <w:r w:rsidR="00D5116B">
        <w:rPr>
          <w:rFonts w:ascii="Microsoft Sans Serif" w:hAnsi="Microsoft Sans Serif"/>
          <w:b/>
          <w:sz w:val="22"/>
        </w:rPr>
        <w:t xml:space="preserve"> January 20, 2020</w:t>
      </w:r>
      <w:r w:rsidR="009A3457" w:rsidRPr="00B11408">
        <w:rPr>
          <w:rFonts w:ascii="Microsoft Sans Serif" w:hAnsi="Microsoft Sans Serif"/>
          <w:b/>
          <w:sz w:val="22"/>
        </w:rPr>
        <w:t xml:space="preserve"> – </w:t>
      </w:r>
      <w:hyperlink r:id="rId8" w:history="1">
        <w:r w:rsidR="009A3457" w:rsidRPr="00B11408">
          <w:rPr>
            <w:rStyle w:val="Hyperlink"/>
            <w:rFonts w:ascii="Microsoft Sans Serif" w:hAnsi="Microsoft Sans Serif"/>
            <w:sz w:val="22"/>
          </w:rPr>
          <w:t>Moog Music</w:t>
        </w:r>
      </w:hyperlink>
      <w:r w:rsidR="00AD35C0">
        <w:rPr>
          <w:rFonts w:ascii="Microsoft Sans Serif" w:hAnsi="Microsoft Sans Serif"/>
          <w:sz w:val="22"/>
        </w:rPr>
        <w:t xml:space="preserve"> Inc. </w:t>
      </w:r>
      <w:r w:rsidR="00D5116B">
        <w:rPr>
          <w:rFonts w:ascii="Microsoft Sans Serif" w:hAnsi="Microsoft Sans Serif"/>
          <w:color w:val="000000"/>
          <w:sz w:val="22"/>
        </w:rPr>
        <w:t>was recognized for Outstanding Technical Achievement during the 35</w:t>
      </w:r>
      <w:r w:rsidR="00D5116B" w:rsidRPr="00D5116B">
        <w:rPr>
          <w:rFonts w:ascii="Microsoft Sans Serif" w:hAnsi="Microsoft Sans Serif"/>
          <w:color w:val="000000"/>
          <w:sz w:val="22"/>
          <w:vertAlign w:val="superscript"/>
        </w:rPr>
        <w:t>th</w:t>
      </w:r>
      <w:r w:rsidR="00D5116B">
        <w:rPr>
          <w:rFonts w:ascii="Microsoft Sans Serif" w:hAnsi="Microsoft Sans Serif"/>
          <w:color w:val="000000"/>
          <w:sz w:val="22"/>
        </w:rPr>
        <w:t xml:space="preserve"> Annual TEC Awards, held on January 19</w:t>
      </w:r>
      <w:r w:rsidR="00D5116B" w:rsidRPr="00D5116B">
        <w:rPr>
          <w:rFonts w:ascii="Microsoft Sans Serif" w:hAnsi="Microsoft Sans Serif"/>
          <w:color w:val="000000"/>
          <w:sz w:val="22"/>
          <w:vertAlign w:val="superscript"/>
        </w:rPr>
        <w:t>th</w:t>
      </w:r>
      <w:r w:rsidR="00D5116B">
        <w:rPr>
          <w:rFonts w:ascii="Microsoft Sans Serif" w:hAnsi="Microsoft Sans Serif"/>
          <w:color w:val="000000"/>
          <w:sz w:val="22"/>
        </w:rPr>
        <w:t xml:space="preserve"> at the Anaheim Hilton in California</w:t>
      </w:r>
      <w:r w:rsidR="00BB343E">
        <w:rPr>
          <w:rFonts w:ascii="Microsoft Sans Serif" w:hAnsi="Microsoft Sans Serif"/>
          <w:color w:val="000000"/>
          <w:sz w:val="22"/>
        </w:rPr>
        <w:t>. The</w:t>
      </w:r>
      <w:r w:rsidR="001F6745">
        <w:rPr>
          <w:rFonts w:ascii="Microsoft Sans Serif" w:hAnsi="Microsoft Sans Serif"/>
          <w:color w:val="000000"/>
          <w:sz w:val="22"/>
        </w:rPr>
        <w:t xml:space="preserve"> Moog One </w:t>
      </w:r>
      <w:r w:rsidR="00CC7693">
        <w:rPr>
          <w:rFonts w:ascii="Microsoft Sans Serif" w:hAnsi="Microsoft Sans Serif"/>
          <w:color w:val="000000"/>
          <w:sz w:val="22"/>
        </w:rPr>
        <w:t>was awarded the top spot in the</w:t>
      </w:r>
      <w:r w:rsidR="00BB343E">
        <w:rPr>
          <w:rFonts w:ascii="Microsoft Sans Serif" w:hAnsi="Microsoft Sans Serif"/>
          <w:color w:val="000000"/>
          <w:sz w:val="22"/>
        </w:rPr>
        <w:t xml:space="preserve"> </w:t>
      </w:r>
      <w:r w:rsidR="009E6399">
        <w:rPr>
          <w:rFonts w:ascii="Microsoft Sans Serif" w:hAnsi="Microsoft Sans Serif"/>
          <w:color w:val="000000"/>
          <w:sz w:val="22"/>
        </w:rPr>
        <w:t>Musical Instrument Hardware</w:t>
      </w:r>
      <w:r w:rsidR="00BB343E">
        <w:rPr>
          <w:rFonts w:ascii="Microsoft Sans Serif" w:hAnsi="Microsoft Sans Serif"/>
          <w:color w:val="000000"/>
          <w:sz w:val="22"/>
        </w:rPr>
        <w:t xml:space="preserve"> category. </w:t>
      </w:r>
      <w:r w:rsidR="001F3A98" w:rsidRPr="001F3A98">
        <w:rPr>
          <w:rFonts w:ascii="Microsoft Sans Serif" w:hAnsi="Microsoft Sans Serif"/>
          <w:color w:val="000000"/>
          <w:sz w:val="22"/>
        </w:rPr>
        <w:t xml:space="preserve">Presented by The NAMM Foundation, The NAMM TEC Awards are bestowed annually in celebration of the pro audio </w:t>
      </w:r>
      <w:bookmarkStart w:id="0" w:name="_GoBack"/>
      <w:bookmarkEnd w:id="0"/>
      <w:r w:rsidR="001F3A98" w:rsidRPr="001F3A98">
        <w:rPr>
          <w:rFonts w:ascii="Microsoft Sans Serif" w:hAnsi="Microsoft Sans Serif"/>
          <w:color w:val="000000"/>
          <w:sz w:val="22"/>
        </w:rPr>
        <w:t xml:space="preserve">community by recognizing the individuals, </w:t>
      </w:r>
      <w:r w:rsidR="001F3A98" w:rsidRPr="00CC7693">
        <w:rPr>
          <w:rFonts w:ascii="Microsoft Sans Serif" w:hAnsi="Microsoft Sans Serif"/>
          <w:color w:val="000000"/>
          <w:sz w:val="22"/>
          <w:szCs w:val="22"/>
        </w:rPr>
        <w:t xml:space="preserve">companies, and technical innovations behind today's sound recordings, live performances, films, television, video games and other media. </w:t>
      </w:r>
      <w:r w:rsidR="00867DEF">
        <w:rPr>
          <w:rFonts w:ascii="Microsoft Sans Serif" w:hAnsi="Microsoft Sans Serif"/>
          <w:color w:val="000000"/>
          <w:sz w:val="22"/>
          <w:szCs w:val="22"/>
        </w:rPr>
        <w:br/>
      </w:r>
      <w:r w:rsidR="00867DEF">
        <w:rPr>
          <w:rFonts w:ascii="Microsoft Sans Serif" w:hAnsi="Microsoft Sans Serif"/>
          <w:color w:val="000000"/>
          <w:sz w:val="22"/>
          <w:szCs w:val="22"/>
        </w:rPr>
        <w:br/>
        <w:t xml:space="preserve">“The Moog One is the culmination of </w:t>
      </w:r>
      <w:r w:rsidR="003E30B1">
        <w:rPr>
          <w:rFonts w:ascii="Microsoft Sans Serif" w:hAnsi="Microsoft Sans Serif"/>
          <w:color w:val="000000"/>
          <w:sz w:val="22"/>
          <w:szCs w:val="22"/>
        </w:rPr>
        <w:t xml:space="preserve">Moog’s </w:t>
      </w:r>
      <w:r w:rsidR="00867DEF">
        <w:rPr>
          <w:rFonts w:ascii="Microsoft Sans Serif" w:hAnsi="Microsoft Sans Serif"/>
          <w:color w:val="000000"/>
          <w:sz w:val="22"/>
          <w:szCs w:val="22"/>
        </w:rPr>
        <w:t xml:space="preserve">decades of experience and the boundless work and creativity by our entire staff,” said Mike Adams, </w:t>
      </w:r>
      <w:r w:rsidR="003E30B1">
        <w:rPr>
          <w:rFonts w:ascii="Microsoft Sans Serif" w:hAnsi="Microsoft Sans Serif"/>
          <w:color w:val="000000"/>
          <w:sz w:val="22"/>
          <w:szCs w:val="22"/>
        </w:rPr>
        <w:t xml:space="preserve">President of Moog Music. “We are grateful not only to our loyal customers around the world, but also to the artists who inspire and motivate us to push our own boundaries. </w:t>
      </w:r>
      <w:r w:rsidR="00A3039A">
        <w:rPr>
          <w:rFonts w:ascii="Microsoft Sans Serif" w:hAnsi="Microsoft Sans Serif"/>
          <w:color w:val="000000"/>
          <w:sz w:val="22"/>
          <w:szCs w:val="22"/>
        </w:rPr>
        <w:t>It is th</w:t>
      </w:r>
      <w:r w:rsidR="003F2AC3">
        <w:rPr>
          <w:rFonts w:ascii="Microsoft Sans Serif" w:hAnsi="Microsoft Sans Serif"/>
          <w:color w:val="000000"/>
          <w:sz w:val="22"/>
          <w:szCs w:val="22"/>
        </w:rPr>
        <w:t>e</w:t>
      </w:r>
      <w:r w:rsidR="00A3039A">
        <w:rPr>
          <w:rFonts w:ascii="Microsoft Sans Serif" w:hAnsi="Microsoft Sans Serif"/>
          <w:color w:val="000000"/>
          <w:sz w:val="22"/>
          <w:szCs w:val="22"/>
        </w:rPr>
        <w:t xml:space="preserve"> creative friction between art and technology </w:t>
      </w:r>
      <w:r w:rsidR="00061458">
        <w:rPr>
          <w:rFonts w:ascii="Microsoft Sans Serif" w:hAnsi="Microsoft Sans Serif"/>
          <w:color w:val="000000"/>
          <w:sz w:val="22"/>
          <w:szCs w:val="22"/>
        </w:rPr>
        <w:t xml:space="preserve">that </w:t>
      </w:r>
      <w:r w:rsidR="002D6E62">
        <w:rPr>
          <w:rFonts w:ascii="Microsoft Sans Serif" w:hAnsi="Microsoft Sans Serif"/>
          <w:color w:val="000000"/>
          <w:sz w:val="22"/>
          <w:szCs w:val="22"/>
        </w:rPr>
        <w:t>is at the root of everything we do at Moog.”</w:t>
      </w:r>
    </w:p>
    <w:p w14:paraId="165CBFE8" w14:textId="48B0D926" w:rsidR="001F3A98" w:rsidRPr="00CC7693" w:rsidRDefault="001F3A98" w:rsidP="001F3A98">
      <w:pPr>
        <w:spacing w:line="336" w:lineRule="auto"/>
        <w:rPr>
          <w:rFonts w:ascii="Microsoft Sans Serif" w:hAnsi="Microsoft Sans Serif"/>
          <w:color w:val="000000"/>
          <w:sz w:val="22"/>
          <w:szCs w:val="22"/>
        </w:rPr>
      </w:pPr>
    </w:p>
    <w:p w14:paraId="70D31A99" w14:textId="18D4F386" w:rsidR="003F2AC3" w:rsidRPr="003F2AC3" w:rsidRDefault="003F2AC3" w:rsidP="003F2AC3">
      <w:pPr>
        <w:spacing w:line="336" w:lineRule="auto"/>
        <w:rPr>
          <w:rFonts w:ascii="Microsoft Sans Serif" w:hAnsi="Microsoft Sans Serif" w:cs="Microsoft Sans Serif"/>
          <w:b/>
          <w:bCs/>
          <w:color w:val="000000"/>
          <w:sz w:val="22"/>
          <w:szCs w:val="22"/>
        </w:rPr>
      </w:pPr>
      <w:r w:rsidRPr="003F2AC3">
        <w:rPr>
          <w:rFonts w:ascii="Microsoft Sans Serif" w:hAnsi="Microsoft Sans Serif" w:cs="Microsoft Sans Serif"/>
          <w:b/>
          <w:bCs/>
          <w:color w:val="000000"/>
          <w:sz w:val="22"/>
          <w:szCs w:val="22"/>
        </w:rPr>
        <w:t xml:space="preserve">Watch </w:t>
      </w:r>
      <w:r w:rsidRPr="003F2AC3">
        <w:rPr>
          <w:rFonts w:ascii="Microsoft Sans Serif" w:hAnsi="Microsoft Sans Serif" w:cs="Microsoft Sans Serif"/>
          <w:b/>
          <w:bCs/>
          <w:i/>
          <w:color w:val="000000"/>
          <w:sz w:val="22"/>
          <w:szCs w:val="22"/>
        </w:rPr>
        <w:t xml:space="preserve">Moog One: A Meditation </w:t>
      </w:r>
      <w:proofErr w:type="gramStart"/>
      <w:r w:rsidRPr="003F2AC3">
        <w:rPr>
          <w:rFonts w:ascii="Microsoft Sans Serif" w:hAnsi="Microsoft Sans Serif" w:cs="Microsoft Sans Serif"/>
          <w:b/>
          <w:bCs/>
          <w:i/>
          <w:color w:val="000000"/>
          <w:sz w:val="22"/>
          <w:szCs w:val="22"/>
        </w:rPr>
        <w:t>On</w:t>
      </w:r>
      <w:proofErr w:type="gramEnd"/>
      <w:r w:rsidRPr="003F2AC3">
        <w:rPr>
          <w:rFonts w:ascii="Microsoft Sans Serif" w:hAnsi="Microsoft Sans Serif" w:cs="Microsoft Sans Serif"/>
          <w:b/>
          <w:bCs/>
          <w:i/>
          <w:color w:val="000000"/>
          <w:sz w:val="22"/>
          <w:szCs w:val="22"/>
        </w:rPr>
        <w:t xml:space="preserve"> Listening</w:t>
      </w:r>
    </w:p>
    <w:p w14:paraId="6DB04C27" w14:textId="5D4702E7" w:rsidR="003F2AC3" w:rsidRPr="003F2AC3" w:rsidRDefault="00793C35" w:rsidP="003F2AC3">
      <w:pPr>
        <w:rPr>
          <w:rFonts w:ascii="Microsoft Sans Serif" w:hAnsi="Microsoft Sans Serif" w:cs="Microsoft Sans Serif"/>
          <w:sz w:val="22"/>
          <w:szCs w:val="22"/>
        </w:rPr>
      </w:pPr>
      <w:hyperlink r:id="rId9" w:history="1">
        <w:r w:rsidR="003F2AC3" w:rsidRPr="003F2AC3">
          <w:rPr>
            <w:rStyle w:val="Hyperlink"/>
            <w:rFonts w:ascii="Microsoft Sans Serif" w:hAnsi="Microsoft Sans Serif" w:cs="Microsoft Sans Serif"/>
            <w:sz w:val="22"/>
            <w:szCs w:val="22"/>
          </w:rPr>
          <w:t>https://www.moogmusic.com/media/moog-one-meditation-listening</w:t>
        </w:r>
      </w:hyperlink>
    </w:p>
    <w:p w14:paraId="33F0A748" w14:textId="7C82A374" w:rsidR="003F2AC3" w:rsidRPr="003F2AC3" w:rsidRDefault="003F2AC3" w:rsidP="001F3A98">
      <w:pPr>
        <w:spacing w:line="336" w:lineRule="auto"/>
        <w:rPr>
          <w:rFonts w:ascii="Microsoft Sans Serif" w:hAnsi="Microsoft Sans Serif" w:cs="Microsoft Sans Serif"/>
          <w:sz w:val="22"/>
          <w:szCs w:val="22"/>
        </w:rPr>
      </w:pPr>
    </w:p>
    <w:p w14:paraId="0272B037" w14:textId="7C30A961" w:rsidR="003F2AC3" w:rsidRPr="003F2AC3" w:rsidRDefault="003F2AC3" w:rsidP="001F3A98">
      <w:pPr>
        <w:spacing w:line="336" w:lineRule="auto"/>
        <w:rPr>
          <w:rFonts w:ascii="Microsoft Sans Serif" w:hAnsi="Microsoft Sans Serif" w:cs="Microsoft Sans Serif"/>
          <w:sz w:val="22"/>
          <w:szCs w:val="22"/>
        </w:rPr>
      </w:pPr>
    </w:p>
    <w:p w14:paraId="7F3AF1C2" w14:textId="21FB97F6" w:rsidR="001F3A98" w:rsidRDefault="003F2AC3" w:rsidP="001F3A98">
      <w:pPr>
        <w:spacing w:line="336" w:lineRule="auto"/>
        <w:rPr>
          <w:rFonts w:ascii="Microsoft Sans Serif" w:hAnsi="Microsoft Sans Serif"/>
          <w:color w:val="000000"/>
          <w:sz w:val="22"/>
          <w:szCs w:val="22"/>
        </w:rPr>
      </w:pPr>
      <w:r w:rsidRPr="003F2AC3">
        <w:rPr>
          <w:rFonts w:ascii="Microsoft Sans Serif" w:hAnsi="Microsoft Sans Serif" w:cs="Microsoft Sans Serif"/>
          <w:noProof/>
          <w:sz w:val="22"/>
          <w:szCs w:val="22"/>
        </w:rPr>
        <w:drawing>
          <wp:anchor distT="0" distB="0" distL="114300" distR="114300" simplePos="0" relativeHeight="251663360" behindDoc="0" locked="0" layoutInCell="1" allowOverlap="1" wp14:anchorId="30DBD56E" wp14:editId="02990022">
            <wp:simplePos x="0" y="0"/>
            <wp:positionH relativeFrom="column">
              <wp:posOffset>2513315</wp:posOffset>
            </wp:positionH>
            <wp:positionV relativeFrom="paragraph">
              <wp:posOffset>45085</wp:posOffset>
            </wp:positionV>
            <wp:extent cx="2853690" cy="1526540"/>
            <wp:effectExtent l="0" t="0" r="3810" b="0"/>
            <wp:wrapTight wrapText="bothSides">
              <wp:wrapPolygon edited="0">
                <wp:start x="0" y="0"/>
                <wp:lineTo x="0" y="21384"/>
                <wp:lineTo x="21533" y="21384"/>
                <wp:lineTo x="21533" y="0"/>
                <wp:lineTo x="0" y="0"/>
              </wp:wrapPolygon>
            </wp:wrapTight>
            <wp:docPr id="23" name="Picture 23" descr=":Moog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ogOne.jpg"/>
                    <pic:cNvPicPr>
                      <a:picLocks noChangeAspect="1" noChangeArrowheads="1"/>
                    </pic:cNvPicPr>
                  </pic:nvPicPr>
                  <pic:blipFill>
                    <a:blip r:embed="rId10"/>
                    <a:srcRect/>
                    <a:stretch>
                      <a:fillRect/>
                    </a:stretch>
                  </pic:blipFill>
                  <pic:spPr bwMode="auto">
                    <a:xfrm>
                      <a:off x="0" y="0"/>
                      <a:ext cx="2853690" cy="1526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hyperlink r:id="rId11" w:history="1">
        <w:r w:rsidR="001F3A98" w:rsidRPr="003F2AC3">
          <w:rPr>
            <w:rStyle w:val="Hyperlink"/>
            <w:rFonts w:ascii="Microsoft Sans Serif" w:hAnsi="Microsoft Sans Serif" w:cs="Microsoft Sans Serif"/>
            <w:sz w:val="22"/>
            <w:szCs w:val="22"/>
          </w:rPr>
          <w:t>Moog One</w:t>
        </w:r>
      </w:hyperlink>
      <w:r w:rsidR="001F3A98" w:rsidRPr="003F2AC3">
        <w:rPr>
          <w:rFonts w:ascii="Microsoft Sans Serif" w:hAnsi="Microsoft Sans Serif" w:cs="Microsoft Sans Serif"/>
          <w:color w:val="000000"/>
          <w:sz w:val="22"/>
          <w:szCs w:val="22"/>
        </w:rPr>
        <w:t xml:space="preserve"> is a programmable, tri-timbral, polyphonic, analog dream-synth designed to inspire imagination, stimulate creativity</w:t>
      </w:r>
      <w:r w:rsidR="001F3A98" w:rsidRPr="00CC7693">
        <w:rPr>
          <w:rFonts w:ascii="Microsoft Sans Serif" w:hAnsi="Microsoft Sans Serif"/>
          <w:color w:val="000000"/>
          <w:sz w:val="22"/>
          <w:szCs w:val="22"/>
        </w:rPr>
        <w:t xml:space="preserve"> and unlock portals to vast new realms of sonic potential. The first </w:t>
      </w:r>
      <w:r w:rsidR="001F3A98" w:rsidRPr="00CC7693">
        <w:rPr>
          <w:rFonts w:ascii="Microsoft Sans Serif" w:hAnsi="Microsoft Sans Serif"/>
          <w:color w:val="000000" w:themeColor="text1"/>
          <w:sz w:val="22"/>
          <w:szCs w:val="22"/>
        </w:rPr>
        <w:t xml:space="preserve">polyphonic </w:t>
      </w:r>
      <w:r w:rsidR="00144EEC" w:rsidRPr="00CC7693">
        <w:rPr>
          <w:rFonts w:ascii="Microsoft Sans Serif" w:hAnsi="Microsoft Sans Serif"/>
          <w:color w:val="000000" w:themeColor="text1"/>
          <w:sz w:val="22"/>
          <w:szCs w:val="22"/>
        </w:rPr>
        <w:t>synth</w:t>
      </w:r>
      <w:r w:rsidR="001F3A98" w:rsidRPr="00CC7693">
        <w:rPr>
          <w:rFonts w:ascii="Microsoft Sans Serif" w:hAnsi="Microsoft Sans Serif"/>
          <w:color w:val="000000" w:themeColor="text1"/>
          <w:sz w:val="22"/>
          <w:szCs w:val="22"/>
        </w:rPr>
        <w:t xml:space="preserve"> from Moog in 35 years,</w:t>
      </w:r>
      <w:r w:rsidR="00655F21" w:rsidRPr="00CC7693">
        <w:rPr>
          <w:rFonts w:ascii="Microsoft Sans Serif" w:hAnsi="Microsoft Sans Serif"/>
          <w:color w:val="000000" w:themeColor="text1"/>
          <w:sz w:val="22"/>
          <w:szCs w:val="22"/>
        </w:rPr>
        <w:t xml:space="preserve"> Moog One is the culmination of years of research and has been developed to exceed principal expectations of a polyphonic Moog instrument.</w:t>
      </w:r>
      <w:r w:rsidR="001F3A98" w:rsidRPr="00CC7693">
        <w:rPr>
          <w:rFonts w:ascii="Microsoft Sans Serif" w:hAnsi="Microsoft Sans Serif"/>
          <w:color w:val="000000" w:themeColor="text1"/>
          <w:sz w:val="22"/>
          <w:szCs w:val="22"/>
        </w:rPr>
        <w:t xml:space="preserve"> Moog One's </w:t>
      </w:r>
      <w:r w:rsidR="001F3A98" w:rsidRPr="00CC7693">
        <w:rPr>
          <w:rFonts w:ascii="Microsoft Sans Serif" w:hAnsi="Microsoft Sans Serif"/>
          <w:color w:val="000000"/>
          <w:sz w:val="22"/>
          <w:szCs w:val="22"/>
        </w:rPr>
        <w:t>iconic angled Front Panel groups single-function knobs together by module — Oscillators, Filters, Envelopes, LFOs, etc. — in a way that is reminiscent of the original Moog modular synthesizers, as well as the legendary Minimoog Model D.</w:t>
      </w:r>
    </w:p>
    <w:p w14:paraId="4D12465E" w14:textId="51226B53" w:rsidR="003F2AC3" w:rsidRDefault="003F2AC3" w:rsidP="001F3A98">
      <w:pPr>
        <w:spacing w:line="336" w:lineRule="auto"/>
        <w:rPr>
          <w:rFonts w:ascii="Microsoft Sans Serif" w:hAnsi="Microsoft Sans Serif"/>
          <w:color w:val="000000"/>
          <w:sz w:val="22"/>
          <w:szCs w:val="22"/>
        </w:rPr>
      </w:pPr>
    </w:p>
    <w:p w14:paraId="362C1B38" w14:textId="77777777" w:rsidR="00063800" w:rsidRPr="00063800" w:rsidRDefault="003F2AC3" w:rsidP="003F2AC3">
      <w:pPr>
        <w:rPr>
          <w:rFonts w:ascii="Microsoft Sans Serif" w:hAnsi="Microsoft Sans Serif"/>
          <w:color w:val="000000"/>
          <w:sz w:val="22"/>
          <w:szCs w:val="22"/>
        </w:rPr>
      </w:pPr>
      <w:r>
        <w:rPr>
          <w:rFonts w:ascii="Microsoft Sans Serif" w:hAnsi="Microsoft Sans Serif"/>
          <w:color w:val="000000"/>
          <w:sz w:val="22"/>
          <w:szCs w:val="22"/>
        </w:rPr>
        <w:lastRenderedPageBreak/>
        <w:t xml:space="preserve">For more information on Moog One, please </w:t>
      </w:r>
      <w:r w:rsidRPr="003F2AC3">
        <w:rPr>
          <w:rFonts w:ascii="Microsoft Sans Serif" w:hAnsi="Microsoft Sans Serif"/>
          <w:color w:val="000000"/>
          <w:sz w:val="22"/>
          <w:szCs w:val="22"/>
        </w:rPr>
        <w:t>visit</w:t>
      </w:r>
      <w:r>
        <w:rPr>
          <w:rFonts w:ascii="Microsoft Sans Serif" w:hAnsi="Microsoft Sans Serif"/>
          <w:color w:val="000000"/>
          <w:sz w:val="22"/>
          <w:szCs w:val="22"/>
        </w:rPr>
        <w:t xml:space="preserve"> </w:t>
      </w:r>
      <w:r w:rsidR="00063800">
        <w:rPr>
          <w:rFonts w:ascii="Microsoft Sans Serif" w:hAnsi="Microsoft Sans Serif"/>
          <w:color w:val="000000"/>
          <w:sz w:val="22"/>
          <w:szCs w:val="22"/>
        </w:rPr>
        <w:fldChar w:fldCharType="begin"/>
      </w:r>
      <w:r w:rsidR="00063800">
        <w:rPr>
          <w:rFonts w:ascii="Microsoft Sans Serif" w:hAnsi="Microsoft Sans Serif"/>
          <w:color w:val="000000"/>
          <w:sz w:val="22"/>
          <w:szCs w:val="22"/>
        </w:rPr>
        <w:instrText xml:space="preserve"> HYPERLINK "</w:instrText>
      </w:r>
      <w:r w:rsidR="00063800" w:rsidRPr="00063800">
        <w:rPr>
          <w:rFonts w:ascii="Microsoft Sans Serif" w:hAnsi="Microsoft Sans Serif"/>
          <w:color w:val="000000"/>
          <w:sz w:val="22"/>
          <w:szCs w:val="22"/>
        </w:rPr>
        <w:instrText xml:space="preserve">https://www.moogmusic.com/products/moog-one. </w:instrText>
      </w:r>
    </w:p>
    <w:p w14:paraId="551D14D3" w14:textId="77777777" w:rsidR="00063800" w:rsidRPr="0021359A" w:rsidRDefault="00063800" w:rsidP="003F2AC3">
      <w:pPr>
        <w:rPr>
          <w:rStyle w:val="Hyperlink"/>
          <w:rFonts w:ascii="Microsoft Sans Serif" w:hAnsi="Microsoft Sans Serif"/>
          <w:sz w:val="22"/>
          <w:szCs w:val="22"/>
        </w:rPr>
      </w:pPr>
      <w:r>
        <w:rPr>
          <w:rFonts w:ascii="Microsoft Sans Serif" w:hAnsi="Microsoft Sans Serif"/>
          <w:color w:val="000000"/>
          <w:sz w:val="22"/>
          <w:szCs w:val="22"/>
        </w:rPr>
        <w:instrText xml:space="preserve">" </w:instrText>
      </w:r>
      <w:r>
        <w:rPr>
          <w:rFonts w:ascii="Microsoft Sans Serif" w:hAnsi="Microsoft Sans Serif"/>
          <w:color w:val="000000"/>
          <w:sz w:val="22"/>
          <w:szCs w:val="22"/>
        </w:rPr>
        <w:fldChar w:fldCharType="separate"/>
      </w:r>
      <w:r w:rsidRPr="0021359A">
        <w:rPr>
          <w:rStyle w:val="Hyperlink"/>
          <w:rFonts w:ascii="Microsoft Sans Serif" w:hAnsi="Microsoft Sans Serif"/>
          <w:sz w:val="22"/>
          <w:szCs w:val="22"/>
        </w:rPr>
        <w:t xml:space="preserve">https://www.moogmusic.com/products/moog-one. </w:t>
      </w:r>
    </w:p>
    <w:p w14:paraId="307C2D90" w14:textId="57B4C88E" w:rsidR="003F2AC3" w:rsidRPr="00CC7693" w:rsidRDefault="00063800" w:rsidP="003F2AC3">
      <w:pPr>
        <w:rPr>
          <w:rFonts w:ascii="Microsoft Sans Serif" w:hAnsi="Microsoft Sans Serif"/>
          <w:color w:val="000000"/>
          <w:sz w:val="22"/>
          <w:szCs w:val="22"/>
        </w:rPr>
      </w:pPr>
      <w:r>
        <w:rPr>
          <w:rFonts w:ascii="Microsoft Sans Serif" w:hAnsi="Microsoft Sans Serif"/>
          <w:color w:val="000000"/>
          <w:sz w:val="22"/>
          <w:szCs w:val="22"/>
        </w:rPr>
        <w:fldChar w:fldCharType="end"/>
      </w:r>
      <w:r w:rsidR="003F2AC3" w:rsidRPr="003F2AC3">
        <w:rPr>
          <w:rFonts w:ascii="Microsoft Sans Serif" w:hAnsi="Microsoft Sans Serif"/>
          <w:color w:val="000000"/>
          <w:sz w:val="22"/>
          <w:szCs w:val="22"/>
        </w:rPr>
        <w:t xml:space="preserve"> </w:t>
      </w:r>
    </w:p>
    <w:p w14:paraId="13598E73" w14:textId="77777777" w:rsidR="001F3A98" w:rsidRPr="00CC7693" w:rsidRDefault="001F3A98" w:rsidP="001F3A98">
      <w:pPr>
        <w:spacing w:line="336" w:lineRule="auto"/>
        <w:rPr>
          <w:rFonts w:ascii="Microsoft Sans Serif" w:hAnsi="Microsoft Sans Serif"/>
          <w:color w:val="000000"/>
          <w:sz w:val="22"/>
          <w:szCs w:val="22"/>
        </w:rPr>
      </w:pPr>
    </w:p>
    <w:p w14:paraId="327E5F5D" w14:textId="77777777" w:rsidR="009A3457" w:rsidRPr="00CC7693" w:rsidRDefault="009A3457" w:rsidP="009A3457">
      <w:pPr>
        <w:pStyle w:val="Copytext"/>
        <w:spacing w:line="240" w:lineRule="auto"/>
        <w:jc w:val="left"/>
        <w:rPr>
          <w:rFonts w:ascii="Microsoft Sans Serif" w:hAnsi="Microsoft Sans Serif"/>
          <w:b/>
          <w:lang w:val="en-US"/>
        </w:rPr>
      </w:pPr>
    </w:p>
    <w:p w14:paraId="351D304D" w14:textId="77777777" w:rsidR="009A3457" w:rsidRPr="00CC7693" w:rsidRDefault="009A3457" w:rsidP="009A3457">
      <w:pPr>
        <w:pStyle w:val="Copytext"/>
        <w:spacing w:line="240" w:lineRule="auto"/>
        <w:jc w:val="left"/>
        <w:rPr>
          <w:rFonts w:ascii="Microsoft Sans Serif" w:hAnsi="Microsoft Sans Serif"/>
          <w:b/>
          <w:lang w:val="en-US"/>
        </w:rPr>
      </w:pPr>
    </w:p>
    <w:p w14:paraId="3BD2D8AF" w14:textId="3F02B26D" w:rsidR="001F3A98" w:rsidRPr="00CC7693" w:rsidRDefault="009A3457" w:rsidP="001F3A98">
      <w:pPr>
        <w:pStyle w:val="Copytext"/>
        <w:spacing w:line="240" w:lineRule="auto"/>
        <w:jc w:val="left"/>
        <w:rPr>
          <w:rFonts w:ascii="Microsoft Sans Serif" w:hAnsi="Microsoft Sans Serif"/>
          <w:lang w:val="en-US"/>
        </w:rPr>
      </w:pPr>
      <w:r w:rsidRPr="00CC7693">
        <w:rPr>
          <w:rFonts w:ascii="Microsoft Sans Serif" w:hAnsi="Microsoft Sans Serif"/>
          <w:b/>
          <w:lang w:val="en-US"/>
        </w:rPr>
        <w:t>About Moog Music:</w:t>
      </w:r>
      <w:r w:rsidRPr="00CC7693">
        <w:rPr>
          <w:rFonts w:ascii="Microsoft Sans Serif" w:hAnsi="Microsoft Sans Serif"/>
          <w:lang w:val="en-US"/>
        </w:rPr>
        <w:br/>
      </w:r>
      <w:r w:rsidR="007E554C" w:rsidRPr="007E554C">
        <w:rPr>
          <w:rFonts w:ascii="Microsoft Sans Serif" w:hAnsi="Microsoft Sans Serif"/>
          <w:lang w:val="en-US"/>
        </w:rPr>
        <w:t>Moog Music is the leading producer of analog synthesizers in the world. The employee-owned company and its customers carry on the legacy of its founder, electronic musical instrument pioneer Dr. Bob Moog. All of Moog’s instruments are hand built in its factory on the edge of downtown Asheville, NC.</w:t>
      </w:r>
    </w:p>
    <w:p w14:paraId="22CF7BD5" w14:textId="263B0D93" w:rsidR="001F3A98" w:rsidRPr="00CC7693" w:rsidRDefault="001F3A98" w:rsidP="001F3A98">
      <w:pPr>
        <w:pStyle w:val="Copytext"/>
        <w:spacing w:line="240" w:lineRule="auto"/>
        <w:jc w:val="left"/>
        <w:rPr>
          <w:rFonts w:ascii="Microsoft Sans Serif" w:hAnsi="Microsoft Sans Serif"/>
          <w:lang w:val="en-US"/>
        </w:rPr>
      </w:pPr>
    </w:p>
    <w:p w14:paraId="0CCE4E15" w14:textId="21E61E5C" w:rsidR="001F3A98" w:rsidRPr="00CC7693" w:rsidRDefault="001F3A98" w:rsidP="001F3A98">
      <w:pPr>
        <w:pStyle w:val="Copytext"/>
        <w:spacing w:line="240" w:lineRule="auto"/>
        <w:rPr>
          <w:rFonts w:ascii="Microsoft Sans Serif" w:hAnsi="Microsoft Sans Serif"/>
          <w:lang w:val="en-US"/>
        </w:rPr>
      </w:pPr>
      <w:r w:rsidRPr="00CC7693">
        <w:rPr>
          <w:rFonts w:ascii="Microsoft Sans Serif" w:hAnsi="Microsoft Sans Serif"/>
          <w:b/>
          <w:lang w:val="en-US"/>
        </w:rPr>
        <w:t>About the TEC Awards:</w:t>
      </w:r>
      <w:r w:rsidRPr="00CC7693">
        <w:rPr>
          <w:rFonts w:ascii="Microsoft Sans Serif" w:hAnsi="Microsoft Sans Serif"/>
          <w:lang w:val="en-US"/>
        </w:rPr>
        <w:t xml:space="preserve"> </w:t>
      </w:r>
    </w:p>
    <w:p w14:paraId="61963BD7" w14:textId="333F713F" w:rsidR="001F3A98" w:rsidRPr="00CC7693" w:rsidRDefault="001F3A98" w:rsidP="001F3A98">
      <w:pPr>
        <w:pStyle w:val="Copytext"/>
        <w:spacing w:line="240" w:lineRule="auto"/>
        <w:jc w:val="left"/>
        <w:rPr>
          <w:rFonts w:ascii="Microsoft Sans Serif" w:hAnsi="Microsoft Sans Serif"/>
          <w:lang w:val="en-US"/>
        </w:rPr>
      </w:pPr>
      <w:r w:rsidRPr="00CC7693">
        <w:rPr>
          <w:rFonts w:ascii="Microsoft Sans Serif" w:hAnsi="Microsoft Sans Serif"/>
          <w:lang w:val="en-US"/>
        </w:rPr>
        <w:t xml:space="preserve">Presented annually by the NAMM Foundation during The NAMM Show, The NAMM TEC Awards recognize the individuals, companies and technical innovations behind the sound of recordings, live performances, films, television, video games and other media in 31 Technical and Creative Achievement Categories. The Les Paul Award is given at the event in tribute to musical artists and others whose work has exemplified the creative application of audio technology. Through its Hall of Fame, The TEC Awards also honors the pioneers of audio technology and the music industry’s most accomplished producers and audio technicians. The NAMM Foundation’s </w:t>
      </w:r>
      <w:proofErr w:type="spellStart"/>
      <w:r w:rsidRPr="00CC7693">
        <w:rPr>
          <w:rFonts w:ascii="Microsoft Sans Serif" w:hAnsi="Microsoft Sans Serif"/>
          <w:lang w:val="en-US"/>
        </w:rPr>
        <w:t>TECnology</w:t>
      </w:r>
      <w:proofErr w:type="spellEnd"/>
      <w:r w:rsidRPr="00CC7693">
        <w:rPr>
          <w:rFonts w:ascii="Microsoft Sans Serif" w:hAnsi="Microsoft Sans Serif"/>
          <w:lang w:val="en-US"/>
        </w:rPr>
        <w:t xml:space="preserve"> Hall of Fame celebrates innovations and </w:t>
      </w:r>
      <w:proofErr w:type="gramStart"/>
      <w:r w:rsidRPr="00CC7693">
        <w:rPr>
          <w:rFonts w:ascii="Microsoft Sans Serif" w:hAnsi="Microsoft Sans Serif"/>
          <w:lang w:val="en-US"/>
        </w:rPr>
        <w:t>ground breaking</w:t>
      </w:r>
      <w:proofErr w:type="gramEnd"/>
      <w:r w:rsidRPr="00CC7693">
        <w:rPr>
          <w:rFonts w:ascii="Microsoft Sans Serif" w:hAnsi="Microsoft Sans Serif"/>
          <w:lang w:val="en-US"/>
        </w:rPr>
        <w:t xml:space="preserve"> technical achievements of the past. For more information, visit www.tecawards.org </w:t>
      </w:r>
    </w:p>
    <w:p w14:paraId="5B829A7E" w14:textId="77777777" w:rsidR="001F3A98" w:rsidRPr="00CC7693" w:rsidRDefault="001F3A98" w:rsidP="001F3A98">
      <w:pPr>
        <w:pStyle w:val="Copytext"/>
        <w:spacing w:line="240" w:lineRule="auto"/>
        <w:jc w:val="left"/>
        <w:rPr>
          <w:rFonts w:ascii="Microsoft Sans Serif" w:hAnsi="Microsoft Sans Serif"/>
          <w:lang w:val="en-US"/>
        </w:rPr>
      </w:pPr>
    </w:p>
    <w:p w14:paraId="3C6DC97C" w14:textId="77777777" w:rsidR="001F3A98" w:rsidRPr="00CC7693" w:rsidRDefault="001F3A98" w:rsidP="001F3A98">
      <w:pPr>
        <w:pStyle w:val="Copytext"/>
        <w:spacing w:line="240" w:lineRule="auto"/>
        <w:rPr>
          <w:rFonts w:ascii="Microsoft Sans Serif" w:hAnsi="Microsoft Sans Serif"/>
          <w:lang w:val="en-US"/>
        </w:rPr>
      </w:pPr>
      <w:r w:rsidRPr="00CC7693">
        <w:rPr>
          <w:rFonts w:ascii="Microsoft Sans Serif" w:hAnsi="Microsoft Sans Serif"/>
          <w:b/>
          <w:lang w:val="en-US"/>
        </w:rPr>
        <w:t>About NAMM:</w:t>
      </w:r>
    </w:p>
    <w:p w14:paraId="5AD78199" w14:textId="2DEFB134" w:rsidR="001F3A98" w:rsidRPr="00CC7693" w:rsidRDefault="001F3A98" w:rsidP="001F3A98">
      <w:pPr>
        <w:pStyle w:val="Copytext"/>
        <w:spacing w:line="240" w:lineRule="auto"/>
        <w:jc w:val="left"/>
        <w:rPr>
          <w:rFonts w:ascii="Microsoft Sans Serif" w:hAnsi="Microsoft Sans Serif"/>
          <w:lang w:val="en-US"/>
        </w:rPr>
      </w:pPr>
      <w:r w:rsidRPr="00CC7693">
        <w:rPr>
          <w:rFonts w:ascii="Microsoft Sans Serif" w:hAnsi="Microsoft Sans Serif"/>
          <w:lang w:val="en-US"/>
        </w:rPr>
        <w:t xml:space="preserve">The National Association of Music Merchants (NAMM) is the not-for-profit association with a mission to strengthen the $17 billion music products industry. NAMM is comprised of approximately 10,400 members located in 104 countries and regions. NAMM events and members fund The NAMM Foundation's efforts to promote the pleasures and benefits of music, and advance active participation in music making across the lifespan. For more information about NAMM, please visit www.namm.org, call </w:t>
      </w:r>
      <w:proofErr w:type="gramStart"/>
      <w:r w:rsidRPr="00CC7693">
        <w:rPr>
          <w:rFonts w:ascii="Microsoft Sans Serif" w:hAnsi="Microsoft Sans Serif"/>
          <w:lang w:val="en-US"/>
        </w:rPr>
        <w:t>800.767.NAMM</w:t>
      </w:r>
      <w:proofErr w:type="gramEnd"/>
      <w:r w:rsidRPr="00CC7693">
        <w:rPr>
          <w:rFonts w:ascii="Microsoft Sans Serif" w:hAnsi="Microsoft Sans Serif"/>
          <w:lang w:val="en-US"/>
        </w:rPr>
        <w:t xml:space="preserve"> (6266) or follow the organization on Facebook, Instagram and Twitter.</w:t>
      </w:r>
    </w:p>
    <w:p w14:paraId="1893A579" w14:textId="5DC38006" w:rsidR="001F3A98" w:rsidRPr="00CC7693" w:rsidRDefault="001F3A98" w:rsidP="009A3457">
      <w:pPr>
        <w:pStyle w:val="Copytext"/>
        <w:spacing w:line="240" w:lineRule="auto"/>
        <w:jc w:val="left"/>
        <w:rPr>
          <w:rFonts w:ascii="Microsoft Sans Serif" w:hAnsi="Microsoft Sans Serif"/>
          <w:lang w:val="en-US"/>
        </w:rPr>
      </w:pPr>
    </w:p>
    <w:p w14:paraId="733FD318" w14:textId="77777777" w:rsidR="009A3457" w:rsidRPr="00CC7693" w:rsidRDefault="009A3457" w:rsidP="009A3457">
      <w:pPr>
        <w:pStyle w:val="Copytext"/>
        <w:spacing w:line="240" w:lineRule="auto"/>
        <w:jc w:val="left"/>
        <w:rPr>
          <w:rFonts w:ascii="Microsoft Sans Serif" w:hAnsi="Microsoft Sans Serif"/>
          <w:lang w:val="en-US"/>
        </w:rPr>
      </w:pPr>
      <w:r w:rsidRPr="00CC7693">
        <w:rPr>
          <w:rFonts w:ascii="Microsoft Sans Serif" w:hAnsi="Microsoft Sans Serif"/>
          <w:lang w:val="en-US"/>
        </w:rPr>
        <w:br/>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tblCellMar>
        <w:tblLook w:val="01E0" w:firstRow="1" w:lastRow="1" w:firstColumn="1" w:lastColumn="1" w:noHBand="0" w:noVBand="0"/>
      </w:tblPr>
      <w:tblGrid>
        <w:gridCol w:w="4295"/>
        <w:gridCol w:w="4263"/>
      </w:tblGrid>
      <w:tr w:rsidR="009A3457" w:rsidRPr="00CC7693" w14:paraId="5A9447FE" w14:textId="77777777">
        <w:trPr>
          <w:trHeight w:val="2066"/>
        </w:trPr>
        <w:tc>
          <w:tcPr>
            <w:tcW w:w="4392" w:type="dxa"/>
            <w:tcBorders>
              <w:top w:val="single" w:sz="4" w:space="0" w:color="FFFFFF"/>
              <w:left w:val="single" w:sz="4" w:space="0" w:color="FFFFFF"/>
              <w:bottom w:val="single" w:sz="4" w:space="0" w:color="FFFFFF"/>
              <w:right w:val="single" w:sz="4" w:space="0" w:color="FFFFFF"/>
            </w:tcBorders>
          </w:tcPr>
          <w:p w14:paraId="72922C23" w14:textId="77777777" w:rsidR="009A3457" w:rsidRPr="00CC7693" w:rsidRDefault="009A3457" w:rsidP="009A3457">
            <w:pPr>
              <w:pStyle w:val="Copytext"/>
              <w:spacing w:line="240" w:lineRule="auto"/>
              <w:rPr>
                <w:rFonts w:ascii="Microsoft Sans Serif" w:hAnsi="Microsoft Sans Serif"/>
                <w:lang w:val="en-US"/>
              </w:rPr>
            </w:pPr>
            <w:r w:rsidRPr="00CC7693">
              <w:rPr>
                <w:rFonts w:ascii="Microsoft Sans Serif" w:hAnsi="Microsoft Sans Serif"/>
                <w:b/>
                <w:lang w:val="en-US"/>
              </w:rPr>
              <w:t>Contact:</w:t>
            </w:r>
            <w:r w:rsidRPr="00CC7693">
              <w:rPr>
                <w:rFonts w:ascii="Microsoft Sans Serif" w:hAnsi="Microsoft Sans Serif"/>
                <w:lang w:val="en-US"/>
              </w:rPr>
              <w:t xml:space="preserve"> </w:t>
            </w:r>
            <w:r w:rsidRPr="00CC7693">
              <w:rPr>
                <w:rFonts w:ascii="Microsoft Sans Serif" w:hAnsi="Microsoft Sans Serif"/>
                <w:lang w:val="en-US"/>
              </w:rPr>
              <w:br/>
              <w:t xml:space="preserve">Jeff </w:t>
            </w:r>
            <w:proofErr w:type="spellStart"/>
            <w:r w:rsidRPr="00CC7693">
              <w:rPr>
                <w:rFonts w:ascii="Microsoft Sans Serif" w:hAnsi="Microsoft Sans Serif"/>
                <w:lang w:val="en-US"/>
              </w:rPr>
              <w:t>Touzeau</w:t>
            </w:r>
            <w:proofErr w:type="spellEnd"/>
          </w:p>
          <w:p w14:paraId="6CB4349F" w14:textId="77777777" w:rsidR="009A3457" w:rsidRPr="00CC7693" w:rsidRDefault="009A3457" w:rsidP="009A3457">
            <w:pPr>
              <w:pStyle w:val="Copytext"/>
              <w:spacing w:line="240" w:lineRule="auto"/>
              <w:rPr>
                <w:rFonts w:ascii="Microsoft Sans Serif" w:hAnsi="Microsoft Sans Serif"/>
                <w:lang w:val="en-US"/>
              </w:rPr>
            </w:pPr>
            <w:r w:rsidRPr="00CC7693">
              <w:rPr>
                <w:rFonts w:ascii="Microsoft Sans Serif" w:hAnsi="Microsoft Sans Serif"/>
                <w:lang w:val="en-US"/>
              </w:rPr>
              <w:t>Public Relations</w:t>
            </w:r>
          </w:p>
          <w:p w14:paraId="5853A5FB" w14:textId="77777777" w:rsidR="009A3457" w:rsidRPr="00CC7693" w:rsidRDefault="009A3457" w:rsidP="009A3457">
            <w:pPr>
              <w:pStyle w:val="Copytext"/>
              <w:spacing w:line="240" w:lineRule="auto"/>
              <w:rPr>
                <w:rFonts w:ascii="Microsoft Sans Serif" w:hAnsi="Microsoft Sans Serif"/>
                <w:lang w:val="en-US"/>
              </w:rPr>
            </w:pPr>
            <w:r w:rsidRPr="00CC7693">
              <w:rPr>
                <w:rFonts w:ascii="Microsoft Sans Serif" w:hAnsi="Microsoft Sans Serif"/>
                <w:lang w:val="en-US"/>
              </w:rPr>
              <w:t>Hummingbird Media, Inc.</w:t>
            </w:r>
          </w:p>
          <w:p w14:paraId="1C136F85" w14:textId="77777777" w:rsidR="009A3457" w:rsidRPr="00CC7693" w:rsidRDefault="009A3457" w:rsidP="009A3457">
            <w:pPr>
              <w:pStyle w:val="Copytext"/>
              <w:spacing w:line="240" w:lineRule="auto"/>
              <w:rPr>
                <w:rFonts w:ascii="Microsoft Sans Serif" w:hAnsi="Microsoft Sans Serif"/>
                <w:color w:val="000000"/>
                <w:lang w:val="en-US"/>
              </w:rPr>
            </w:pPr>
            <w:r w:rsidRPr="00CC7693">
              <w:rPr>
                <w:rFonts w:ascii="Microsoft Sans Serif" w:hAnsi="Microsoft Sans Serif"/>
                <w:color w:val="000000"/>
                <w:lang w:val="en-US"/>
              </w:rPr>
              <w:t>(914) 602-2913</w:t>
            </w:r>
          </w:p>
          <w:p w14:paraId="30A9F2EC" w14:textId="77777777" w:rsidR="009A3457" w:rsidRPr="00CC7693" w:rsidRDefault="00793C35" w:rsidP="009A3457">
            <w:pPr>
              <w:pStyle w:val="Copytext"/>
              <w:spacing w:line="240" w:lineRule="auto"/>
              <w:rPr>
                <w:rFonts w:ascii="Microsoft Sans Serif" w:hAnsi="Microsoft Sans Serif"/>
                <w:lang w:val="en-US"/>
              </w:rPr>
            </w:pPr>
            <w:hyperlink r:id="rId12" w:history="1">
              <w:r w:rsidR="009A3457" w:rsidRPr="00CC7693">
                <w:rPr>
                  <w:rStyle w:val="Hyperlink"/>
                  <w:rFonts w:ascii="Microsoft Sans Serif" w:hAnsi="Microsoft Sans Serif" w:cs="Microsoft Sans Serif"/>
                  <w:lang w:val="en-US"/>
                </w:rPr>
                <w:t>jeff@hummingbirdmedia.com</w:t>
              </w:r>
            </w:hyperlink>
          </w:p>
        </w:tc>
        <w:tc>
          <w:tcPr>
            <w:tcW w:w="4392" w:type="dxa"/>
            <w:tcBorders>
              <w:top w:val="single" w:sz="4" w:space="0" w:color="FFFFFF"/>
              <w:left w:val="single" w:sz="4" w:space="0" w:color="FFFFFF"/>
              <w:bottom w:val="single" w:sz="4" w:space="0" w:color="FFFFFF"/>
              <w:right w:val="single" w:sz="4" w:space="0" w:color="FFFFFF"/>
            </w:tcBorders>
            <w:shd w:val="clear" w:color="auto" w:fill="auto"/>
          </w:tcPr>
          <w:p w14:paraId="02D904A8" w14:textId="77777777" w:rsidR="009A3457" w:rsidRPr="00CC7693" w:rsidRDefault="009A3457" w:rsidP="009A3457">
            <w:pPr>
              <w:pStyle w:val="Copytext"/>
              <w:spacing w:line="240" w:lineRule="auto"/>
              <w:rPr>
                <w:rFonts w:ascii="Microsoft Sans Serif" w:hAnsi="Microsoft Sans Serif"/>
                <w:lang w:val="en-US"/>
              </w:rPr>
            </w:pPr>
          </w:p>
        </w:tc>
      </w:tr>
    </w:tbl>
    <w:p w14:paraId="059AC681" w14:textId="77777777" w:rsidR="009A3457" w:rsidRPr="00CC7693" w:rsidRDefault="009A3457" w:rsidP="009A3457">
      <w:pPr>
        <w:pStyle w:val="Copytext"/>
        <w:rPr>
          <w:rFonts w:ascii="Microsoft Sans Serif" w:hAnsi="Microsoft Sans Serif"/>
          <w:lang w:val="en-US"/>
        </w:rPr>
      </w:pPr>
    </w:p>
    <w:sectPr w:rsidR="009A3457" w:rsidRPr="00CC7693" w:rsidSect="00AD35C0">
      <w:pgSz w:w="12240" w:h="15840" w:code="1"/>
      <w:pgMar w:top="1215" w:right="2430" w:bottom="851"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A0976" w14:textId="77777777" w:rsidR="00793C35" w:rsidRDefault="00793C35">
      <w:r>
        <w:separator/>
      </w:r>
    </w:p>
  </w:endnote>
  <w:endnote w:type="continuationSeparator" w:id="0">
    <w:p w14:paraId="7C868EB1" w14:textId="77777777" w:rsidR="00793C35" w:rsidRDefault="00793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nnheiser-Bold">
    <w:altName w:val="Calibri"/>
    <w:panose1 w:val="020B0604020202020204"/>
    <w:charset w:val="00"/>
    <w:family w:val="auto"/>
    <w:notTrueType/>
    <w:pitch w:val="variable"/>
    <w:sig w:usb0="00000003" w:usb1="00000000" w:usb2="00000000" w:usb3="00000000" w:csb0="00000001" w:csb1="00000000"/>
  </w:font>
  <w:font w:name="Sennheiser-Book">
    <w:altName w:val="Arial"/>
    <w:panose1 w:val="020B0604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20B0403020202020204"/>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66E6E" w14:textId="77777777" w:rsidR="00793C35" w:rsidRDefault="00793C35">
      <w:r>
        <w:separator/>
      </w:r>
    </w:p>
  </w:footnote>
  <w:footnote w:type="continuationSeparator" w:id="0">
    <w:p w14:paraId="67BF953E" w14:textId="77777777" w:rsidR="00793C35" w:rsidRDefault="00793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BEB7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424D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3EF1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506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3672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AACD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78B8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9C5F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0874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F0A8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7575A"/>
    <w:multiLevelType w:val="hybridMultilevel"/>
    <w:tmpl w:val="D7D0BE00"/>
    <w:lvl w:ilvl="0" w:tplc="D97CE15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B35BEE"/>
    <w:multiLevelType w:val="multilevel"/>
    <w:tmpl w:val="2552FDCA"/>
    <w:lvl w:ilvl="0">
      <w:start w:val="1"/>
      <w:numFmt w:val="decimal"/>
      <w:lvlText w:val="%1."/>
      <w:lvlJc w:val="left"/>
      <w:pPr>
        <w:tabs>
          <w:tab w:val="num" w:pos="227"/>
        </w:tabs>
        <w:ind w:left="227" w:hanging="227"/>
      </w:pPr>
      <w:rPr>
        <w:rFonts w:ascii="Garamond" w:hAnsi="Garamond" w:hint="default"/>
        <w:b w:val="0"/>
        <w:i w:val="0"/>
        <w:sz w:val="20"/>
      </w:rPr>
    </w:lvl>
    <w:lvl w:ilvl="1">
      <w:start w:val="1"/>
      <w:numFmt w:val="bullet"/>
      <w:lvlText w:val=""/>
      <w:lvlJc w:val="left"/>
      <w:pPr>
        <w:tabs>
          <w:tab w:val="num" w:pos="454"/>
        </w:tabs>
        <w:ind w:left="454" w:hanging="227"/>
      </w:pPr>
      <w:rPr>
        <w:rFonts w:ascii="Wingdings" w:hAnsi="Wingdings"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0136AF1"/>
    <w:multiLevelType w:val="multilevel"/>
    <w:tmpl w:val="BB4E214A"/>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bullet"/>
      <w:lvlText w:val=""/>
      <w:lvlJc w:val="left"/>
      <w:pPr>
        <w:tabs>
          <w:tab w:val="num" w:pos="851"/>
        </w:tabs>
        <w:ind w:left="851" w:hanging="284"/>
      </w:pPr>
      <w:rPr>
        <w:rFonts w:ascii="Wingdings" w:hAnsi="Wingdings" w:cs="Times New Roman" w:hint="default"/>
        <w:color w:val="0096D6"/>
        <w:sz w:val="2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3" w15:restartNumberingAfterBreak="0">
    <w:nsid w:val="10ED0F06"/>
    <w:multiLevelType w:val="multilevel"/>
    <w:tmpl w:val="8E7CADC8"/>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397"/>
        </w:tabs>
        <w:ind w:left="397" w:hanging="397"/>
      </w:pPr>
      <w:rPr>
        <w:rFonts w:hint="default"/>
      </w:rPr>
    </w:lvl>
    <w:lvl w:ilvl="2">
      <w:start w:val="1"/>
      <w:numFmt w:val="decimal"/>
      <w:lvlText w:val="%1.%2.%3"/>
      <w:lvlJc w:val="left"/>
      <w:pPr>
        <w:tabs>
          <w:tab w:val="num" w:pos="397"/>
        </w:tabs>
        <w:ind w:left="397" w:hanging="397"/>
      </w:pPr>
      <w:rPr>
        <w:rFonts w:hint="default"/>
      </w:rPr>
    </w:lvl>
    <w:lvl w:ilvl="3">
      <w:start w:val="1"/>
      <w:numFmt w:val="decimal"/>
      <w:pStyle w:val="Heading4"/>
      <w:lvlText w:val="%1.%2.%3.%4"/>
      <w:lvlJc w:val="left"/>
      <w:pPr>
        <w:tabs>
          <w:tab w:val="num" w:pos="510"/>
        </w:tabs>
        <w:ind w:left="510" w:hanging="510"/>
      </w:pPr>
      <w:rPr>
        <w:rFonts w:hint="default"/>
      </w:rPr>
    </w:lvl>
    <w:lvl w:ilvl="4">
      <w:start w:val="1"/>
      <w:numFmt w:val="decimal"/>
      <w:pStyle w:val="Heading5"/>
      <w:lvlText w:val="%1.%2.%3.%4.%5"/>
      <w:lvlJc w:val="left"/>
      <w:pPr>
        <w:tabs>
          <w:tab w:val="num" w:pos="680"/>
        </w:tabs>
        <w:ind w:left="680" w:hanging="680"/>
      </w:pPr>
      <w:rPr>
        <w:rFonts w:hint="default"/>
      </w:rPr>
    </w:lvl>
    <w:lvl w:ilvl="5">
      <w:start w:val="1"/>
      <w:numFmt w:val="decimal"/>
      <w:pStyle w:val="Heading6"/>
      <w:lvlText w:val="%1.%2.%3.%4.%5.%6"/>
      <w:lvlJc w:val="left"/>
      <w:pPr>
        <w:tabs>
          <w:tab w:val="num" w:pos="851"/>
        </w:tabs>
        <w:ind w:left="851" w:hanging="851"/>
      </w:pPr>
      <w:rPr>
        <w:rFonts w:hint="default"/>
      </w:rPr>
    </w:lvl>
    <w:lvl w:ilvl="6">
      <w:start w:val="1"/>
      <w:numFmt w:val="decimal"/>
      <w:pStyle w:val="Heading7"/>
      <w:lvlText w:val="%1.%2.%3.%4.%5.%6.%7"/>
      <w:lvlJc w:val="left"/>
      <w:pPr>
        <w:tabs>
          <w:tab w:val="num" w:pos="964"/>
        </w:tabs>
        <w:ind w:left="964" w:hanging="964"/>
      </w:pPr>
      <w:rPr>
        <w:rFonts w:hint="default"/>
      </w:rPr>
    </w:lvl>
    <w:lvl w:ilvl="7">
      <w:start w:val="1"/>
      <w:numFmt w:val="decimal"/>
      <w:pStyle w:val="Heading8"/>
      <w:lvlText w:val="%1.%2.%3.%4.%5.%6.%7.%8"/>
      <w:lvlJc w:val="left"/>
      <w:pPr>
        <w:tabs>
          <w:tab w:val="num" w:pos="1077"/>
        </w:tabs>
        <w:ind w:left="1077" w:hanging="1077"/>
      </w:pPr>
      <w:rPr>
        <w:rFonts w:hint="default"/>
      </w:rPr>
    </w:lvl>
    <w:lvl w:ilvl="8">
      <w:start w:val="1"/>
      <w:numFmt w:val="decimal"/>
      <w:pStyle w:val="Heading9"/>
      <w:lvlText w:val="%1.%2.%3.%4.%5.%6.%7.%8.%9"/>
      <w:lvlJc w:val="left"/>
      <w:pPr>
        <w:tabs>
          <w:tab w:val="num" w:pos="1191"/>
        </w:tabs>
        <w:ind w:left="1191" w:hanging="1191"/>
      </w:pPr>
      <w:rPr>
        <w:rFonts w:hint="default"/>
      </w:rPr>
    </w:lvl>
  </w:abstractNum>
  <w:abstractNum w:abstractNumId="14" w15:restartNumberingAfterBreak="0">
    <w:nsid w:val="146B7CBB"/>
    <w:multiLevelType w:val="hybridMultilevel"/>
    <w:tmpl w:val="AE0E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D1077A"/>
    <w:multiLevelType w:val="multilevel"/>
    <w:tmpl w:val="816440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Garamon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aramon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aramond"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CB13AE"/>
    <w:multiLevelType w:val="multilevel"/>
    <w:tmpl w:val="F3FEE1F8"/>
    <w:lvl w:ilvl="0">
      <w:start w:val="1"/>
      <w:numFmt w:val="upperLetter"/>
      <w:lvlText w:val="%1."/>
      <w:lvlJc w:val="left"/>
      <w:pPr>
        <w:tabs>
          <w:tab w:val="num" w:pos="0"/>
        </w:tabs>
        <w:ind w:left="0" w:hanging="567"/>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7" w15:restartNumberingAfterBreak="0">
    <w:nsid w:val="1D672FB7"/>
    <w:multiLevelType w:val="hybridMultilevel"/>
    <w:tmpl w:val="8240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A57B1B"/>
    <w:multiLevelType w:val="hybridMultilevel"/>
    <w:tmpl w:val="F74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0E0B28"/>
    <w:multiLevelType w:val="hybridMultilevel"/>
    <w:tmpl w:val="8BA81AEA"/>
    <w:lvl w:ilvl="0" w:tplc="554CAEF8">
      <w:start w:val="1"/>
      <w:numFmt w:val="upperLetter"/>
      <w:lvlText w:val="%1"/>
      <w:lvlJc w:val="left"/>
      <w:pPr>
        <w:tabs>
          <w:tab w:val="num" w:pos="0"/>
        </w:tabs>
        <w:ind w:left="0" w:hanging="851"/>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298C14FC"/>
    <w:multiLevelType w:val="multilevel"/>
    <w:tmpl w:val="7AA8F178"/>
    <w:name w:val="BulletsTemplate"/>
    <w:lvl w:ilvl="0">
      <w:start w:val="1"/>
      <w:numFmt w:val="bullet"/>
      <w:lvlText w:val="•"/>
      <w:lvlJc w:val="left"/>
      <w:pPr>
        <w:tabs>
          <w:tab w:val="num" w:pos="397"/>
        </w:tabs>
        <w:ind w:left="397" w:hanging="397"/>
      </w:pPr>
      <w:rPr>
        <w:rFonts w:ascii="Times New Roman" w:hAnsi="Times New Roman" w:cs="Times New Roman" w:hint="default"/>
        <w:b w:val="0"/>
        <w:i w:val="0"/>
        <w:color w:val="8D979B"/>
        <w:sz w:val="22"/>
        <w:szCs w:val="22"/>
      </w:rPr>
    </w:lvl>
    <w:lvl w:ilvl="1">
      <w:start w:val="1"/>
      <w:numFmt w:val="bullet"/>
      <w:lvlText w:val="–"/>
      <w:lvlJc w:val="left"/>
      <w:pPr>
        <w:tabs>
          <w:tab w:val="num" w:pos="794"/>
        </w:tabs>
        <w:ind w:left="794" w:hanging="397"/>
      </w:pPr>
      <w:rPr>
        <w:rFonts w:ascii="Times New Roman" w:hAnsi="Times New Roman" w:cs="Times New Roman" w:hint="default"/>
        <w:b w:val="0"/>
        <w:i w:val="0"/>
        <w:color w:val="8D979B"/>
        <w:sz w:val="22"/>
        <w:szCs w:val="22"/>
      </w:rPr>
    </w:lvl>
    <w:lvl w:ilvl="2">
      <w:start w:val="1"/>
      <w:numFmt w:val="bullet"/>
      <w:lvlText w:val=""/>
      <w:lvlJc w:val="left"/>
      <w:pPr>
        <w:tabs>
          <w:tab w:val="num" w:pos="1191"/>
        </w:tabs>
        <w:ind w:left="1191" w:hanging="397"/>
      </w:pPr>
      <w:rPr>
        <w:rFonts w:ascii="Symbol" w:hAnsi="Symbol" w:hint="default"/>
        <w:b w:val="0"/>
        <w:i w:val="0"/>
        <w:sz w:val="22"/>
      </w:rPr>
    </w:lvl>
    <w:lvl w:ilvl="3">
      <w:start w:val="1"/>
      <w:numFmt w:val="bullet"/>
      <w:lvlText w:val=""/>
      <w:lvlJc w:val="left"/>
      <w:pPr>
        <w:tabs>
          <w:tab w:val="num" w:pos="1588"/>
        </w:tabs>
        <w:ind w:left="1588" w:hanging="397"/>
      </w:pPr>
      <w:rPr>
        <w:rFonts w:ascii="Symbol" w:hAnsi="Symbol" w:hint="default"/>
        <w:b w:val="0"/>
        <w:i w:val="0"/>
        <w:sz w:val="22"/>
      </w:rPr>
    </w:lvl>
    <w:lvl w:ilvl="4">
      <w:start w:val="1"/>
      <w:numFmt w:val="bullet"/>
      <w:lvlText w:val=""/>
      <w:lvlJc w:val="left"/>
      <w:pPr>
        <w:tabs>
          <w:tab w:val="num" w:pos="1985"/>
        </w:tabs>
        <w:ind w:left="1985" w:hanging="397"/>
      </w:pPr>
      <w:rPr>
        <w:rFonts w:ascii="Symbol" w:hAnsi="Symbol" w:hint="default"/>
        <w:b w:val="0"/>
        <w:i w:val="0"/>
        <w:sz w:val="22"/>
      </w:rPr>
    </w:lvl>
    <w:lvl w:ilvl="5">
      <w:start w:val="1"/>
      <w:numFmt w:val="bullet"/>
      <w:lvlText w:val=""/>
      <w:lvlJc w:val="left"/>
      <w:pPr>
        <w:tabs>
          <w:tab w:val="num" w:pos="2382"/>
        </w:tabs>
        <w:ind w:left="2382" w:hanging="397"/>
      </w:pPr>
      <w:rPr>
        <w:rFonts w:ascii="Symbol" w:hAnsi="Symbol" w:hint="default"/>
        <w:b w:val="0"/>
        <w:i w:val="0"/>
        <w:sz w:val="22"/>
      </w:rPr>
    </w:lvl>
    <w:lvl w:ilvl="6">
      <w:start w:val="1"/>
      <w:numFmt w:val="bullet"/>
      <w:lvlText w:val=""/>
      <w:lvlJc w:val="left"/>
      <w:pPr>
        <w:tabs>
          <w:tab w:val="num" w:pos="2778"/>
        </w:tabs>
        <w:ind w:left="2778" w:hanging="396"/>
      </w:pPr>
      <w:rPr>
        <w:rFonts w:ascii="Symbol" w:hAnsi="Symbol" w:hint="default"/>
        <w:b w:val="0"/>
        <w:i w:val="0"/>
        <w:sz w:val="22"/>
      </w:rPr>
    </w:lvl>
    <w:lvl w:ilvl="7">
      <w:start w:val="1"/>
      <w:numFmt w:val="bullet"/>
      <w:lvlText w:val=""/>
      <w:lvlJc w:val="left"/>
      <w:pPr>
        <w:tabs>
          <w:tab w:val="num" w:pos="3175"/>
        </w:tabs>
        <w:ind w:left="3175" w:hanging="397"/>
      </w:pPr>
      <w:rPr>
        <w:rFonts w:ascii="Symbol" w:hAnsi="Symbol" w:hint="default"/>
        <w:b w:val="0"/>
        <w:i w:val="0"/>
        <w:sz w:val="22"/>
      </w:rPr>
    </w:lvl>
    <w:lvl w:ilvl="8">
      <w:start w:val="1"/>
      <w:numFmt w:val="bullet"/>
      <w:lvlText w:val=""/>
      <w:lvlJc w:val="left"/>
      <w:pPr>
        <w:tabs>
          <w:tab w:val="num" w:pos="3572"/>
        </w:tabs>
        <w:ind w:left="3572" w:hanging="397"/>
      </w:pPr>
      <w:rPr>
        <w:rFonts w:ascii="Symbol" w:hAnsi="Symbol" w:hint="default"/>
        <w:b w:val="0"/>
        <w:i w:val="0"/>
        <w:sz w:val="22"/>
      </w:rPr>
    </w:lvl>
  </w:abstractNum>
  <w:abstractNum w:abstractNumId="21" w15:restartNumberingAfterBreak="0">
    <w:nsid w:val="2A094A14"/>
    <w:multiLevelType w:val="multilevel"/>
    <w:tmpl w:val="D3388588"/>
    <w:lvl w:ilvl="0">
      <w:start w:val="1"/>
      <w:numFmt w:val="bullet"/>
      <w:lvlText w:val=""/>
      <w:lvlJc w:val="left"/>
      <w:pPr>
        <w:tabs>
          <w:tab w:val="num" w:pos="284"/>
        </w:tabs>
        <w:ind w:left="284" w:hanging="284"/>
      </w:pPr>
      <w:rPr>
        <w:rFonts w:ascii="Wingdings" w:hAnsi="Wingdings" w:cs="Times New Roman" w:hint="default"/>
        <w:color w:val="0096D6"/>
      </w:rPr>
    </w:lvl>
    <w:lvl w:ilvl="1">
      <w:start w:val="1"/>
      <w:numFmt w:val="bullet"/>
      <w:lvlText w:val=""/>
      <w:lvlJc w:val="left"/>
      <w:pPr>
        <w:tabs>
          <w:tab w:val="num" w:pos="567"/>
        </w:tabs>
        <w:ind w:left="567" w:hanging="283"/>
      </w:pPr>
      <w:rPr>
        <w:rFonts w:ascii="Wingdings" w:hAnsi="Wingdings" w:cs="Times New Roman" w:hint="default"/>
        <w:color w:val="0096D6"/>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2" w15:restartNumberingAfterBreak="0">
    <w:nsid w:val="2AB22975"/>
    <w:multiLevelType w:val="multilevel"/>
    <w:tmpl w:val="FE5E258A"/>
    <w:lvl w:ilvl="0">
      <w:start w:val="1"/>
      <w:numFmt w:val="decimal"/>
      <w:lvlText w:val="%1."/>
      <w:lvlJc w:val="left"/>
      <w:pPr>
        <w:tabs>
          <w:tab w:val="num" w:pos="284"/>
        </w:tabs>
        <w:ind w:left="284" w:hanging="284"/>
      </w:pPr>
      <w:rPr>
        <w:rFonts w:ascii="Arial" w:hAnsi="Arial" w:cs="Garamond" w:hint="default"/>
        <w:b w:val="0"/>
        <w:i w:val="0"/>
        <w:spacing w:val="8"/>
        <w:sz w:val="18"/>
        <w:szCs w:val="18"/>
      </w:rPr>
    </w:lvl>
    <w:lvl w:ilvl="1">
      <w:start w:val="1"/>
      <w:numFmt w:val="lowerLetter"/>
      <w:lvlText w:val="%2."/>
      <w:lvlJc w:val="left"/>
      <w:pPr>
        <w:tabs>
          <w:tab w:val="num" w:pos="567"/>
        </w:tabs>
        <w:ind w:left="567" w:hanging="283"/>
      </w:pPr>
      <w:rPr>
        <w:rFonts w:ascii="Arial" w:hAnsi="Arial" w:cs="Garamond" w:hint="default"/>
        <w:b w:val="0"/>
        <w:i w:val="0"/>
        <w:spacing w:val="8"/>
        <w:sz w:val="18"/>
        <w:szCs w:val="18"/>
      </w:rPr>
    </w:lvl>
    <w:lvl w:ilvl="2">
      <w:start w:val="1"/>
      <w:numFmt w:val="lowerLetter"/>
      <w:lvlText w:val="%3."/>
      <w:lvlJc w:val="left"/>
      <w:pPr>
        <w:tabs>
          <w:tab w:val="num" w:pos="1475"/>
        </w:tabs>
        <w:ind w:left="1475" w:hanging="397"/>
      </w:pPr>
      <w:rPr>
        <w:rFonts w:ascii="Arial" w:hAnsi="Arial" w:cs="Garamond" w:hint="default"/>
        <w:b w:val="0"/>
        <w:i w:val="0"/>
        <w:sz w:val="18"/>
        <w:szCs w:val="18"/>
      </w:rPr>
    </w:lvl>
    <w:lvl w:ilvl="3">
      <w:start w:val="1"/>
      <w:numFmt w:val="decimal"/>
      <w:lvlText w:val="%4."/>
      <w:lvlJc w:val="left"/>
      <w:pPr>
        <w:tabs>
          <w:tab w:val="num" w:pos="1872"/>
        </w:tabs>
        <w:ind w:left="1872" w:hanging="397"/>
      </w:pPr>
      <w:rPr>
        <w:rFonts w:ascii="Arial" w:hAnsi="Arial" w:cs="Garamond" w:hint="default"/>
        <w:b w:val="0"/>
        <w:i w:val="0"/>
        <w:sz w:val="18"/>
        <w:szCs w:val="18"/>
      </w:rPr>
    </w:lvl>
    <w:lvl w:ilvl="4">
      <w:start w:val="1"/>
      <w:numFmt w:val="lowerLetter"/>
      <w:lvlText w:val="%5."/>
      <w:lvlJc w:val="left"/>
      <w:pPr>
        <w:tabs>
          <w:tab w:val="num" w:pos="2269"/>
        </w:tabs>
        <w:ind w:left="2269" w:hanging="397"/>
      </w:pPr>
      <w:rPr>
        <w:rFonts w:ascii="Times New Roman" w:hAnsi="Times New Roman" w:cs="Times New Roman" w:hint="default"/>
        <w:b w:val="0"/>
        <w:i w:val="0"/>
        <w:sz w:val="22"/>
      </w:rPr>
    </w:lvl>
    <w:lvl w:ilvl="5">
      <w:start w:val="1"/>
      <w:numFmt w:val="lowerRoman"/>
      <w:lvlText w:val="%6)"/>
      <w:lvlJc w:val="left"/>
      <w:pPr>
        <w:tabs>
          <w:tab w:val="num" w:pos="2666"/>
        </w:tabs>
        <w:ind w:left="2666" w:hanging="397"/>
      </w:pPr>
      <w:rPr>
        <w:rFonts w:ascii="Times New Roman" w:hAnsi="Times New Roman" w:cs="Times New Roman" w:hint="default"/>
        <w:b w:val="0"/>
        <w:i w:val="0"/>
        <w:sz w:val="22"/>
      </w:rPr>
    </w:lvl>
    <w:lvl w:ilvl="6">
      <w:start w:val="1"/>
      <w:numFmt w:val="lowerLetter"/>
      <w:lvlText w:val="%7)"/>
      <w:lvlJc w:val="left"/>
      <w:pPr>
        <w:tabs>
          <w:tab w:val="num" w:pos="3062"/>
        </w:tabs>
        <w:ind w:left="3062" w:hanging="396"/>
      </w:pPr>
      <w:rPr>
        <w:rFonts w:ascii="Times New Roman" w:hAnsi="Times New Roman" w:cs="Times New Roman" w:hint="default"/>
        <w:b w:val="0"/>
        <w:i w:val="0"/>
        <w:sz w:val="22"/>
      </w:rPr>
    </w:lvl>
    <w:lvl w:ilvl="7">
      <w:start w:val="1"/>
      <w:numFmt w:val="decimal"/>
      <w:lvlText w:val="%8)"/>
      <w:lvlJc w:val="left"/>
      <w:pPr>
        <w:tabs>
          <w:tab w:val="num" w:pos="3459"/>
        </w:tabs>
        <w:ind w:left="3459" w:hanging="397"/>
      </w:pPr>
      <w:rPr>
        <w:rFonts w:ascii="Times New Roman" w:hAnsi="Times New Roman" w:cs="Times New Roman" w:hint="default"/>
        <w:b w:val="0"/>
        <w:i w:val="0"/>
        <w:sz w:val="22"/>
      </w:rPr>
    </w:lvl>
    <w:lvl w:ilvl="8">
      <w:start w:val="1"/>
      <w:numFmt w:val="lowerLetter"/>
      <w:lvlText w:val="%9)"/>
      <w:lvlJc w:val="left"/>
      <w:pPr>
        <w:tabs>
          <w:tab w:val="num" w:pos="3856"/>
        </w:tabs>
        <w:ind w:left="3856" w:hanging="397"/>
      </w:pPr>
      <w:rPr>
        <w:rFonts w:ascii="Times New Roman" w:hAnsi="Times New Roman" w:cs="Times New Roman" w:hint="default"/>
        <w:b w:val="0"/>
        <w:i w:val="0"/>
        <w:sz w:val="22"/>
      </w:rPr>
    </w:lvl>
  </w:abstractNum>
  <w:abstractNum w:abstractNumId="23" w15:restartNumberingAfterBreak="0">
    <w:nsid w:val="2EA24934"/>
    <w:multiLevelType w:val="hybridMultilevel"/>
    <w:tmpl w:val="4E04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6A77D2"/>
    <w:multiLevelType w:val="multilevel"/>
    <w:tmpl w:val="1C82F69C"/>
    <w:lvl w:ilvl="0">
      <w:start w:val="1"/>
      <w:numFmt w:val="bullet"/>
      <w:lvlText w:val="•"/>
      <w:lvlJc w:val="left"/>
      <w:pPr>
        <w:tabs>
          <w:tab w:val="num" w:pos="284"/>
        </w:tabs>
        <w:ind w:left="284" w:hanging="284"/>
      </w:pPr>
      <w:rPr>
        <w:rFonts w:ascii="Times New Roman" w:hAnsi="Times New Roman" w:cs="Times New Roman" w:hint="default"/>
        <w:bCs/>
        <w:sz w:val="18"/>
        <w:szCs w:val="18"/>
      </w:rPr>
    </w:lvl>
    <w:lvl w:ilvl="1">
      <w:start w:val="1"/>
      <w:numFmt w:val="bullet"/>
      <w:lvlText w:val="–"/>
      <w:lvlJc w:val="left"/>
      <w:pPr>
        <w:tabs>
          <w:tab w:val="num" w:pos="567"/>
        </w:tabs>
        <w:ind w:left="567" w:hanging="28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5" w15:restartNumberingAfterBreak="0">
    <w:nsid w:val="32F52F2C"/>
    <w:multiLevelType w:val="multilevel"/>
    <w:tmpl w:val="816440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Garamon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aramon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aramond"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45595A"/>
    <w:multiLevelType w:val="multilevel"/>
    <w:tmpl w:val="F6FA9840"/>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7" w15:restartNumberingAfterBreak="0">
    <w:nsid w:val="471D72EA"/>
    <w:multiLevelType w:val="multilevel"/>
    <w:tmpl w:val="CDE693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Garamon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aramon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aramond"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7F225E"/>
    <w:multiLevelType w:val="multilevel"/>
    <w:tmpl w:val="6E3EBABE"/>
    <w:lvl w:ilvl="0">
      <w:start w:val="1"/>
      <w:numFmt w:val="bullet"/>
      <w:lvlText w:val=""/>
      <w:lvlJc w:val="left"/>
      <w:pPr>
        <w:tabs>
          <w:tab w:val="num" w:pos="1134"/>
        </w:tabs>
        <w:ind w:left="1134" w:hanging="283"/>
      </w:pPr>
      <w:rPr>
        <w:rFonts w:ascii="Wingdings" w:hAnsi="Wingdings" w:hint="default"/>
      </w:rPr>
    </w:lvl>
    <w:lvl w:ilvl="1">
      <w:start w:val="1"/>
      <w:numFmt w:val="bullet"/>
      <w:lvlText w:val="–"/>
      <w:lvlJc w:val="left"/>
      <w:pPr>
        <w:tabs>
          <w:tab w:val="num" w:pos="1418"/>
        </w:tabs>
        <w:ind w:left="1418" w:hanging="284"/>
      </w:pPr>
      <w:rPr>
        <w:rFonts w:ascii="Times New Roman" w:hAnsi="Times New Roman" w:hint="default"/>
      </w:rPr>
    </w:lvl>
    <w:lvl w:ilvl="2">
      <w:start w:val="1"/>
      <w:numFmt w:val="bullet"/>
      <w:lvlText w:val=""/>
      <w:lvlJc w:val="left"/>
      <w:pPr>
        <w:tabs>
          <w:tab w:val="num" w:pos="1701"/>
        </w:tabs>
        <w:ind w:left="284" w:firstLine="113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4BBC420A"/>
    <w:multiLevelType w:val="multilevel"/>
    <w:tmpl w:val="DD1E4A06"/>
    <w:lvl w:ilvl="0">
      <w:start w:val="1"/>
      <w:numFmt w:val="decimal"/>
      <w:pStyle w:val="CopytextNumber"/>
      <w:lvlText w:val="%1."/>
      <w:lvlJc w:val="left"/>
      <w:pPr>
        <w:tabs>
          <w:tab w:val="num" w:pos="284"/>
        </w:tabs>
        <w:ind w:left="284" w:hanging="284"/>
      </w:pPr>
      <w:rPr>
        <w:rFonts w:hint="default"/>
      </w:rPr>
    </w:lvl>
    <w:lvl w:ilvl="1">
      <w:start w:val="1"/>
      <w:numFmt w:val="decimal"/>
      <w:lvlText w:val="%1.%2."/>
      <w:lvlJc w:val="left"/>
      <w:pPr>
        <w:tabs>
          <w:tab w:val="num" w:pos="680"/>
        </w:tabs>
        <w:ind w:left="680" w:hanging="396"/>
      </w:pPr>
      <w:rPr>
        <w:rFonts w:hint="default"/>
      </w:rPr>
    </w:lvl>
    <w:lvl w:ilvl="2">
      <w:start w:val="1"/>
      <w:numFmt w:val="bullet"/>
      <w:lvlText w:val=""/>
      <w:lvlJc w:val="left"/>
      <w:pPr>
        <w:tabs>
          <w:tab w:val="num" w:pos="964"/>
        </w:tabs>
        <w:ind w:left="964" w:hanging="284"/>
      </w:pPr>
      <w:rPr>
        <w:rFonts w:ascii="Wingdings" w:hAnsi="Wingdings" w:cs="Times New Roman" w:hint="default"/>
        <w:color w:val="0096D6"/>
        <w:sz w:val="20"/>
        <w:szCs w:val="2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0" w15:restartNumberingAfterBreak="0">
    <w:nsid w:val="5A2E5CF3"/>
    <w:multiLevelType w:val="hybridMultilevel"/>
    <w:tmpl w:val="11F2B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E25AC"/>
    <w:multiLevelType w:val="multilevel"/>
    <w:tmpl w:val="AB94D480"/>
    <w:lvl w:ilvl="0">
      <w:start w:val="1"/>
      <w:numFmt w:val="bullet"/>
      <w:pStyle w:val="CopytextBullet"/>
      <w:lvlText w:val=""/>
      <w:lvlJc w:val="left"/>
      <w:pPr>
        <w:tabs>
          <w:tab w:val="num" w:pos="284"/>
        </w:tabs>
        <w:ind w:left="284" w:hanging="284"/>
      </w:pPr>
      <w:rPr>
        <w:rFonts w:ascii="Wingdings" w:hAnsi="Wingdings" w:cs="Times New Roman" w:hint="default"/>
        <w:color w:val="0096D6"/>
        <w:sz w:val="20"/>
      </w:rPr>
    </w:lvl>
    <w:lvl w:ilvl="1">
      <w:start w:val="1"/>
      <w:numFmt w:val="bullet"/>
      <w:lvlText w:val=""/>
      <w:lvlJc w:val="left"/>
      <w:pPr>
        <w:tabs>
          <w:tab w:val="num" w:pos="567"/>
        </w:tabs>
        <w:ind w:left="567" w:hanging="283"/>
      </w:pPr>
      <w:rPr>
        <w:rFonts w:ascii="Wingdings" w:hAnsi="Wingdings" w:cs="Times New Roman" w:hint="default"/>
        <w:color w:val="0096D6"/>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2" w15:restartNumberingAfterBreak="0">
    <w:nsid w:val="7B814AAB"/>
    <w:multiLevelType w:val="hybridMultilevel"/>
    <w:tmpl w:val="8EF6D66C"/>
    <w:lvl w:ilvl="0" w:tplc="A4FCEEA0">
      <w:start w:val="1"/>
      <w:numFmt w:val="bullet"/>
      <w:lvlText w:val=""/>
      <w:lvlJc w:val="left"/>
      <w:pPr>
        <w:tabs>
          <w:tab w:val="num" w:pos="1072"/>
        </w:tabs>
        <w:ind w:left="1072" w:hanging="358"/>
      </w:pPr>
      <w:rPr>
        <w:rFonts w:ascii="Wingdings" w:hAnsi="Wingdings" w:hint="default"/>
        <w:color w:val="6666FF"/>
      </w:rPr>
    </w:lvl>
    <w:lvl w:ilvl="1" w:tplc="04070003" w:tentative="1">
      <w:start w:val="1"/>
      <w:numFmt w:val="bullet"/>
      <w:lvlText w:val="o"/>
      <w:lvlJc w:val="left"/>
      <w:pPr>
        <w:tabs>
          <w:tab w:val="num" w:pos="1440"/>
        </w:tabs>
        <w:ind w:left="1440" w:hanging="360"/>
      </w:pPr>
      <w:rPr>
        <w:rFonts w:ascii="Courier New" w:hAnsi="Courier New" w:cs="Garamond"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Garamond"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Garamond"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8"/>
  </w:num>
  <w:num w:numId="3">
    <w:abstractNumId w:val="19"/>
  </w:num>
  <w:num w:numId="4">
    <w:abstractNumId w:val="24"/>
  </w:num>
  <w:num w:numId="5">
    <w:abstractNumId w:val="22"/>
  </w:num>
  <w:num w:numId="6">
    <w:abstractNumId w:val="32"/>
  </w:num>
  <w:num w:numId="7">
    <w:abstractNumId w:val="16"/>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 w:numId="20">
    <w:abstractNumId w:val="31"/>
  </w:num>
  <w:num w:numId="21">
    <w:abstractNumId w:val="27"/>
  </w:num>
  <w:num w:numId="22">
    <w:abstractNumId w:val="15"/>
  </w:num>
  <w:num w:numId="23">
    <w:abstractNumId w:val="25"/>
  </w:num>
  <w:num w:numId="24">
    <w:abstractNumId w:val="21"/>
  </w:num>
  <w:num w:numId="25">
    <w:abstractNumId w:val="29"/>
  </w:num>
  <w:num w:numId="26">
    <w:abstractNumId w:val="12"/>
  </w:num>
  <w:num w:numId="27">
    <w:abstractNumId w:val="14"/>
  </w:num>
  <w:num w:numId="28">
    <w:abstractNumId w:val="30"/>
  </w:num>
  <w:num w:numId="29">
    <w:abstractNumId w:val="23"/>
  </w:num>
  <w:num w:numId="30">
    <w:abstractNumId w:val="17"/>
  </w:num>
  <w:num w:numId="31">
    <w:abstractNumId w:val="10"/>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attachedTemplate r:id="rId1"/>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133"/>
    <w:rsid w:val="00061458"/>
    <w:rsid w:val="00063800"/>
    <w:rsid w:val="000966C6"/>
    <w:rsid w:val="00144EEC"/>
    <w:rsid w:val="001F3A98"/>
    <w:rsid w:val="001F6745"/>
    <w:rsid w:val="002B22D7"/>
    <w:rsid w:val="002B7C9C"/>
    <w:rsid w:val="002D6E62"/>
    <w:rsid w:val="002E5D67"/>
    <w:rsid w:val="002F308C"/>
    <w:rsid w:val="00347EF4"/>
    <w:rsid w:val="003E30B1"/>
    <w:rsid w:val="003F2AC3"/>
    <w:rsid w:val="0047113A"/>
    <w:rsid w:val="00472C63"/>
    <w:rsid w:val="00655F21"/>
    <w:rsid w:val="006E0CEF"/>
    <w:rsid w:val="007519F4"/>
    <w:rsid w:val="00793C35"/>
    <w:rsid w:val="007E554C"/>
    <w:rsid w:val="00867DEF"/>
    <w:rsid w:val="009A3457"/>
    <w:rsid w:val="009E6399"/>
    <w:rsid w:val="00A3039A"/>
    <w:rsid w:val="00AD35C0"/>
    <w:rsid w:val="00AE6D21"/>
    <w:rsid w:val="00B52899"/>
    <w:rsid w:val="00B566B1"/>
    <w:rsid w:val="00B6613E"/>
    <w:rsid w:val="00BB343E"/>
    <w:rsid w:val="00CC7693"/>
    <w:rsid w:val="00D0605A"/>
    <w:rsid w:val="00D5116B"/>
    <w:rsid w:val="00D524FA"/>
    <w:rsid w:val="00D90133"/>
    <w:rsid w:val="00F6282A"/>
    <w:rsid w:val="00FB1DE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CC196"/>
  <w15:docId w15:val="{A9359C0F-C850-EF48-BFC8-47FD7FB2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7">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8000C"/>
    <w:rPr>
      <w:rFonts w:eastAsia="Times New Roman"/>
      <w:sz w:val="24"/>
      <w:szCs w:val="24"/>
    </w:rPr>
  </w:style>
  <w:style w:type="paragraph" w:styleId="Heading1">
    <w:name w:val="heading 1"/>
    <w:basedOn w:val="Copytext"/>
    <w:next w:val="Copytext"/>
    <w:qFormat/>
    <w:rsid w:val="0048562E"/>
    <w:pPr>
      <w:outlineLvl w:val="0"/>
    </w:pPr>
    <w:rPr>
      <w:rFonts w:ascii="Sennheiser-Bold" w:hAnsi="Sennheiser-Bold"/>
    </w:rPr>
  </w:style>
  <w:style w:type="paragraph" w:styleId="Heading2">
    <w:name w:val="heading 2"/>
    <w:basedOn w:val="Normal"/>
    <w:next w:val="Normal"/>
    <w:qFormat/>
    <w:rsid w:val="00B32609"/>
    <w:pPr>
      <w:keepNext/>
      <w:spacing w:before="240" w:after="60"/>
      <w:outlineLvl w:val="1"/>
    </w:pPr>
    <w:rPr>
      <w:rFonts w:cs="Arial"/>
      <w:b/>
      <w:bCs/>
      <w:i/>
      <w:iCs/>
      <w:sz w:val="28"/>
      <w:szCs w:val="28"/>
    </w:rPr>
  </w:style>
  <w:style w:type="paragraph" w:styleId="Heading3">
    <w:name w:val="heading 3"/>
    <w:basedOn w:val="Normal"/>
    <w:next w:val="Normal"/>
    <w:qFormat/>
    <w:rsid w:val="00B32609"/>
    <w:pPr>
      <w:keepNext/>
      <w:spacing w:before="240" w:after="60"/>
      <w:outlineLvl w:val="2"/>
    </w:pPr>
    <w:rPr>
      <w:rFonts w:cs="Arial"/>
      <w:b/>
      <w:bCs/>
      <w:sz w:val="26"/>
      <w:szCs w:val="26"/>
    </w:rPr>
  </w:style>
  <w:style w:type="paragraph" w:styleId="Heading4">
    <w:name w:val="heading 4"/>
    <w:basedOn w:val="Heading3"/>
    <w:next w:val="Normal"/>
    <w:qFormat/>
    <w:rsid w:val="00B32609"/>
    <w:pPr>
      <w:numPr>
        <w:ilvl w:val="3"/>
        <w:numId w:val="19"/>
      </w:numPr>
      <w:tabs>
        <w:tab w:val="left" w:pos="794"/>
      </w:tabs>
      <w:outlineLvl w:val="3"/>
    </w:pPr>
    <w:rPr>
      <w:bCs w:val="0"/>
      <w:szCs w:val="28"/>
      <w:lang w:val="de-CH"/>
    </w:rPr>
  </w:style>
  <w:style w:type="paragraph" w:styleId="Heading5">
    <w:name w:val="heading 5"/>
    <w:basedOn w:val="Heading4"/>
    <w:next w:val="Normal"/>
    <w:qFormat/>
    <w:rsid w:val="00B32609"/>
    <w:pPr>
      <w:numPr>
        <w:ilvl w:val="4"/>
      </w:numPr>
      <w:tabs>
        <w:tab w:val="clear" w:pos="794"/>
        <w:tab w:val="left" w:pos="936"/>
      </w:tabs>
      <w:outlineLvl w:val="4"/>
    </w:pPr>
    <w:rPr>
      <w:bCs/>
      <w:iCs/>
      <w:szCs w:val="19"/>
    </w:rPr>
  </w:style>
  <w:style w:type="paragraph" w:styleId="Heading6">
    <w:name w:val="heading 6"/>
    <w:basedOn w:val="Normal"/>
    <w:next w:val="Normal"/>
    <w:qFormat/>
    <w:rsid w:val="00B32609"/>
    <w:pPr>
      <w:numPr>
        <w:ilvl w:val="5"/>
        <w:numId w:val="19"/>
      </w:numPr>
      <w:outlineLvl w:val="5"/>
    </w:pPr>
    <w:rPr>
      <w:rFonts w:cs="Arial"/>
      <w:b/>
      <w:bCs/>
      <w:szCs w:val="19"/>
    </w:rPr>
  </w:style>
  <w:style w:type="paragraph" w:styleId="Heading7">
    <w:name w:val="heading 7"/>
    <w:basedOn w:val="Normal"/>
    <w:next w:val="Normal"/>
    <w:qFormat/>
    <w:rsid w:val="00B32609"/>
    <w:pPr>
      <w:numPr>
        <w:ilvl w:val="6"/>
        <w:numId w:val="19"/>
      </w:numPr>
      <w:outlineLvl w:val="6"/>
    </w:pPr>
    <w:rPr>
      <w:rFonts w:cs="Arial"/>
      <w:b/>
      <w:szCs w:val="19"/>
    </w:rPr>
  </w:style>
  <w:style w:type="paragraph" w:styleId="Heading8">
    <w:name w:val="heading 8"/>
    <w:basedOn w:val="Normal"/>
    <w:next w:val="Normal"/>
    <w:qFormat/>
    <w:rsid w:val="00B32609"/>
    <w:pPr>
      <w:numPr>
        <w:ilvl w:val="7"/>
        <w:numId w:val="19"/>
      </w:numPr>
      <w:outlineLvl w:val="7"/>
    </w:pPr>
    <w:rPr>
      <w:rFonts w:cs="Arial"/>
      <w:b/>
      <w:iCs/>
      <w:szCs w:val="19"/>
    </w:rPr>
  </w:style>
  <w:style w:type="paragraph" w:styleId="Heading9">
    <w:name w:val="heading 9"/>
    <w:basedOn w:val="Normal"/>
    <w:next w:val="Normal"/>
    <w:qFormat/>
    <w:rsid w:val="00B32609"/>
    <w:pPr>
      <w:numPr>
        <w:ilvl w:val="8"/>
        <w:numId w:val="19"/>
      </w:numPr>
      <w:outlineLvl w:val="8"/>
    </w:pPr>
    <w:rPr>
      <w:rFonts w:cs="Arial"/>
      <w:b/>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text">
    <w:name w:val="Copytext"/>
    <w:rsid w:val="0048562E"/>
    <w:pPr>
      <w:spacing w:line="336" w:lineRule="auto"/>
      <w:jc w:val="both"/>
    </w:pPr>
    <w:rPr>
      <w:rFonts w:ascii="Sennheiser-Book" w:hAnsi="Sennheiser-Book" w:cs="Arial"/>
      <w:sz w:val="22"/>
      <w:szCs w:val="22"/>
      <w:lang w:val="de-DE" w:eastAsia="zh-TW"/>
    </w:rPr>
  </w:style>
  <w:style w:type="paragraph" w:customStyle="1" w:styleId="SennheiserBeschreibung">
    <w:name w:val="Sennheiser Beschreibung"/>
    <w:basedOn w:val="Copytext"/>
    <w:rsid w:val="0048562E"/>
    <w:pPr>
      <w:spacing w:line="240" w:lineRule="auto"/>
    </w:pPr>
  </w:style>
  <w:style w:type="character" w:styleId="Hyperlink">
    <w:name w:val="Hyperlink"/>
    <w:rsid w:val="0048562E"/>
    <w:rPr>
      <w:color w:val="0000FF"/>
      <w:u w:val="single"/>
    </w:rPr>
  </w:style>
  <w:style w:type="table" w:styleId="TableGrid">
    <w:name w:val="Table Grid"/>
    <w:basedOn w:val="TableNormal"/>
    <w:rsid w:val="003F4B0C"/>
    <w:pPr>
      <w:jc w:val="both"/>
    </w:pPr>
    <w:tblPr>
      <w:tblInd w:w="113" w:type="dxa"/>
      <w:tblCellMar>
        <w:top w:w="57" w:type="dxa"/>
      </w:tblCellMar>
    </w:tblPr>
    <w:tcPr>
      <w:shd w:val="clear" w:color="auto" w:fill="auto"/>
    </w:tcPr>
    <w:tblStylePr w:type="firstRow">
      <w:rPr>
        <w:color w:val="auto"/>
      </w:rPr>
    </w:tblStylePr>
  </w:style>
  <w:style w:type="paragraph" w:styleId="Header">
    <w:name w:val="header"/>
    <w:basedOn w:val="Normal"/>
    <w:rsid w:val="0048562E"/>
    <w:pPr>
      <w:tabs>
        <w:tab w:val="center" w:pos="4536"/>
        <w:tab w:val="right" w:pos="9072"/>
      </w:tabs>
      <w:ind w:left="-1134"/>
    </w:pPr>
  </w:style>
  <w:style w:type="paragraph" w:styleId="Footer">
    <w:name w:val="footer"/>
    <w:basedOn w:val="Normal"/>
    <w:rsid w:val="0048562E"/>
    <w:pPr>
      <w:tabs>
        <w:tab w:val="center" w:pos="4536"/>
        <w:tab w:val="right" w:pos="9072"/>
      </w:tabs>
    </w:pPr>
  </w:style>
  <w:style w:type="paragraph" w:customStyle="1" w:styleId="CopytextBullet">
    <w:name w:val="Copytext Bullet"/>
    <w:basedOn w:val="Copytext"/>
    <w:rsid w:val="00D46E7B"/>
    <w:pPr>
      <w:numPr>
        <w:numId w:val="20"/>
      </w:numPr>
    </w:pPr>
  </w:style>
  <w:style w:type="paragraph" w:customStyle="1" w:styleId="CopytextNumber">
    <w:name w:val="Copytext Number"/>
    <w:basedOn w:val="Copytext"/>
    <w:next w:val="Copytext"/>
    <w:rsid w:val="00A37F13"/>
    <w:pPr>
      <w:numPr>
        <w:numId w:val="25"/>
      </w:numPr>
    </w:pPr>
  </w:style>
  <w:style w:type="paragraph" w:styleId="FootnoteText">
    <w:name w:val="footnote text"/>
    <w:basedOn w:val="Normal"/>
    <w:semiHidden/>
    <w:rsid w:val="003F4B0C"/>
    <w:rPr>
      <w:sz w:val="20"/>
      <w:szCs w:val="20"/>
    </w:rPr>
  </w:style>
  <w:style w:type="character" w:styleId="FootnoteReference">
    <w:name w:val="footnote reference"/>
    <w:semiHidden/>
    <w:rsid w:val="003F4B0C"/>
    <w:rPr>
      <w:vertAlign w:val="superscript"/>
    </w:rPr>
  </w:style>
  <w:style w:type="paragraph" w:styleId="Caption">
    <w:name w:val="caption"/>
    <w:basedOn w:val="Copytext"/>
    <w:next w:val="Copytext"/>
    <w:qFormat/>
    <w:rsid w:val="003F4B0C"/>
    <w:rPr>
      <w:bCs/>
      <w:sz w:val="20"/>
      <w:szCs w:val="20"/>
    </w:rPr>
  </w:style>
  <w:style w:type="table" w:customStyle="1" w:styleId="SennheiserTabellenformat">
    <w:name w:val="Sennheiser Tabellenformat"/>
    <w:basedOn w:val="TableGrid"/>
    <w:rsid w:val="009C1904"/>
    <w:pPr>
      <w:spacing w:after="100" w:afterAutospacing="1"/>
    </w:pPr>
    <w:tblPr>
      <w:tblBorders>
        <w:bottom w:val="single" w:sz="2" w:space="0" w:color="4D4F53"/>
        <w:insideH w:val="single" w:sz="2" w:space="0" w:color="4D4F53"/>
      </w:tblBorders>
    </w:tblPr>
    <w:tcPr>
      <w:shd w:val="clear" w:color="auto" w:fill="auto"/>
    </w:tcPr>
    <w:tblStylePr w:type="firstRow">
      <w:rPr>
        <w:color w:val="FFFFFF"/>
      </w:rPr>
      <w:tblPr/>
      <w:tcPr>
        <w:tcBorders>
          <w:right w:val="single" w:sz="2" w:space="0" w:color="0096D6"/>
        </w:tcBorders>
        <w:shd w:val="clear" w:color="auto" w:fill="0096D6"/>
      </w:tcPr>
    </w:tblStylePr>
  </w:style>
  <w:style w:type="paragraph" w:styleId="HTMLPreformatted">
    <w:name w:val="HTML Preformatted"/>
    <w:basedOn w:val="Normal"/>
    <w:rsid w:val="00F80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paragraph" w:customStyle="1" w:styleId="Normal0">
    <w:name w:val="[Normal]"/>
    <w:rsid w:val="00F8000C"/>
    <w:rPr>
      <w:rFonts w:ascii="Arial" w:eastAsia="Arial" w:hAnsi="Arial"/>
      <w:noProof/>
    </w:rPr>
  </w:style>
  <w:style w:type="paragraph" w:styleId="BalloonText">
    <w:name w:val="Balloon Text"/>
    <w:basedOn w:val="Normal"/>
    <w:semiHidden/>
    <w:rsid w:val="00027FF2"/>
    <w:rPr>
      <w:rFonts w:ascii="Tahoma" w:hAnsi="Tahoma" w:cs="Tahoma"/>
      <w:sz w:val="16"/>
      <w:szCs w:val="16"/>
    </w:rPr>
  </w:style>
  <w:style w:type="character" w:styleId="FollowedHyperlink">
    <w:name w:val="FollowedHyperlink"/>
    <w:rsid w:val="00433A17"/>
    <w:rPr>
      <w:color w:val="800080"/>
      <w:u w:val="single"/>
    </w:rPr>
  </w:style>
  <w:style w:type="character" w:customStyle="1" w:styleId="A2">
    <w:name w:val="A2"/>
    <w:uiPriority w:val="99"/>
    <w:rsid w:val="00C64A02"/>
    <w:rPr>
      <w:rFonts w:cs="Helvetica 45 Light"/>
      <w:color w:val="221E1F"/>
      <w:sz w:val="18"/>
      <w:szCs w:val="18"/>
    </w:rPr>
  </w:style>
  <w:style w:type="paragraph" w:customStyle="1" w:styleId="BlockText1">
    <w:name w:val="Block Text1"/>
    <w:basedOn w:val="Normal"/>
    <w:rsid w:val="00436AD9"/>
    <w:pPr>
      <w:overflowPunct w:val="0"/>
      <w:autoSpaceDE w:val="0"/>
      <w:autoSpaceDN w:val="0"/>
      <w:adjustRightInd w:val="0"/>
      <w:spacing w:line="240" w:lineRule="exact"/>
      <w:ind w:left="284" w:right="2522"/>
      <w:textAlignment w:val="baseline"/>
    </w:pPr>
    <w:rPr>
      <w:rFonts w:ascii="Arial" w:hAnsi="Arial"/>
      <w:b/>
      <w:sz w:val="20"/>
      <w:szCs w:val="20"/>
      <w:lang w:val="de-DE" w:eastAsia="de-DE"/>
    </w:rPr>
  </w:style>
  <w:style w:type="character" w:customStyle="1" w:styleId="s1">
    <w:name w:val="s1"/>
    <w:basedOn w:val="DefaultParagraphFont"/>
    <w:rsid w:val="006C409D"/>
  </w:style>
  <w:style w:type="paragraph" w:customStyle="1" w:styleId="BodyA">
    <w:name w:val="Body A"/>
    <w:rsid w:val="00C26C88"/>
    <w:pPr>
      <w:pBdr>
        <w:top w:val="nil"/>
        <w:left w:val="nil"/>
        <w:bottom w:val="nil"/>
        <w:right w:val="nil"/>
        <w:between w:val="nil"/>
        <w:bar w:val="nil"/>
      </w:pBdr>
      <w:spacing w:after="200" w:line="276" w:lineRule="auto"/>
    </w:pPr>
    <w:rPr>
      <w:rFonts w:ascii="Cambria" w:eastAsia="Cambria" w:hAnsi="Cambria" w:cs="Cambria"/>
      <w:color w:val="000000"/>
      <w:sz w:val="22"/>
      <w:szCs w:val="22"/>
      <w:u w:color="000000"/>
      <w:bdr w:val="nil"/>
    </w:rPr>
  </w:style>
  <w:style w:type="character" w:styleId="UnresolvedMention">
    <w:name w:val="Unresolved Mention"/>
    <w:basedOn w:val="DefaultParagraphFont"/>
    <w:rsid w:val="003F2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18809">
      <w:bodyDiv w:val="1"/>
      <w:marLeft w:val="0"/>
      <w:marRight w:val="0"/>
      <w:marTop w:val="0"/>
      <w:marBottom w:val="0"/>
      <w:divBdr>
        <w:top w:val="none" w:sz="0" w:space="0" w:color="auto"/>
        <w:left w:val="none" w:sz="0" w:space="0" w:color="auto"/>
        <w:bottom w:val="none" w:sz="0" w:space="0" w:color="auto"/>
        <w:right w:val="none" w:sz="0" w:space="0" w:color="auto"/>
      </w:divBdr>
    </w:div>
    <w:div w:id="741606143">
      <w:bodyDiv w:val="1"/>
      <w:marLeft w:val="0"/>
      <w:marRight w:val="0"/>
      <w:marTop w:val="0"/>
      <w:marBottom w:val="0"/>
      <w:divBdr>
        <w:top w:val="none" w:sz="0" w:space="0" w:color="auto"/>
        <w:left w:val="none" w:sz="0" w:space="0" w:color="auto"/>
        <w:bottom w:val="none" w:sz="0" w:space="0" w:color="auto"/>
        <w:right w:val="none" w:sz="0" w:space="0" w:color="auto"/>
      </w:divBdr>
    </w:div>
    <w:div w:id="808016404">
      <w:bodyDiv w:val="1"/>
      <w:marLeft w:val="0"/>
      <w:marRight w:val="0"/>
      <w:marTop w:val="0"/>
      <w:marBottom w:val="0"/>
      <w:divBdr>
        <w:top w:val="none" w:sz="0" w:space="0" w:color="auto"/>
        <w:left w:val="none" w:sz="0" w:space="0" w:color="auto"/>
        <w:bottom w:val="none" w:sz="0" w:space="0" w:color="auto"/>
        <w:right w:val="none" w:sz="0" w:space="0" w:color="auto"/>
      </w:divBdr>
    </w:div>
    <w:div w:id="837693016">
      <w:bodyDiv w:val="1"/>
      <w:marLeft w:val="0"/>
      <w:marRight w:val="0"/>
      <w:marTop w:val="0"/>
      <w:marBottom w:val="0"/>
      <w:divBdr>
        <w:top w:val="none" w:sz="0" w:space="0" w:color="auto"/>
        <w:left w:val="none" w:sz="0" w:space="0" w:color="auto"/>
        <w:bottom w:val="none" w:sz="0" w:space="0" w:color="auto"/>
        <w:right w:val="none" w:sz="0" w:space="0" w:color="auto"/>
      </w:divBdr>
    </w:div>
    <w:div w:id="873888572">
      <w:bodyDiv w:val="1"/>
      <w:marLeft w:val="0"/>
      <w:marRight w:val="0"/>
      <w:marTop w:val="0"/>
      <w:marBottom w:val="0"/>
      <w:divBdr>
        <w:top w:val="none" w:sz="0" w:space="0" w:color="auto"/>
        <w:left w:val="none" w:sz="0" w:space="0" w:color="auto"/>
        <w:bottom w:val="none" w:sz="0" w:space="0" w:color="auto"/>
        <w:right w:val="none" w:sz="0" w:space="0" w:color="auto"/>
      </w:divBdr>
    </w:div>
    <w:div w:id="1098062182">
      <w:bodyDiv w:val="1"/>
      <w:marLeft w:val="0"/>
      <w:marRight w:val="0"/>
      <w:marTop w:val="0"/>
      <w:marBottom w:val="0"/>
      <w:divBdr>
        <w:top w:val="none" w:sz="0" w:space="0" w:color="auto"/>
        <w:left w:val="none" w:sz="0" w:space="0" w:color="auto"/>
        <w:bottom w:val="none" w:sz="0" w:space="0" w:color="auto"/>
        <w:right w:val="none" w:sz="0" w:space="0" w:color="auto"/>
      </w:divBdr>
    </w:div>
    <w:div w:id="1128470150">
      <w:bodyDiv w:val="1"/>
      <w:marLeft w:val="0"/>
      <w:marRight w:val="0"/>
      <w:marTop w:val="0"/>
      <w:marBottom w:val="0"/>
      <w:divBdr>
        <w:top w:val="none" w:sz="0" w:space="0" w:color="auto"/>
        <w:left w:val="none" w:sz="0" w:space="0" w:color="auto"/>
        <w:bottom w:val="none" w:sz="0" w:space="0" w:color="auto"/>
        <w:right w:val="none" w:sz="0" w:space="0" w:color="auto"/>
      </w:divBdr>
    </w:div>
    <w:div w:id="153649854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oogmusic.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ummingbirdmedia@ma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ogmusic.com/products/moog-one"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moogmusic.com/media/moog-one-meditation-listening"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Documents%20and%20Settings\001rsmolin\Desktop\Sennheiser_Press%20Rele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D:\profiles\Documents and Settings\001rsmolin\Desktop\Sennheiser_Press Release.dot</Template>
  <TotalTime>33</TotalTime>
  <Pages>2</Pages>
  <Words>596</Words>
  <Characters>3402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PRESS RELEASE</vt:lpstr>
    </vt:vector>
  </TitlesOfParts>
  <Company/>
  <LinksUpToDate>false</LinksUpToDate>
  <CharactersWithSpaces>3991</CharactersWithSpaces>
  <SharedDoc>false</SharedDoc>
  <HLinks>
    <vt:vector size="48" baseType="variant">
      <vt:variant>
        <vt:i4>524356</vt:i4>
      </vt:variant>
      <vt:variant>
        <vt:i4>12</vt:i4>
      </vt:variant>
      <vt:variant>
        <vt:i4>0</vt:i4>
      </vt:variant>
      <vt:variant>
        <vt:i4>5</vt:i4>
      </vt:variant>
      <vt:variant>
        <vt:lpwstr>mailto:hummingbirdmedia@mac.com</vt:lpwstr>
      </vt:variant>
      <vt:variant>
        <vt:lpwstr/>
      </vt:variant>
      <vt:variant>
        <vt:i4>3670039</vt:i4>
      </vt:variant>
      <vt:variant>
        <vt:i4>9</vt:i4>
      </vt:variant>
      <vt:variant>
        <vt:i4>0</vt:i4>
      </vt:variant>
      <vt:variant>
        <vt:i4>5</vt:i4>
      </vt:variant>
      <vt:variant>
        <vt:lpwstr>http://www.moogmusic.com/products/minifoogers/mf-flange</vt:lpwstr>
      </vt:variant>
      <vt:variant>
        <vt:lpwstr/>
      </vt:variant>
      <vt:variant>
        <vt:i4>2162713</vt:i4>
      </vt:variant>
      <vt:variant>
        <vt:i4>6</vt:i4>
      </vt:variant>
      <vt:variant>
        <vt:i4>0</vt:i4>
      </vt:variant>
      <vt:variant>
        <vt:i4>5</vt:i4>
      </vt:variant>
      <vt:variant>
        <vt:lpwstr>http://www.moogmusic.com/products/minifoogers/mf-chorus</vt:lpwstr>
      </vt:variant>
      <vt:variant>
        <vt:lpwstr/>
      </vt:variant>
      <vt:variant>
        <vt:i4>3801129</vt:i4>
      </vt:variant>
      <vt:variant>
        <vt:i4>3</vt:i4>
      </vt:variant>
      <vt:variant>
        <vt:i4>0</vt:i4>
      </vt:variant>
      <vt:variant>
        <vt:i4>5</vt:i4>
      </vt:variant>
      <vt:variant>
        <vt:lpwstr>https://www.tecawards.org/</vt:lpwstr>
      </vt:variant>
      <vt:variant>
        <vt:lpwstr/>
      </vt:variant>
      <vt:variant>
        <vt:i4>5898245</vt:i4>
      </vt:variant>
      <vt:variant>
        <vt:i4>0</vt:i4>
      </vt:variant>
      <vt:variant>
        <vt:i4>0</vt:i4>
      </vt:variant>
      <vt:variant>
        <vt:i4>5</vt:i4>
      </vt:variant>
      <vt:variant>
        <vt:lpwstr>http://www.moogmusic.com</vt:lpwstr>
      </vt:variant>
      <vt:variant>
        <vt:lpwstr/>
      </vt:variant>
      <vt:variant>
        <vt:i4>2818105</vt:i4>
      </vt:variant>
      <vt:variant>
        <vt:i4>-1</vt:i4>
      </vt:variant>
      <vt:variant>
        <vt:i4>1040</vt:i4>
      </vt:variant>
      <vt:variant>
        <vt:i4>1</vt:i4>
      </vt:variant>
      <vt:variant>
        <vt:lpwstr>TEC_logo_2016_31st_Nominee</vt:lpwstr>
      </vt:variant>
      <vt:variant>
        <vt:lpwstr/>
      </vt:variant>
      <vt:variant>
        <vt:i4>3866704</vt:i4>
      </vt:variant>
      <vt:variant>
        <vt:i4>-1</vt:i4>
      </vt:variant>
      <vt:variant>
        <vt:i4>1042</vt:i4>
      </vt:variant>
      <vt:variant>
        <vt:i4>1</vt:i4>
      </vt:variant>
      <vt:variant>
        <vt:lpwstr>Model15</vt:lpwstr>
      </vt:variant>
      <vt:variant>
        <vt:lpwstr/>
      </vt:variant>
      <vt:variant>
        <vt:i4>6881401</vt:i4>
      </vt:variant>
      <vt:variant>
        <vt:i4>-1</vt:i4>
      </vt:variant>
      <vt:variant>
        <vt:i4>1043</vt:i4>
      </vt:variant>
      <vt:variant>
        <vt:i4>1</vt:i4>
      </vt:variant>
      <vt:variant>
        <vt:lpwstr>chorus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001rsmolin</dc:creator>
  <cp:keywords/>
  <dc:description/>
  <cp:lastModifiedBy>Jeff Touzeau</cp:lastModifiedBy>
  <cp:revision>20</cp:revision>
  <cp:lastPrinted>2019-07-22T14:38:00Z</cp:lastPrinted>
  <dcterms:created xsi:type="dcterms:W3CDTF">2019-07-22T20:53:00Z</dcterms:created>
  <dcterms:modified xsi:type="dcterms:W3CDTF">2020-01-21T17:20:00Z</dcterms:modified>
</cp:coreProperties>
</file>