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39EA" w14:textId="24116D0D" w:rsidR="00F2753F" w:rsidRPr="00BA6BD5" w:rsidRDefault="00A937E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Qui se cache derrière </w:t>
      </w:r>
      <w:r w:rsidR="00F2753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ces </w:t>
      </w:r>
      <w:r w:rsidR="004826DD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dépenses mystère</w:t>
      </w:r>
      <w:r w:rsidR="00B443F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 ?</w:t>
      </w:r>
    </w:p>
    <w:p w14:paraId="23D515FE" w14:textId="77777777" w:rsidR="006E2D2D" w:rsidRDefault="006E2D2D">
      <w:pPr>
        <w:rPr>
          <w:lang w:val="fr-FR"/>
        </w:rPr>
      </w:pPr>
    </w:p>
    <w:p w14:paraId="5B338969" w14:textId="1B24E5CF" w:rsidR="00F2753F" w:rsidRDefault="00F2753F" w:rsidP="00FD643A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>K</w:t>
      </w:r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BC </w:t>
      </w:r>
      <w:r w:rsidR="00B8725E">
        <w:rPr>
          <w:rFonts w:ascii="Helvetica" w:eastAsia="ＭＳ 明朝" w:hAnsi="Helvetica" w:cs="Times New Roman"/>
          <w:b/>
          <w:lang w:val="fr-FR" w:eastAsia="ja-JP"/>
        </w:rPr>
        <w:t>a récemment lancé</w:t>
      </w:r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 KBC-</w:t>
      </w:r>
      <w:proofErr w:type="spellStart"/>
      <w:r w:rsidR="00FC359A">
        <w:rPr>
          <w:rFonts w:ascii="Helvetica" w:eastAsia="ＭＳ 明朝" w:hAnsi="Helvetica" w:cs="Times New Roman"/>
          <w:b/>
          <w:lang w:val="fr-FR" w:eastAsia="ja-JP"/>
        </w:rPr>
        <w:t>Touch</w:t>
      </w:r>
      <w:proofErr w:type="spellEnd"/>
      <w:r w:rsidR="00FC359A">
        <w:rPr>
          <w:rFonts w:ascii="Helvetica" w:eastAsia="ＭＳ 明朝" w:hAnsi="Helvetica" w:cs="Times New Roman"/>
          <w:b/>
          <w:lang w:val="fr-FR" w:eastAsia="ja-JP"/>
        </w:rPr>
        <w:t>, la nouvelle interface, pour</w:t>
      </w:r>
      <w:r w:rsidR="00FC359A" w:rsidRPr="00336A27">
        <w:rPr>
          <w:rFonts w:ascii="Helvetica" w:eastAsia="ＭＳ 明朝" w:hAnsi="Helvetica" w:cs="Times New Roman"/>
          <w:b/>
          <w:lang w:val="fr-FR" w:eastAsia="ja-JP"/>
        </w:rPr>
        <w:t xml:space="preserve"> ordinateur et tablette</w:t>
      </w:r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, </w:t>
      </w:r>
      <w:r w:rsidR="00FC359A" w:rsidRPr="00336A27">
        <w:rPr>
          <w:rFonts w:ascii="Helvetica" w:eastAsia="ＭＳ 明朝" w:hAnsi="Helvetica" w:cs="Times New Roman"/>
          <w:b/>
          <w:lang w:val="fr-FR" w:eastAsia="ja-JP"/>
        </w:rPr>
        <w:t>de KBC online</w:t>
      </w:r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. Bien plus qu’une application, KBC </w:t>
      </w:r>
      <w:proofErr w:type="spellStart"/>
      <w:r w:rsidR="00FC359A">
        <w:rPr>
          <w:rFonts w:ascii="Helvetica" w:eastAsia="ＭＳ 明朝" w:hAnsi="Helvetica" w:cs="Times New Roman"/>
          <w:b/>
          <w:lang w:val="fr-FR" w:eastAsia="ja-JP"/>
        </w:rPr>
        <w:t>Touch</w:t>
      </w:r>
      <w:proofErr w:type="spellEnd"/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 est </w:t>
      </w:r>
      <w:r>
        <w:rPr>
          <w:rFonts w:ascii="Helvetica" w:eastAsia="ＭＳ 明朝" w:hAnsi="Helvetica" w:cs="Times New Roman"/>
          <w:b/>
          <w:lang w:val="fr-FR" w:eastAsia="ja-JP"/>
        </w:rPr>
        <w:t>une</w:t>
      </w:r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 toute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 nouvelle expérience en matière </w:t>
      </w:r>
      <w:r w:rsidR="00FC359A">
        <w:rPr>
          <w:rFonts w:ascii="Helvetica" w:eastAsia="ＭＳ 明朝" w:hAnsi="Helvetica" w:cs="Times New Roman"/>
          <w:b/>
          <w:lang w:val="fr-FR" w:eastAsia="ja-JP"/>
        </w:rPr>
        <w:t>de gestion de ses opérations bancaires et de ses assurances</w:t>
      </w:r>
      <w:r w:rsidR="00336A27" w:rsidRPr="00336A27">
        <w:rPr>
          <w:rFonts w:ascii="Helvetica" w:eastAsia="ＭＳ 明朝" w:hAnsi="Helvetica" w:cs="Times New Roman"/>
          <w:b/>
          <w:lang w:val="fr-FR" w:eastAsia="ja-JP"/>
        </w:rPr>
        <w:t>.</w:t>
      </w:r>
      <w:r w:rsidR="00336A27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336A27" w:rsidRPr="00336A27">
        <w:rPr>
          <w:rFonts w:ascii="Helvetica" w:eastAsia="ＭＳ 明朝" w:hAnsi="Helvetica" w:cs="Times New Roman"/>
          <w:b/>
          <w:lang w:val="fr-FR" w:eastAsia="ja-JP"/>
        </w:rPr>
        <w:t xml:space="preserve">Un design clair, des icônes </w:t>
      </w:r>
      <w:r w:rsidR="00FC359A">
        <w:rPr>
          <w:rFonts w:ascii="Helvetica" w:eastAsia="ＭＳ 明朝" w:hAnsi="Helvetica" w:cs="Times New Roman"/>
          <w:b/>
          <w:lang w:val="fr-FR" w:eastAsia="ja-JP"/>
        </w:rPr>
        <w:t>simples d’utilisation qui vous indi</w:t>
      </w:r>
      <w:bookmarkStart w:id="0" w:name="_GoBack"/>
      <w:bookmarkEnd w:id="0"/>
      <w:r w:rsidR="00FC359A">
        <w:rPr>
          <w:rFonts w:ascii="Helvetica" w:eastAsia="ＭＳ 明朝" w:hAnsi="Helvetica" w:cs="Times New Roman"/>
          <w:b/>
          <w:lang w:val="fr-FR" w:eastAsia="ja-JP"/>
        </w:rPr>
        <w:t>qu</w:t>
      </w:r>
      <w:r w:rsidR="00336A27" w:rsidRPr="00336A27">
        <w:rPr>
          <w:rFonts w:ascii="Helvetica" w:eastAsia="ＭＳ 明朝" w:hAnsi="Helvetica" w:cs="Times New Roman"/>
          <w:b/>
          <w:lang w:val="fr-FR" w:eastAsia="ja-JP"/>
        </w:rPr>
        <w:t>ent</w:t>
      </w:r>
      <w:r w:rsidR="00FC359A">
        <w:rPr>
          <w:rFonts w:ascii="Helvetica" w:eastAsia="ＭＳ 明朝" w:hAnsi="Helvetica" w:cs="Times New Roman"/>
          <w:b/>
          <w:lang w:val="fr-FR" w:eastAsia="ja-JP"/>
        </w:rPr>
        <w:t xml:space="preserve"> facilement</w:t>
      </w:r>
      <w:r w:rsidR="00336A27" w:rsidRPr="00336A27">
        <w:rPr>
          <w:rFonts w:ascii="Helvetica" w:eastAsia="ＭＳ 明朝" w:hAnsi="Helvetica" w:cs="Times New Roman"/>
          <w:b/>
          <w:lang w:val="fr-FR" w:eastAsia="ja-JP"/>
        </w:rPr>
        <w:t xml:space="preserve"> les étapes à suivre.</w:t>
      </w:r>
    </w:p>
    <w:p w14:paraId="5DE63248" w14:textId="77777777" w:rsidR="009A54C9" w:rsidRDefault="009A54C9" w:rsidP="00FD643A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36F0BC0B" w14:textId="4B8DF467" w:rsidR="00336A27" w:rsidRDefault="006F38E3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Cette innovation </w:t>
      </w:r>
      <w:r w:rsidR="00C7755A">
        <w:rPr>
          <w:rFonts w:ascii="Helvetica" w:eastAsia="ＭＳ 明朝" w:hAnsi="Helvetica" w:cs="Times New Roman"/>
          <w:lang w:val="fr-FR" w:eastAsia="ja-JP"/>
        </w:rPr>
        <w:t xml:space="preserve">bien </w:t>
      </w:r>
      <w:r>
        <w:rPr>
          <w:rFonts w:ascii="Helvetica" w:eastAsia="ＭＳ 明朝" w:hAnsi="Helvetica" w:cs="Times New Roman"/>
          <w:lang w:val="fr-FR" w:eastAsia="ja-JP"/>
        </w:rPr>
        <w:t>utile donne</w:t>
      </w:r>
      <w:r w:rsidR="00615C0F">
        <w:rPr>
          <w:rFonts w:ascii="Helvetica" w:eastAsia="ＭＳ 明朝" w:hAnsi="Helvetica" w:cs="Times New Roman"/>
          <w:lang w:val="fr-FR" w:eastAsia="ja-JP"/>
        </w:rPr>
        <w:t>,</w:t>
      </w:r>
      <w:r w:rsidR="009A54C9">
        <w:rPr>
          <w:rFonts w:ascii="Helvetica" w:eastAsia="ＭＳ 明朝" w:hAnsi="Helvetica" w:cs="Times New Roman"/>
          <w:lang w:val="fr-FR" w:eastAsia="ja-JP"/>
        </w:rPr>
        <w:t xml:space="preserve"> en un clin d’œil</w:t>
      </w:r>
      <w:r>
        <w:rPr>
          <w:rFonts w:ascii="Helvetica" w:eastAsia="ＭＳ 明朝" w:hAnsi="Helvetica" w:cs="Times New Roman"/>
          <w:lang w:val="fr-FR" w:eastAsia="ja-JP"/>
        </w:rPr>
        <w:t>,</w:t>
      </w:r>
      <w:r w:rsidR="009A54C9">
        <w:rPr>
          <w:rFonts w:ascii="Helvetica" w:eastAsia="ＭＳ 明朝" w:hAnsi="Helvetica" w:cs="Times New Roman"/>
          <w:lang w:val="fr-FR" w:eastAsia="ja-JP"/>
        </w:rPr>
        <w:t xml:space="preserve"> un ape</w:t>
      </w:r>
      <w:r w:rsidR="00AA4874">
        <w:rPr>
          <w:rFonts w:ascii="Helvetica" w:eastAsia="ＭＳ 明朝" w:hAnsi="Helvetica" w:cs="Times New Roman"/>
          <w:lang w:val="fr-FR" w:eastAsia="ja-JP"/>
        </w:rPr>
        <w:t xml:space="preserve">rçu clair de vos dépenses </w:t>
      </w:r>
      <w:r w:rsidR="00FC359A">
        <w:rPr>
          <w:rFonts w:ascii="Helvetica" w:eastAsia="ＭＳ 明朝" w:hAnsi="Helvetica" w:cs="Times New Roman"/>
          <w:lang w:val="fr-FR" w:eastAsia="ja-JP"/>
        </w:rPr>
        <w:t>-</w:t>
      </w:r>
      <w:r w:rsidR="00CD11E5">
        <w:rPr>
          <w:rFonts w:ascii="Helvetica" w:eastAsia="ＭＳ 明朝" w:hAnsi="Helvetica" w:cs="Times New Roman"/>
          <w:lang w:val="fr-FR" w:eastAsia="ja-JP"/>
        </w:rPr>
        <w:t xml:space="preserve"> représentées</w:t>
      </w:r>
      <w:r w:rsidR="009A54C9">
        <w:rPr>
          <w:rFonts w:ascii="Helvetica" w:eastAsia="ＭＳ 明朝" w:hAnsi="Helvetica" w:cs="Times New Roman"/>
          <w:lang w:val="fr-FR" w:eastAsia="ja-JP"/>
        </w:rPr>
        <w:t xml:space="preserve"> </w:t>
      </w:r>
      <w:r w:rsidR="00C7755A">
        <w:rPr>
          <w:rFonts w:ascii="Helvetica" w:eastAsia="ＭＳ 明朝" w:hAnsi="Helvetica" w:cs="Times New Roman"/>
          <w:lang w:val="fr-FR" w:eastAsia="ja-JP"/>
        </w:rPr>
        <w:t xml:space="preserve">dorénavant </w:t>
      </w:r>
      <w:r w:rsidR="009A54C9">
        <w:rPr>
          <w:rFonts w:ascii="Helvetica" w:eastAsia="ＭＳ 明朝" w:hAnsi="Helvetica" w:cs="Times New Roman"/>
          <w:lang w:val="fr-FR" w:eastAsia="ja-JP"/>
        </w:rPr>
        <w:t>dans un graphique. Pour TBWA Bruxelles, ce fut</w:t>
      </w:r>
      <w:r w:rsidR="00336A27">
        <w:rPr>
          <w:rFonts w:ascii="Helvetica" w:eastAsia="ＭＳ 明朝" w:hAnsi="Helvetica" w:cs="Times New Roman"/>
          <w:lang w:val="fr-FR" w:eastAsia="ja-JP"/>
        </w:rPr>
        <w:t xml:space="preserve"> le point de départ d’une campagne </w:t>
      </w:r>
      <w:r w:rsidR="00FC359A">
        <w:rPr>
          <w:rFonts w:ascii="Helvetica" w:eastAsia="ＭＳ 明朝" w:hAnsi="Helvetica" w:cs="Times New Roman"/>
          <w:lang w:val="fr-FR" w:eastAsia="ja-JP"/>
        </w:rPr>
        <w:t xml:space="preserve">amusante </w:t>
      </w:r>
      <w:r w:rsidR="00A351B1">
        <w:rPr>
          <w:rFonts w:ascii="Helvetica" w:eastAsia="ＭＳ 明朝" w:hAnsi="Helvetica" w:cs="Times New Roman"/>
          <w:lang w:val="fr-FR" w:eastAsia="ja-JP"/>
        </w:rPr>
        <w:t>dont le but du jeu est de</w:t>
      </w:r>
      <w:r w:rsidR="00E17862">
        <w:rPr>
          <w:rFonts w:ascii="Helvetica" w:eastAsia="ＭＳ 明朝" w:hAnsi="Helvetica" w:cs="Times New Roman"/>
          <w:lang w:val="fr-FR" w:eastAsia="ja-JP"/>
        </w:rPr>
        <w:t xml:space="preserve"> deviner</w:t>
      </w:r>
      <w:r w:rsidR="00234F07">
        <w:rPr>
          <w:rFonts w:ascii="Helvetica" w:eastAsia="ＭＳ 明朝" w:hAnsi="Helvetica" w:cs="Times New Roman"/>
          <w:lang w:val="fr-FR" w:eastAsia="ja-JP"/>
        </w:rPr>
        <w:t xml:space="preserve"> les </w:t>
      </w:r>
      <w:r w:rsidR="00C7755A">
        <w:rPr>
          <w:rFonts w:ascii="Helvetica" w:eastAsia="ＭＳ 明朝" w:hAnsi="Helvetica" w:cs="Times New Roman"/>
          <w:lang w:val="fr-FR" w:eastAsia="ja-JP"/>
        </w:rPr>
        <w:t>dépenses d’un personnage public bien connu</w:t>
      </w:r>
      <w:r w:rsidR="00336A27">
        <w:rPr>
          <w:rFonts w:ascii="Helvetica" w:eastAsia="ＭＳ 明朝" w:hAnsi="Helvetica" w:cs="Times New Roman"/>
          <w:lang w:val="fr-FR" w:eastAsia="ja-JP"/>
        </w:rPr>
        <w:t>.</w:t>
      </w:r>
    </w:p>
    <w:p w14:paraId="0D4DAC01" w14:textId="77777777" w:rsidR="00234F07" w:rsidRDefault="00234F07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28565B2B" w14:textId="0C33293E" w:rsidR="00EC2CF2" w:rsidRDefault="002C5C21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Vous pouvez participe</w:t>
      </w:r>
      <w:r w:rsidR="00FC359A">
        <w:rPr>
          <w:rFonts w:ascii="Helvetica" w:eastAsia="ＭＳ 明朝" w:hAnsi="Helvetica" w:cs="Times New Roman"/>
          <w:lang w:val="fr-FR" w:eastAsia="ja-JP"/>
        </w:rPr>
        <w:t xml:space="preserve">r à ce </w:t>
      </w:r>
      <w:r w:rsidR="00234F07">
        <w:rPr>
          <w:rFonts w:ascii="Helvetica" w:eastAsia="ＭＳ 明朝" w:hAnsi="Helvetica" w:cs="Times New Roman"/>
          <w:lang w:val="fr-FR" w:eastAsia="ja-JP"/>
        </w:rPr>
        <w:t>qui</w:t>
      </w:r>
      <w:r w:rsidR="004826DD">
        <w:rPr>
          <w:rFonts w:ascii="Helvetica" w:eastAsia="ＭＳ 明朝" w:hAnsi="Helvetica" w:cs="Times New Roman"/>
          <w:lang w:val="fr-FR" w:eastAsia="ja-JP"/>
        </w:rPr>
        <w:t>z</w:t>
      </w:r>
      <w:r w:rsidR="00DC4FD9">
        <w:rPr>
          <w:rFonts w:ascii="Helvetica" w:eastAsia="ＭＳ 明朝" w:hAnsi="Helvetica" w:cs="Times New Roman"/>
          <w:lang w:val="fr-FR" w:eastAsia="ja-JP"/>
        </w:rPr>
        <w:t xml:space="preserve"> online</w:t>
      </w:r>
      <w:r w:rsidR="009A54C9">
        <w:rPr>
          <w:rFonts w:ascii="Helvetica" w:eastAsia="ＭＳ 明朝" w:hAnsi="Helvetica" w:cs="Times New Roman"/>
          <w:lang w:val="fr-FR" w:eastAsia="ja-JP"/>
        </w:rPr>
        <w:t xml:space="preserve"> </w:t>
      </w:r>
      <w:r w:rsidR="00FC359A">
        <w:rPr>
          <w:rFonts w:ascii="Helvetica" w:eastAsia="ＭＳ 明朝" w:hAnsi="Helvetica" w:cs="Times New Roman"/>
          <w:lang w:val="fr-FR" w:eastAsia="ja-JP"/>
        </w:rPr>
        <w:t>et découvrir</w:t>
      </w:r>
      <w:r w:rsidR="00CD11E5">
        <w:rPr>
          <w:rFonts w:ascii="Helvetica" w:eastAsia="ＭＳ 明朝" w:hAnsi="Helvetica" w:cs="Times New Roman"/>
          <w:lang w:val="fr-FR" w:eastAsia="ja-JP"/>
        </w:rPr>
        <w:t xml:space="preserve"> </w:t>
      </w:r>
      <w:r w:rsidR="00C7755A">
        <w:rPr>
          <w:rFonts w:ascii="Helvetica" w:eastAsia="ＭＳ 明朝" w:hAnsi="Helvetica" w:cs="Times New Roman"/>
          <w:lang w:val="fr-FR" w:eastAsia="ja-JP"/>
        </w:rPr>
        <w:t>qui</w:t>
      </w:r>
      <w:r w:rsidR="00FC359A">
        <w:rPr>
          <w:rFonts w:ascii="Helvetica" w:eastAsia="ＭＳ 明朝" w:hAnsi="Helvetica" w:cs="Times New Roman"/>
          <w:lang w:val="fr-FR" w:eastAsia="ja-JP"/>
        </w:rPr>
        <w:t xml:space="preserve"> se cachent derrière les graphiques de</w:t>
      </w:r>
      <w:r w:rsidR="00B443FE">
        <w:rPr>
          <w:rFonts w:ascii="Helvetica" w:eastAsia="ＭＳ 明朝" w:hAnsi="Helvetica" w:cs="Times New Roman"/>
          <w:lang w:val="fr-FR" w:eastAsia="ja-JP"/>
        </w:rPr>
        <w:t xml:space="preserve"> dépenses</w:t>
      </w:r>
      <w:r w:rsidR="00EC2CF2">
        <w:rPr>
          <w:rFonts w:ascii="Helvetica" w:eastAsia="ＭＳ 明朝" w:hAnsi="Helvetica" w:cs="Times New Roman"/>
          <w:lang w:val="fr-FR" w:eastAsia="ja-JP"/>
        </w:rPr>
        <w:t xml:space="preserve">. </w:t>
      </w:r>
      <w:proofErr w:type="spellStart"/>
      <w:r w:rsidR="00EC2CF2">
        <w:rPr>
          <w:rFonts w:ascii="Helvetica" w:eastAsia="ＭＳ 明朝" w:hAnsi="Helvetica" w:cs="Times New Roman"/>
          <w:lang w:val="fr-FR" w:eastAsia="ja-JP"/>
        </w:rPr>
        <w:t>Donuts</w:t>
      </w:r>
      <w:proofErr w:type="spellEnd"/>
      <w:r w:rsidR="00EC2CF2">
        <w:rPr>
          <w:rFonts w:ascii="Helvetica" w:eastAsia="ＭＳ 明朝" w:hAnsi="Helvetica" w:cs="Times New Roman"/>
          <w:lang w:val="fr-FR" w:eastAsia="ja-JP"/>
        </w:rPr>
        <w:t xml:space="preserve"> et </w:t>
      </w:r>
      <w:r w:rsidR="00787142">
        <w:rPr>
          <w:rFonts w:ascii="Helvetica" w:eastAsia="ＭＳ 明朝" w:hAnsi="Helvetica" w:cs="Times New Roman"/>
          <w:lang w:val="fr-FR" w:eastAsia="ja-JP"/>
        </w:rPr>
        <w:t>bière ? Cela</w:t>
      </w:r>
      <w:r w:rsidR="00B443FE">
        <w:rPr>
          <w:rFonts w:ascii="Helvetica" w:eastAsia="ＭＳ 明朝" w:hAnsi="Helvetica" w:cs="Times New Roman"/>
          <w:lang w:val="fr-FR" w:eastAsia="ja-JP"/>
        </w:rPr>
        <w:t xml:space="preserve"> doit être Homer Simpson. Et</w:t>
      </w:r>
      <w:r w:rsidR="00787142">
        <w:rPr>
          <w:rFonts w:ascii="Helvetica" w:eastAsia="ＭＳ 明朝" w:hAnsi="Helvetica" w:cs="Times New Roman"/>
          <w:lang w:val="fr-FR" w:eastAsia="ja-JP"/>
        </w:rPr>
        <w:t xml:space="preserve"> selon vous</w:t>
      </w:r>
      <w:r w:rsidR="00B443FE">
        <w:rPr>
          <w:rFonts w:ascii="Helvetica" w:eastAsia="ＭＳ 明朝" w:hAnsi="Helvetica" w:cs="Times New Roman"/>
          <w:lang w:val="fr-FR" w:eastAsia="ja-JP"/>
        </w:rPr>
        <w:t xml:space="preserve"> qui </w:t>
      </w:r>
      <w:r w:rsidR="00EC2CF2">
        <w:rPr>
          <w:rFonts w:ascii="Helvetica" w:eastAsia="ＭＳ 明朝" w:hAnsi="Helvetica" w:cs="Times New Roman"/>
          <w:lang w:val="fr-FR" w:eastAsia="ja-JP"/>
        </w:rPr>
        <w:t>se cache derrière</w:t>
      </w:r>
      <w:r>
        <w:rPr>
          <w:rFonts w:ascii="Helvetica" w:eastAsia="ＭＳ 明朝" w:hAnsi="Helvetica" w:cs="Times New Roman"/>
          <w:lang w:val="fr-FR" w:eastAsia="ja-JP"/>
        </w:rPr>
        <w:t xml:space="preserve"> l</w:t>
      </w:r>
      <w:r w:rsidR="00B443FE">
        <w:rPr>
          <w:rFonts w:ascii="Helvetica" w:eastAsia="ＭＳ 明朝" w:hAnsi="Helvetica" w:cs="Times New Roman"/>
          <w:lang w:val="fr-FR" w:eastAsia="ja-JP"/>
        </w:rPr>
        <w:t>es dé</w:t>
      </w:r>
      <w:r w:rsidR="00787142">
        <w:rPr>
          <w:rFonts w:ascii="Helvetica" w:eastAsia="ＭＳ 明朝" w:hAnsi="Helvetica" w:cs="Times New Roman"/>
          <w:lang w:val="fr-FR" w:eastAsia="ja-JP"/>
        </w:rPr>
        <w:t>penses</w:t>
      </w:r>
      <w:r>
        <w:rPr>
          <w:rFonts w:ascii="Helvetica" w:eastAsia="ＭＳ 明朝" w:hAnsi="Helvetica" w:cs="Times New Roman"/>
          <w:lang w:val="fr-FR" w:eastAsia="ja-JP"/>
        </w:rPr>
        <w:t xml:space="preserve"> suivantes</w:t>
      </w:r>
      <w:r w:rsidR="00EC2CF2">
        <w:rPr>
          <w:rFonts w:ascii="Helvetica" w:eastAsia="ＭＳ 明朝" w:hAnsi="Helvetica" w:cs="Times New Roman"/>
          <w:lang w:val="fr-FR" w:eastAsia="ja-JP"/>
        </w:rPr>
        <w:t> ?</w:t>
      </w:r>
      <w:r w:rsidR="004B6D6B">
        <w:rPr>
          <w:rFonts w:ascii="Helvetica" w:eastAsia="ＭＳ 明朝" w:hAnsi="Helvetica" w:cs="Times New Roman"/>
          <w:lang w:val="fr-FR" w:eastAsia="ja-JP"/>
        </w:rPr>
        <w:t xml:space="preserve"> </w:t>
      </w:r>
      <w:r w:rsidR="00CC0DC4">
        <w:rPr>
          <w:rFonts w:ascii="Helvetica" w:eastAsia="ＭＳ 明朝" w:hAnsi="Helvetica" w:cs="Times New Roman"/>
          <w:lang w:val="fr-FR" w:eastAsia="ja-JP"/>
        </w:rPr>
        <w:t>Dry Martini, armes et smoking.</w:t>
      </w:r>
      <w:r w:rsidR="00EC2CF2">
        <w:rPr>
          <w:rFonts w:ascii="Helvetica" w:eastAsia="ＭＳ 明朝" w:hAnsi="Helvetica" w:cs="Times New Roman"/>
          <w:lang w:val="fr-FR" w:eastAsia="ja-JP"/>
        </w:rPr>
        <w:t xml:space="preserve"> Ou encore ? </w:t>
      </w:r>
      <w:r w:rsidR="00CC0DC4">
        <w:rPr>
          <w:rFonts w:ascii="Helvetica" w:eastAsia="ＭＳ 明朝" w:hAnsi="Helvetica" w:cs="Times New Roman"/>
          <w:lang w:val="fr-FR" w:eastAsia="ja-JP"/>
        </w:rPr>
        <w:t>Chapeaux melon, pipe et pomme.</w:t>
      </w:r>
    </w:p>
    <w:p w14:paraId="519DA543" w14:textId="77777777" w:rsidR="00336A27" w:rsidRDefault="00336A27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05173D1C" w14:textId="572D6308" w:rsidR="00234F07" w:rsidRDefault="00B443FE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Il est également possible d</w:t>
      </w:r>
      <w:r w:rsidR="00043D2E">
        <w:rPr>
          <w:rFonts w:ascii="Helvetica" w:eastAsia="ＭＳ 明朝" w:hAnsi="Helvetica" w:cs="Times New Roman"/>
          <w:lang w:val="fr-FR" w:eastAsia="ja-JP"/>
        </w:rPr>
        <w:t xml:space="preserve">e composer vous-même un diagramme avec les dépenses d’un </w:t>
      </w:r>
      <w:r>
        <w:rPr>
          <w:rFonts w:ascii="Helvetica" w:eastAsia="ＭＳ 明朝" w:hAnsi="Helvetica" w:cs="Times New Roman"/>
          <w:lang w:val="fr-FR" w:eastAsia="ja-JP"/>
        </w:rPr>
        <w:t xml:space="preserve">ami ou </w:t>
      </w:r>
      <w:r w:rsidR="00043D2E">
        <w:rPr>
          <w:rFonts w:ascii="Helvetica" w:eastAsia="ＭＳ 明朝" w:hAnsi="Helvetica" w:cs="Times New Roman"/>
          <w:lang w:val="fr-FR" w:eastAsia="ja-JP"/>
        </w:rPr>
        <w:t>d’</w:t>
      </w:r>
      <w:r>
        <w:rPr>
          <w:rFonts w:ascii="Helvetica" w:eastAsia="ＭＳ 明朝" w:hAnsi="Helvetica" w:cs="Times New Roman"/>
          <w:lang w:val="fr-FR" w:eastAsia="ja-JP"/>
        </w:rPr>
        <w:t>une amie.</w:t>
      </w:r>
    </w:p>
    <w:p w14:paraId="322FA2DB" w14:textId="77777777" w:rsidR="00F909DA" w:rsidRDefault="00F909DA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E68981C" w14:textId="02091816" w:rsidR="00FA691F" w:rsidRDefault="0052446F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Les dépenses mystères</w:t>
      </w:r>
      <w:r w:rsidR="00F909DA">
        <w:rPr>
          <w:rFonts w:ascii="Helvetica" w:eastAsia="ＭＳ 明朝" w:hAnsi="Helvetica" w:cs="Times New Roman"/>
          <w:lang w:val="fr-FR" w:eastAsia="ja-JP"/>
        </w:rPr>
        <w:t xml:space="preserve"> sont également déclinées sur affiches, sets</w:t>
      </w:r>
      <w:r w:rsidR="000B0E9C">
        <w:rPr>
          <w:rFonts w:ascii="Helvetica" w:eastAsia="ＭＳ 明朝" w:hAnsi="Helvetica" w:cs="Times New Roman"/>
          <w:lang w:val="fr-FR" w:eastAsia="ja-JP"/>
        </w:rPr>
        <w:t xml:space="preserve"> de table</w:t>
      </w:r>
      <w:r w:rsidR="00F909DA">
        <w:rPr>
          <w:rFonts w:ascii="Helvetica" w:eastAsia="ＭＳ 明朝" w:hAnsi="Helvetica" w:cs="Times New Roman"/>
          <w:lang w:val="fr-FR" w:eastAsia="ja-JP"/>
        </w:rPr>
        <w:t xml:space="preserve"> et sous-bocks.</w:t>
      </w:r>
      <w:r w:rsidR="009B1AB8">
        <w:rPr>
          <w:rFonts w:ascii="Helvetica" w:eastAsia="ＭＳ 明朝" w:hAnsi="Helvetica" w:cs="Times New Roman"/>
          <w:lang w:val="fr-FR" w:eastAsia="ja-JP"/>
        </w:rPr>
        <w:t xml:space="preserve"> </w:t>
      </w:r>
    </w:p>
    <w:p w14:paraId="162CBF4A" w14:textId="2DA0309B" w:rsidR="00B443FE" w:rsidRPr="00336A27" w:rsidRDefault="009B1AB8" w:rsidP="00FD643A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Mais pas de doutes sur</w:t>
      </w:r>
      <w:r w:rsidR="00702CC5">
        <w:rPr>
          <w:rFonts w:ascii="Helvetica" w:eastAsia="ＭＳ 明朝" w:hAnsi="Helvetica" w:cs="Times New Roman"/>
          <w:lang w:val="fr-FR" w:eastAsia="ja-JP"/>
        </w:rPr>
        <w:t xml:space="preserve"> l’identité de</w:t>
      </w:r>
      <w:r>
        <w:rPr>
          <w:rFonts w:ascii="Helvetica" w:eastAsia="ＭＳ 明朝" w:hAnsi="Helvetica" w:cs="Times New Roman"/>
          <w:lang w:val="fr-FR" w:eastAsia="ja-JP"/>
        </w:rPr>
        <w:t xml:space="preserve"> l’expéditeur : KBC-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Touch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>.</w:t>
      </w:r>
    </w:p>
    <w:p w14:paraId="632B62B3" w14:textId="77777777" w:rsidR="00F2753F" w:rsidRDefault="00F2753F" w:rsidP="00FD643A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127659E7" w14:textId="77777777" w:rsidR="00F2753F" w:rsidRDefault="00F2753F" w:rsidP="00FD643A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7011858A" w14:textId="77777777" w:rsidR="005031F9" w:rsidRDefault="005031F9">
      <w:pPr>
        <w:rPr>
          <w:rFonts w:ascii="Helvetica" w:eastAsia="ＭＳ 明朝" w:hAnsi="Helvetica" w:cs="Times New Roman"/>
          <w:lang w:val="fr-FR" w:eastAsia="ja-JP"/>
        </w:rPr>
      </w:pPr>
    </w:p>
    <w:p w14:paraId="1714641E" w14:textId="77777777" w:rsidR="009B1AB8" w:rsidRPr="005D750E" w:rsidRDefault="009B1AB8" w:rsidP="009B1AB8">
      <w:pPr>
        <w:pStyle w:val="TBWA"/>
        <w:rPr>
          <w:b/>
          <w:color w:val="auto"/>
        </w:rPr>
      </w:pPr>
      <w:r w:rsidRPr="005D750E">
        <w:rPr>
          <w:b/>
          <w:color w:val="auto"/>
        </w:rPr>
        <w:t>CREDITS</w:t>
      </w:r>
    </w:p>
    <w:p w14:paraId="045180C2" w14:textId="77777777" w:rsidR="009B1AB8" w:rsidRPr="00831446" w:rsidRDefault="009B1AB8" w:rsidP="009B1AB8">
      <w:pPr>
        <w:pStyle w:val="TBWA"/>
        <w:rPr>
          <w:sz w:val="20"/>
          <w:szCs w:val="20"/>
        </w:rPr>
      </w:pPr>
    </w:p>
    <w:p w14:paraId="45C54C3F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Brand: KBC</w:t>
      </w:r>
    </w:p>
    <w:p w14:paraId="3D0AE873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Campaign Title: KBC-Touch</w:t>
      </w:r>
    </w:p>
    <w:p w14:paraId="66845C44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Single or campaign:</w:t>
      </w:r>
      <w:r w:rsidRPr="005D750E">
        <w:rPr>
          <w:rFonts w:ascii="Helvetica" w:hAnsi="Helvetica"/>
          <w:sz w:val="18"/>
          <w:szCs w:val="18"/>
        </w:rPr>
        <w:t xml:space="preserve">  </w:t>
      </w:r>
      <w:r w:rsidRPr="005D750E">
        <w:rPr>
          <w:rFonts w:ascii="Helvetica" w:hAnsi="Helvetica"/>
          <w:sz w:val="18"/>
          <w:szCs w:val="18"/>
        </w:rPr>
        <w:tab/>
        <w:t>O Single</w:t>
      </w:r>
      <w:r w:rsidRPr="005D750E">
        <w:rPr>
          <w:rFonts w:ascii="Helvetica" w:hAnsi="Helvetica"/>
          <w:sz w:val="18"/>
          <w:szCs w:val="18"/>
        </w:rPr>
        <w:tab/>
        <w:t>O Campaign (one or more media is used)</w:t>
      </w:r>
    </w:p>
    <w:p w14:paraId="7ED48A65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3ACE41E6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Media:</w:t>
      </w:r>
      <w:r w:rsidRPr="005D750E">
        <w:rPr>
          <w:rFonts w:ascii="Helvetica" w:hAnsi="Helvetica"/>
          <w:sz w:val="18"/>
          <w:szCs w:val="18"/>
        </w:rPr>
        <w:tab/>
        <w:t>O Outdoor</w:t>
      </w:r>
      <w:r w:rsidRPr="005D750E">
        <w:rPr>
          <w:rFonts w:ascii="Helvetica" w:hAnsi="Helvetica"/>
          <w:sz w:val="18"/>
          <w:szCs w:val="18"/>
        </w:rPr>
        <w:tab/>
        <w:t>O Poster</w:t>
      </w:r>
      <w:r w:rsidRPr="005D750E">
        <w:rPr>
          <w:rFonts w:ascii="Helvetica" w:hAnsi="Helvetica"/>
          <w:sz w:val="18"/>
          <w:szCs w:val="18"/>
        </w:rPr>
        <w:tab/>
        <w:t>O Mag</w:t>
      </w:r>
      <w:r w:rsidRPr="005D750E">
        <w:rPr>
          <w:rFonts w:ascii="Helvetica" w:hAnsi="Helvetica"/>
          <w:sz w:val="18"/>
          <w:szCs w:val="18"/>
        </w:rPr>
        <w:tab/>
        <w:t>O Dailies</w:t>
      </w:r>
      <w:r w:rsidRPr="005D750E">
        <w:rPr>
          <w:rFonts w:ascii="Helvetica" w:hAnsi="Helvetica"/>
          <w:sz w:val="18"/>
          <w:szCs w:val="18"/>
        </w:rPr>
        <w:tab/>
      </w:r>
    </w:p>
    <w:p w14:paraId="15C2DC1D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ab/>
        <w:t>O Indoor / POS</w:t>
      </w:r>
      <w:r w:rsidRPr="005D750E">
        <w:rPr>
          <w:rFonts w:ascii="Helvetica" w:hAnsi="Helvetica"/>
          <w:sz w:val="18"/>
          <w:szCs w:val="18"/>
        </w:rPr>
        <w:tab/>
        <w:t>O Radio</w:t>
      </w:r>
      <w:r w:rsidRPr="005D750E">
        <w:rPr>
          <w:rFonts w:ascii="Helvetica" w:hAnsi="Helvetica"/>
          <w:sz w:val="18"/>
          <w:szCs w:val="18"/>
        </w:rPr>
        <w:tab/>
        <w:t>O TV</w:t>
      </w:r>
      <w:r w:rsidRPr="005D750E">
        <w:rPr>
          <w:rFonts w:ascii="Helvetica" w:hAnsi="Helvetica"/>
          <w:sz w:val="18"/>
          <w:szCs w:val="18"/>
        </w:rPr>
        <w:tab/>
        <w:t>O Web</w:t>
      </w:r>
      <w:r w:rsidRPr="005D750E">
        <w:rPr>
          <w:rFonts w:ascii="Helvetica" w:hAnsi="Helvetica"/>
          <w:sz w:val="18"/>
          <w:szCs w:val="18"/>
        </w:rPr>
        <w:tab/>
      </w:r>
    </w:p>
    <w:p w14:paraId="6F8309EB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ab/>
        <w:t>O Direct Mail</w:t>
      </w:r>
      <w:r w:rsidRPr="005D750E">
        <w:rPr>
          <w:rFonts w:ascii="Helvetica" w:hAnsi="Helvetica"/>
          <w:sz w:val="18"/>
          <w:szCs w:val="18"/>
        </w:rPr>
        <w:tab/>
        <w:t xml:space="preserve">O Activation </w:t>
      </w:r>
      <w:r w:rsidRPr="005D750E">
        <w:rPr>
          <w:rFonts w:ascii="Helvetica" w:hAnsi="Helvetica"/>
          <w:sz w:val="18"/>
          <w:szCs w:val="18"/>
        </w:rPr>
        <w:tab/>
        <w:t xml:space="preserve">O Viral </w:t>
      </w:r>
      <w:r w:rsidRPr="005D750E">
        <w:rPr>
          <w:rFonts w:ascii="Helvetica" w:hAnsi="Helvetica"/>
          <w:sz w:val="18"/>
          <w:szCs w:val="18"/>
        </w:rPr>
        <w:tab/>
        <w:t xml:space="preserve">O Mobile </w:t>
      </w:r>
      <w:r w:rsidRPr="005D750E">
        <w:rPr>
          <w:rFonts w:ascii="Helvetica" w:hAnsi="Helvetica"/>
          <w:sz w:val="18"/>
          <w:szCs w:val="18"/>
        </w:rPr>
        <w:tab/>
      </w:r>
    </w:p>
    <w:p w14:paraId="11205DDB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ab/>
        <w:t>O Other:</w:t>
      </w:r>
      <w:r w:rsidRPr="005D750E">
        <w:rPr>
          <w:rFonts w:ascii="Helvetica" w:hAnsi="Helvetica"/>
          <w:sz w:val="18"/>
          <w:szCs w:val="18"/>
        </w:rPr>
        <w:tab/>
      </w:r>
    </w:p>
    <w:p w14:paraId="21BD5A2D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Creative Director: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Jan Macken &amp; Gert Pauwels</w:t>
      </w:r>
    </w:p>
    <w:p w14:paraId="78392BFD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Art Director: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Tony Naudts-Ducène, Ivo Mertens</w:t>
      </w:r>
    </w:p>
    <w:p w14:paraId="4459793A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Copywriter: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Paul Van Oevelen, Chiara De Decker, Ann Vanminsel, Jasper Declercq</w:t>
      </w:r>
    </w:p>
    <w:p w14:paraId="378C8AB3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 xml:space="preserve">Digital team : 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Jeroen Govaerts, Derek Brouwers</w:t>
      </w:r>
    </w:p>
    <w:p w14:paraId="25B1CCB2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Account team:</w:t>
      </w:r>
      <w:r w:rsidRPr="005D750E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31069012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 xml:space="preserve">Strategy: 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Vicky Willems</w:t>
      </w:r>
    </w:p>
    <w:p w14:paraId="63D1E059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Client*:</w:t>
      </w:r>
    </w:p>
    <w:p w14:paraId="0598A00F" w14:textId="77777777" w:rsidR="009B1AB8" w:rsidRPr="005D750E" w:rsidRDefault="009B1AB8" w:rsidP="009B1A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Advertising/Communicatie en Brand Manager: Jurgen Noel</w:t>
      </w:r>
    </w:p>
    <w:p w14:paraId="4B411E3D" w14:textId="77777777" w:rsidR="009B1AB8" w:rsidRPr="005D750E" w:rsidRDefault="009B1AB8" w:rsidP="009B1A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lastRenderedPageBreak/>
        <w:t>Advertising/Project Manager Communicatie: Stijn Keppens</w:t>
      </w:r>
    </w:p>
    <w:p w14:paraId="1C31EC3E" w14:textId="77777777" w:rsidR="009B1AB8" w:rsidRPr="005D750E" w:rsidRDefault="009B1AB8" w:rsidP="009B1AB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Media Manager : Delphine Van Loocke</w:t>
      </w:r>
    </w:p>
    <w:p w14:paraId="4240D772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Facebook</w:t>
      </w:r>
      <w:r w:rsidRPr="005D750E">
        <w:rPr>
          <w:rFonts w:ascii="Helvetica" w:hAnsi="Helvetica"/>
          <w:sz w:val="18"/>
          <w:szCs w:val="18"/>
        </w:rPr>
        <w:t xml:space="preserve"> : Dries Mertens</w:t>
      </w:r>
    </w:p>
    <w:p w14:paraId="4C9610D9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Production agency:</w:t>
      </w:r>
    </w:p>
    <w:p w14:paraId="341125E8" w14:textId="77777777" w:rsidR="009B1AB8" w:rsidRPr="005D750E" w:rsidRDefault="009B1AB8" w:rsidP="009B1AB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Design</w:t>
      </w:r>
      <w:r w:rsidRPr="005D750E">
        <w:rPr>
          <w:rFonts w:ascii="Helvetica" w:hAnsi="Helvetica"/>
          <w:b/>
          <w:sz w:val="18"/>
          <w:szCs w:val="18"/>
        </w:rPr>
        <w:t xml:space="preserve">: </w:t>
      </w:r>
      <w:r w:rsidRPr="005D750E">
        <w:rPr>
          <w:rFonts w:ascii="Helvetica" w:hAnsi="Helvetica"/>
          <w:sz w:val="18"/>
          <w:szCs w:val="18"/>
        </w:rPr>
        <w:t>Two Men and a Horsehead</w:t>
      </w:r>
    </w:p>
    <w:p w14:paraId="10E7FD4A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RTV Production team : SAKE</w:t>
      </w:r>
    </w:p>
    <w:p w14:paraId="2EECC8B7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Digital Coordination team: Tine Anthoon, Tina Sauwens</w:t>
      </w:r>
    </w:p>
    <w:p w14:paraId="4CDCDD3C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Digital Production : E-graphics</w:t>
      </w:r>
    </w:p>
    <w:p w14:paraId="50202EF2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Print Production: E-graphics</w:t>
      </w:r>
    </w:p>
    <w:p w14:paraId="7DB5E62F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Bannering : Digital Craftsmen</w:t>
      </w:r>
    </w:p>
    <w:p w14:paraId="464C84F9" w14:textId="77777777" w:rsidR="009B1AB8" w:rsidRPr="005D750E" w:rsidRDefault="009B1AB8" w:rsidP="009B1AB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Production external:</w:t>
      </w:r>
    </w:p>
    <w:p w14:paraId="00960D84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 xml:space="preserve">Production House : Czar </w:t>
      </w:r>
    </w:p>
    <w:p w14:paraId="17913841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Film Director : Floris Kingma</w:t>
      </w:r>
    </w:p>
    <w:p w14:paraId="3927CB0A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Executive Producer:   Eurydice Gysel</w:t>
      </w:r>
    </w:p>
    <w:p w14:paraId="46A5112B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Producer:  Nele Calier</w:t>
      </w:r>
    </w:p>
    <w:p w14:paraId="45906833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Post-Production sound &amp; image:  SAKE</w:t>
      </w:r>
    </w:p>
    <w:p w14:paraId="4FFA549A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3D effects:  Benuts</w:t>
      </w:r>
    </w:p>
    <w:p w14:paraId="518C7D3F" w14:textId="77777777" w:rsidR="009B1AB8" w:rsidRPr="005D750E" w:rsidRDefault="009B1AB8" w:rsidP="009B1AB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Muziek:  Hielke Praagman</w:t>
      </w:r>
    </w:p>
    <w:p w14:paraId="5379CE73" w14:textId="77777777" w:rsidR="00171D02" w:rsidRPr="00CF252B" w:rsidRDefault="00171D02">
      <w:pPr>
        <w:rPr>
          <w:rFonts w:ascii="Helvetica" w:eastAsia="ＭＳ 明朝" w:hAnsi="Helvetica" w:cs="Times New Roman"/>
          <w:lang w:val="fr-FR" w:eastAsia="ja-JP"/>
        </w:rPr>
      </w:pPr>
    </w:p>
    <w:sectPr w:rsidR="00171D02" w:rsidRPr="00CF252B" w:rsidSect="00460EA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885E" w14:textId="77777777" w:rsidR="00FC359A" w:rsidRDefault="00FC359A" w:rsidP="00F2784E">
      <w:r>
        <w:separator/>
      </w:r>
    </w:p>
  </w:endnote>
  <w:endnote w:type="continuationSeparator" w:id="0">
    <w:p w14:paraId="31226715" w14:textId="77777777" w:rsidR="00FC359A" w:rsidRDefault="00FC359A" w:rsidP="00F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F8AA" w14:textId="77777777" w:rsidR="00FC359A" w:rsidRDefault="00FC359A" w:rsidP="00F2784E">
      <w:r>
        <w:separator/>
      </w:r>
    </w:p>
  </w:footnote>
  <w:footnote w:type="continuationSeparator" w:id="0">
    <w:p w14:paraId="69F074F1" w14:textId="77777777" w:rsidR="00FC359A" w:rsidRDefault="00FC359A" w:rsidP="00F278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61F82" w14:textId="77777777" w:rsidR="00FC359A" w:rsidRDefault="00FC359A">
    <w:pPr>
      <w:pStyle w:val="Header"/>
    </w:pPr>
    <w:r w:rsidRPr="00DB35BE">
      <w:rPr>
        <w:rFonts w:ascii="Helvetica" w:eastAsia="ＭＳ 明朝" w:hAnsi="Helvetica" w:cs="Times New Roman"/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1" layoutInCell="1" allowOverlap="1" wp14:anchorId="2D50B608" wp14:editId="0C642A0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D"/>
    <w:rsid w:val="0000383F"/>
    <w:rsid w:val="00043D2E"/>
    <w:rsid w:val="000B0E9C"/>
    <w:rsid w:val="000C0649"/>
    <w:rsid w:val="000D1E94"/>
    <w:rsid w:val="001052D1"/>
    <w:rsid w:val="00112B2B"/>
    <w:rsid w:val="0015671C"/>
    <w:rsid w:val="00171D02"/>
    <w:rsid w:val="001774B6"/>
    <w:rsid w:val="001F5B8D"/>
    <w:rsid w:val="00234F07"/>
    <w:rsid w:val="0024106A"/>
    <w:rsid w:val="002478B6"/>
    <w:rsid w:val="002C5C21"/>
    <w:rsid w:val="002E4BE0"/>
    <w:rsid w:val="00301253"/>
    <w:rsid w:val="00336A27"/>
    <w:rsid w:val="00460EA7"/>
    <w:rsid w:val="004826DD"/>
    <w:rsid w:val="004B6D6B"/>
    <w:rsid w:val="004E5934"/>
    <w:rsid w:val="005031F9"/>
    <w:rsid w:val="0052446F"/>
    <w:rsid w:val="00585486"/>
    <w:rsid w:val="005A54CB"/>
    <w:rsid w:val="005C6981"/>
    <w:rsid w:val="005E6179"/>
    <w:rsid w:val="00602EBB"/>
    <w:rsid w:val="00615C0F"/>
    <w:rsid w:val="00641A75"/>
    <w:rsid w:val="006D3661"/>
    <w:rsid w:val="006E2D2D"/>
    <w:rsid w:val="006F38E3"/>
    <w:rsid w:val="00702CC5"/>
    <w:rsid w:val="007416DF"/>
    <w:rsid w:val="0074400C"/>
    <w:rsid w:val="00745B43"/>
    <w:rsid w:val="00787142"/>
    <w:rsid w:val="007A5090"/>
    <w:rsid w:val="007C5255"/>
    <w:rsid w:val="007E7F90"/>
    <w:rsid w:val="00904E40"/>
    <w:rsid w:val="0095620D"/>
    <w:rsid w:val="009A54C9"/>
    <w:rsid w:val="009B1AB8"/>
    <w:rsid w:val="00A351B1"/>
    <w:rsid w:val="00A937E5"/>
    <w:rsid w:val="00AA4874"/>
    <w:rsid w:val="00B443FE"/>
    <w:rsid w:val="00B470B4"/>
    <w:rsid w:val="00B85194"/>
    <w:rsid w:val="00B8725E"/>
    <w:rsid w:val="00BA6BD5"/>
    <w:rsid w:val="00C12C18"/>
    <w:rsid w:val="00C261C6"/>
    <w:rsid w:val="00C56214"/>
    <w:rsid w:val="00C7755A"/>
    <w:rsid w:val="00C82B9E"/>
    <w:rsid w:val="00CC0DC4"/>
    <w:rsid w:val="00CD11E5"/>
    <w:rsid w:val="00CF252B"/>
    <w:rsid w:val="00DC4FD9"/>
    <w:rsid w:val="00DD67FF"/>
    <w:rsid w:val="00E17862"/>
    <w:rsid w:val="00E25F33"/>
    <w:rsid w:val="00E55613"/>
    <w:rsid w:val="00EB76E2"/>
    <w:rsid w:val="00EC2CF2"/>
    <w:rsid w:val="00F2753F"/>
    <w:rsid w:val="00F2784E"/>
    <w:rsid w:val="00F455BA"/>
    <w:rsid w:val="00F909DA"/>
    <w:rsid w:val="00FA48B2"/>
    <w:rsid w:val="00FA691F"/>
    <w:rsid w:val="00FC359A"/>
    <w:rsid w:val="00FC7F60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9F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4E"/>
  </w:style>
  <w:style w:type="paragraph" w:styleId="Footer">
    <w:name w:val="footer"/>
    <w:basedOn w:val="Normal"/>
    <w:link w:val="Foot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4E"/>
  </w:style>
  <w:style w:type="paragraph" w:customStyle="1" w:styleId="TBWA">
    <w:name w:val="TBWA"/>
    <w:basedOn w:val="Normal"/>
    <w:qFormat/>
    <w:rsid w:val="00171D02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71D02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4E"/>
  </w:style>
  <w:style w:type="paragraph" w:styleId="Footer">
    <w:name w:val="footer"/>
    <w:basedOn w:val="Normal"/>
    <w:link w:val="FooterChar"/>
    <w:uiPriority w:val="99"/>
    <w:unhideWhenUsed/>
    <w:rsid w:val="00F27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4E"/>
  </w:style>
  <w:style w:type="paragraph" w:customStyle="1" w:styleId="TBWA">
    <w:name w:val="TBWA"/>
    <w:basedOn w:val="Normal"/>
    <w:qFormat/>
    <w:rsid w:val="00171D02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71D02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3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cp:lastPrinted>2014-12-16T11:40:00Z</cp:lastPrinted>
  <dcterms:created xsi:type="dcterms:W3CDTF">2014-12-16T15:16:00Z</dcterms:created>
  <dcterms:modified xsi:type="dcterms:W3CDTF">2014-12-16T15:19:00Z</dcterms:modified>
</cp:coreProperties>
</file>