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10F13B" w14:textId="77777777" w:rsidR="00D40D03" w:rsidRPr="00C5301D" w:rsidRDefault="00587812" w:rsidP="00E339FB">
      <w:pPr>
        <w:jc w:val="center"/>
        <w:rPr>
          <w:b/>
          <w:sz w:val="26"/>
          <w:szCs w:val="26"/>
        </w:rPr>
      </w:pPr>
      <w:r w:rsidRPr="00C5301D">
        <w:rPr>
          <w:b/>
          <w:sz w:val="26"/>
          <w:szCs w:val="26"/>
        </w:rPr>
        <w:t>Šťastné klouby, šťastná zahrada</w:t>
      </w:r>
    </w:p>
    <w:p w14:paraId="36033DC0" w14:textId="68F8B0DB" w:rsidR="00587812" w:rsidRDefault="00E339FB" w:rsidP="002C5069">
      <w:pPr>
        <w:ind w:left="-567" w:right="-426"/>
        <w:jc w:val="both"/>
      </w:pPr>
      <w:r>
        <w:t>Jen m</w:t>
      </w:r>
      <w:r w:rsidR="00587812">
        <w:t>áloco se vyrovná letnímu večeru na zahradě. Plnými doušky si vychutná</w:t>
      </w:r>
      <w:r w:rsidR="00B72C42">
        <w:t>vá</w:t>
      </w:r>
      <w:r w:rsidR="00587812">
        <w:t xml:space="preserve">me lehký vánek, vytoužené osvěžení a radujeme se z pohledu na zelenající se oázu klidu. Každý milovník zahradničení ví, </w:t>
      </w:r>
      <w:r w:rsidR="007962A7">
        <w:t>kolik úsilí se skrývá za kvetoucí</w:t>
      </w:r>
      <w:r w:rsidR="00D470E8">
        <w:t>m</w:t>
      </w:r>
      <w:r w:rsidR="007962A7">
        <w:t xml:space="preserve"> květinovým </w:t>
      </w:r>
      <w:r w:rsidR="00ED5CED">
        <w:t>záhonem</w:t>
      </w:r>
      <w:r w:rsidR="007962A7">
        <w:t>, chutnou</w:t>
      </w:r>
      <w:r w:rsidR="00906FF0">
        <w:t xml:space="preserve"> zeleninou či dokonale </w:t>
      </w:r>
      <w:r w:rsidR="00883F58">
        <w:t>upraveným trávníkem. Není náhodou</w:t>
      </w:r>
      <w:r w:rsidR="00906FF0">
        <w:t xml:space="preserve">, že </w:t>
      </w:r>
      <w:r w:rsidR="00D470E8">
        <w:t>údržba zahrady</w:t>
      </w:r>
      <w:r w:rsidR="00906FF0">
        <w:t xml:space="preserve"> zlepšuje</w:t>
      </w:r>
      <w:r w:rsidR="00E51B7B">
        <w:t xml:space="preserve"> </w:t>
      </w:r>
      <w:r w:rsidR="00281151" w:rsidRPr="00281151">
        <w:t>naši</w:t>
      </w:r>
      <w:r w:rsidR="00906FF0">
        <w:t xml:space="preserve"> kondic</w:t>
      </w:r>
      <w:r w:rsidR="00281151">
        <w:t xml:space="preserve">i, často však může být pro </w:t>
      </w:r>
      <w:r w:rsidR="00906FF0">
        <w:t>tělo vyčerpávající a náročná.</w:t>
      </w:r>
      <w:r w:rsidR="00883F58">
        <w:t xml:space="preserve"> Co dělat, aby zahrada vzkvétala</w:t>
      </w:r>
      <w:r w:rsidR="008A5F22">
        <w:t xml:space="preserve"> </w:t>
      </w:r>
      <w:r w:rsidR="008A5F22" w:rsidRPr="00085054">
        <w:t>a</w:t>
      </w:r>
      <w:r w:rsidR="008A5F22">
        <w:t xml:space="preserve"> </w:t>
      </w:r>
      <w:r w:rsidR="00906FF0">
        <w:t>klouby, které jsou při péči o ni tolik namáhané, netrpěly?</w:t>
      </w:r>
    </w:p>
    <w:p w14:paraId="3564B602" w14:textId="771E9667" w:rsidR="00906FF0" w:rsidRDefault="00906FF0" w:rsidP="002C5069">
      <w:pPr>
        <w:ind w:left="-567" w:right="-426"/>
        <w:jc w:val="both"/>
      </w:pPr>
      <w:r>
        <w:t>Listy rostlin při nedostatku vody ztrácejí barvu</w:t>
      </w:r>
      <w:r w:rsidR="00C93809">
        <w:t>.</w:t>
      </w:r>
      <w:r w:rsidR="00830F5B" w:rsidRPr="00830F5B">
        <w:t xml:space="preserve"> </w:t>
      </w:r>
      <w:r w:rsidR="00830F5B">
        <w:t>Naše klouby signalizují nedostatek péče či své přetížení ztuhnutím a zhoršenou pohyblivostí.</w:t>
      </w:r>
      <w:r w:rsidR="00883F58">
        <w:t xml:space="preserve"> Ani v největším zápalu práce na zahradě bychom neměli zapomenout na vlastní zdraví.</w:t>
      </w:r>
      <w:r>
        <w:t xml:space="preserve"> Zrádným bývá dlouhodobé setrvávání v jedné </w:t>
      </w:r>
      <w:r w:rsidR="00E339FB">
        <w:t xml:space="preserve">poloze. Například v podřepu při </w:t>
      </w:r>
      <w:r>
        <w:t xml:space="preserve">přesazování květin </w:t>
      </w:r>
      <w:r w:rsidRPr="006E3C5A">
        <w:t>nebo</w:t>
      </w:r>
      <w:r>
        <w:t xml:space="preserve"> v předklonu při vytrhávání plevele.</w:t>
      </w:r>
      <w:r w:rsidR="00E339FB">
        <w:t xml:space="preserve"> Není výjimkou, že často vědomě ignorujeme i potíže při pohybu. D</w:t>
      </w:r>
      <w:r w:rsidR="004B4811">
        <w:t>ůležité však je</w:t>
      </w:r>
      <w:r>
        <w:t xml:space="preserve"> připustit si fak</w:t>
      </w:r>
      <w:r w:rsidR="004B4811">
        <w:t xml:space="preserve">t, že </w:t>
      </w:r>
      <w:r w:rsidR="004F334C">
        <w:t xml:space="preserve">si </w:t>
      </w:r>
      <w:r w:rsidR="00C045DA">
        <w:t>tělo</w:t>
      </w:r>
      <w:r w:rsidR="004F334C">
        <w:t xml:space="preserve"> samo</w:t>
      </w:r>
      <w:r w:rsidR="00C045DA">
        <w:t xml:space="preserve"> říká</w:t>
      </w:r>
      <w:r w:rsidR="004F334C">
        <w:t xml:space="preserve"> o to</w:t>
      </w:r>
      <w:r w:rsidR="00C045DA">
        <w:t xml:space="preserve">, </w:t>
      </w:r>
      <w:r w:rsidR="004F334C">
        <w:t>abychom mu také věnovali pozornost a pečovali o n</w:t>
      </w:r>
      <w:r w:rsidR="00432E0E">
        <w:t>ě</w:t>
      </w:r>
      <w:r w:rsidR="004F334C">
        <w:t>j</w:t>
      </w:r>
      <w:r w:rsidR="00C045DA">
        <w:t>.</w:t>
      </w:r>
    </w:p>
    <w:p w14:paraId="73A73A99" w14:textId="6B7CF20A" w:rsidR="004B4811" w:rsidRDefault="004B4811" w:rsidP="002C5069">
      <w:pPr>
        <w:ind w:left="-567" w:right="-426"/>
        <w:jc w:val="both"/>
      </w:pPr>
      <w:r>
        <w:t xml:space="preserve">Když už se klouby o slovo sem tam přihlásí, dávají jasně najevo, že </w:t>
      </w:r>
      <w:r w:rsidR="00E339FB">
        <w:t xml:space="preserve">je nutné se o ně začít bezodkladně </w:t>
      </w:r>
      <w:r>
        <w:t xml:space="preserve">starat. </w:t>
      </w:r>
      <w:r w:rsidR="00E339FB">
        <w:t>V ten moment je vhodné vyhledat</w:t>
      </w:r>
      <w:r w:rsidR="00970D39">
        <w:t xml:space="preserve"> </w:t>
      </w:r>
      <w:r w:rsidR="004F334C">
        <w:t xml:space="preserve">komplexní </w:t>
      </w:r>
      <w:r>
        <w:t>kloubní výživu</w:t>
      </w:r>
      <w:r w:rsidR="00D462A9">
        <w:t xml:space="preserve">, </w:t>
      </w:r>
      <w:r w:rsidR="005A4C86">
        <w:t>j</w:t>
      </w:r>
      <w:r w:rsidR="00C93809">
        <w:t>i</w:t>
      </w:r>
      <w:r w:rsidR="005A4C86">
        <w:t xml:space="preserve">ž </w:t>
      </w:r>
      <w:r w:rsidR="00D462A9">
        <w:t xml:space="preserve">najdete v doplňku stravy </w:t>
      </w:r>
      <w:r>
        <w:t>Proenzi Intensive, kter</w:t>
      </w:r>
      <w:r w:rsidR="005A4C86">
        <w:t>ý</w:t>
      </w:r>
      <w:r>
        <w:t xml:space="preserve"> v sobě kombinuje tři základní stavební složky kloubní chrupavky a pojivových tkání. Tyto tělu vlastní látky jsou kolagen typu II, glukosamin sulfát a chondroi</w:t>
      </w:r>
      <w:r w:rsidR="00883F58">
        <w:t xml:space="preserve">tin sulfát. </w:t>
      </w:r>
    </w:p>
    <w:p w14:paraId="7D0B2E30" w14:textId="7EF38AC5" w:rsidR="00AA2234" w:rsidRDefault="00AA2234" w:rsidP="005E1B99">
      <w:pPr>
        <w:ind w:left="-567" w:right="-426"/>
        <w:jc w:val="both"/>
      </w:pPr>
      <w:r>
        <w:t xml:space="preserve">Inspirujte se tipy pro spokojený pohyb, ať si můžete </w:t>
      </w:r>
      <w:r w:rsidR="004F334C">
        <w:t xml:space="preserve">bez omezení </w:t>
      </w:r>
      <w:r w:rsidR="002C5069">
        <w:t>užívat</w:t>
      </w:r>
      <w:r>
        <w:t xml:space="preserve"> práci na zahradě a současně </w:t>
      </w:r>
      <w:r w:rsidR="002C5069">
        <w:t>udržovat</w:t>
      </w:r>
      <w:r>
        <w:t xml:space="preserve"> dobrou kondici pohybového aparátu. </w:t>
      </w:r>
    </w:p>
    <w:p w14:paraId="54626C56" w14:textId="77777777" w:rsidR="00CE3AB9" w:rsidRDefault="00CE3AB9" w:rsidP="00883F58">
      <w:pPr>
        <w:pStyle w:val="ListParagraph"/>
        <w:numPr>
          <w:ilvl w:val="0"/>
          <w:numId w:val="1"/>
        </w:numPr>
        <w:ind w:left="142" w:right="-426" w:hanging="426"/>
        <w:jc w:val="both"/>
      </w:pPr>
      <w:r>
        <w:t>Vyhýbejte se práci v jedné pozici. Střídejte úkony každých 30 minut a po každé hodině si oddychněte aspoň 15 minut. Pauzu využijte na protáhnutí svalstva.</w:t>
      </w:r>
    </w:p>
    <w:p w14:paraId="5EE30F69" w14:textId="335E56F4" w:rsidR="00CE3AB9" w:rsidRPr="00ED5CED" w:rsidRDefault="00CE3AB9" w:rsidP="00883F58">
      <w:pPr>
        <w:pStyle w:val="ListParagraph"/>
        <w:numPr>
          <w:ilvl w:val="0"/>
          <w:numId w:val="1"/>
        </w:numPr>
        <w:ind w:left="142" w:right="-426" w:hanging="426"/>
        <w:jc w:val="both"/>
      </w:pPr>
      <w:r w:rsidRPr="00B76D75">
        <w:t xml:space="preserve">Nezapomínejte na správný postoj. Když musíte pracovat blízko </w:t>
      </w:r>
      <w:r w:rsidR="00A63711" w:rsidRPr="00B76D75">
        <w:t>u země (např. při pletí záhonu)</w:t>
      </w:r>
      <w:r w:rsidRPr="00A97A2B">
        <w:t xml:space="preserve">, položte jedno koleno na zem a </w:t>
      </w:r>
      <w:r w:rsidR="00AA2234" w:rsidRPr="00ED5CED">
        <w:t>udržujte záda rovná</w:t>
      </w:r>
      <w:r w:rsidRPr="00ED5CED">
        <w:t>. Pokud je to možné, používejte stoličku nebo podložku pod koleno.</w:t>
      </w:r>
    </w:p>
    <w:p w14:paraId="47D305C3" w14:textId="77777777" w:rsidR="00CE3AB9" w:rsidRDefault="00CE3AB9" w:rsidP="00883F58">
      <w:pPr>
        <w:pStyle w:val="ListParagraph"/>
        <w:numPr>
          <w:ilvl w:val="0"/>
          <w:numId w:val="1"/>
        </w:numPr>
        <w:ind w:left="142" w:right="-426" w:hanging="426"/>
        <w:jc w:val="both"/>
      </w:pPr>
      <w:r>
        <w:t>Při zvedání těžkých předmětů zapojujte především stehna a kolena. Vyhnete se tak přetížení dolní části páteře.</w:t>
      </w:r>
    </w:p>
    <w:p w14:paraId="49FA439D" w14:textId="691C5114" w:rsidR="002C5069" w:rsidRDefault="00CE3AB9" w:rsidP="00883F58">
      <w:pPr>
        <w:pStyle w:val="ListParagraph"/>
        <w:numPr>
          <w:ilvl w:val="0"/>
          <w:numId w:val="1"/>
        </w:numPr>
        <w:ind w:left="142" w:right="-426" w:hanging="426"/>
        <w:jc w:val="both"/>
      </w:pPr>
      <w:r>
        <w:t>Pokud se vám při práci či po ní pokusí zkazit plány bole</w:t>
      </w:r>
      <w:r w:rsidR="00883F58">
        <w:t xml:space="preserve">st, </w:t>
      </w:r>
      <w:r w:rsidR="00D462A9">
        <w:t>můžete j</w:t>
      </w:r>
      <w:r w:rsidR="005A4C86">
        <w:t>i</w:t>
      </w:r>
      <w:r w:rsidR="00D462A9">
        <w:t xml:space="preserve"> </w:t>
      </w:r>
      <w:r w:rsidR="00A63711">
        <w:t>zastav</w:t>
      </w:r>
      <w:r w:rsidR="00D462A9">
        <w:t>i</w:t>
      </w:r>
      <w:r w:rsidR="00883F58" w:rsidRPr="00A63711">
        <w:t xml:space="preserve">t </w:t>
      </w:r>
      <w:r w:rsidRPr="00A63711">
        <w:t xml:space="preserve">pomocí </w:t>
      </w:r>
      <w:r w:rsidR="00D462A9">
        <w:t xml:space="preserve">léčiva ve formě </w:t>
      </w:r>
      <w:r w:rsidRPr="00A63711">
        <w:t>tabletky nebo gelu,</w:t>
      </w:r>
      <w:r>
        <w:t xml:space="preserve"> které jsou určeny přímo na</w:t>
      </w:r>
      <w:r w:rsidR="00D462A9">
        <w:t xml:space="preserve"> akutní</w:t>
      </w:r>
      <w:r>
        <w:t xml:space="preserve"> bolest</w:t>
      </w:r>
      <w:r w:rsidR="00D462A9">
        <w:t>.</w:t>
      </w:r>
      <w:r w:rsidR="00E36D61">
        <w:t xml:space="preserve"> </w:t>
      </w:r>
      <w:r>
        <w:t>Nezapomeňte</w:t>
      </w:r>
      <w:r w:rsidR="00D462A9">
        <w:t xml:space="preserve"> však</w:t>
      </w:r>
      <w:r>
        <w:t>, že cestou</w:t>
      </w:r>
      <w:r w:rsidR="00F653D0">
        <w:t xml:space="preserve">, jak </w:t>
      </w:r>
      <w:r w:rsidR="00D462A9">
        <w:t xml:space="preserve">se vyhnout </w:t>
      </w:r>
      <w:r w:rsidR="00F653D0">
        <w:t>t</w:t>
      </w:r>
      <w:r w:rsidR="00D462A9">
        <w:t xml:space="preserve">ěmto </w:t>
      </w:r>
      <w:r w:rsidR="00F653D0">
        <w:t>moment</w:t>
      </w:r>
      <w:r w:rsidR="00D462A9">
        <w:t>ům</w:t>
      </w:r>
      <w:r w:rsidR="00FE56E3">
        <w:t>,</w:t>
      </w:r>
      <w:r w:rsidR="00F653D0">
        <w:t xml:space="preserve"> je především </w:t>
      </w:r>
      <w:r w:rsidR="002C5069">
        <w:t xml:space="preserve">kompletní a </w:t>
      </w:r>
      <w:r w:rsidR="00F653D0">
        <w:t xml:space="preserve">dlouhodobá péče o vaše klouby. </w:t>
      </w:r>
    </w:p>
    <w:p w14:paraId="04E3F20E" w14:textId="25844C2C" w:rsidR="00B84CD5" w:rsidRDefault="00B84CD5" w:rsidP="00883F58">
      <w:pPr>
        <w:ind w:left="-567" w:right="-426"/>
        <w:jc w:val="both"/>
      </w:pPr>
      <w:r>
        <w:t xml:space="preserve">Zahrada je krásná jen tehdy, když ji pravidelně zaléváme a dlouhodobě ji zásobujeme všemi potřebnými živinami. </w:t>
      </w:r>
      <w:r w:rsidRPr="00D13CA9">
        <w:t>Péče</w:t>
      </w:r>
      <w:r w:rsidRPr="0029190C">
        <w:t xml:space="preserve"> o ni musí být dlouhodobá a kompletní, přesně taková, jakou byste měli dopřát i svým kloubům</w:t>
      </w:r>
      <w:r>
        <w:t>. Dejte kloubům</w:t>
      </w:r>
      <w:r w:rsidR="00FE743D">
        <w:t>,</w:t>
      </w:r>
      <w:r>
        <w:t xml:space="preserve"> a tak i pohybu zelenou s kompletní kloubní péčí. Zelenat se pak bude i vaše zahrada</w:t>
      </w:r>
      <w:r w:rsidR="00C045DA">
        <w:t>.</w:t>
      </w:r>
    </w:p>
    <w:p w14:paraId="6CC7BFF4" w14:textId="38B82E95" w:rsidR="00072FC1" w:rsidRPr="00072FC1" w:rsidRDefault="00072FC1" w:rsidP="008A4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7"/>
        <w:rPr>
          <w:b/>
        </w:rPr>
      </w:pPr>
      <w:r w:rsidRPr="00072FC1">
        <w:rPr>
          <w:b/>
        </w:rPr>
        <w:t xml:space="preserve">Klouby – </w:t>
      </w:r>
      <w:r w:rsidRPr="00A97A2B">
        <w:rPr>
          <w:b/>
        </w:rPr>
        <w:t>kompletní</w:t>
      </w:r>
      <w:r w:rsidRPr="00072FC1">
        <w:rPr>
          <w:b/>
        </w:rPr>
        <w:t xml:space="preserve"> systém, který si žádá kompletní kloubní péči</w:t>
      </w:r>
    </w:p>
    <w:p w14:paraId="752B6236" w14:textId="3B8E8FD3" w:rsidR="00C7130A" w:rsidRDefault="00072FC1" w:rsidP="00D03C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7"/>
        <w:jc w:val="both"/>
      </w:pPr>
      <w:r w:rsidRPr="00072FC1">
        <w:t>Nečekejte, až se vaše klouby ozvou</w:t>
      </w:r>
      <w:r w:rsidR="00C93809">
        <w:t>,</w:t>
      </w:r>
      <w:r w:rsidRPr="00072FC1">
        <w:t xml:space="preserve"> a věnujte jim potřebnou péči včas. Proenzi, odborník na kloubní péči, pomáhá komplexní kloubní výživou všem, kteří si chtějí užívat pohyb</w:t>
      </w:r>
      <w:r w:rsidR="00D462A9">
        <w:t xml:space="preserve"> bez omezení </w:t>
      </w:r>
      <w:r w:rsidRPr="00072FC1">
        <w:t>co nejdéle</w:t>
      </w:r>
      <w:r w:rsidR="00E8414D">
        <w:t xml:space="preserve">. V momentě, kdy </w:t>
      </w:r>
      <w:r w:rsidR="00A63711">
        <w:t xml:space="preserve">vás zastihne </w:t>
      </w:r>
      <w:r w:rsidR="00E8414D">
        <w:t xml:space="preserve">akutní </w:t>
      </w:r>
      <w:r w:rsidRPr="00072FC1">
        <w:t>b</w:t>
      </w:r>
      <w:r w:rsidR="00E8414D">
        <w:t>o</w:t>
      </w:r>
      <w:r w:rsidRPr="00072FC1">
        <w:t>lest pohybového aparátu</w:t>
      </w:r>
      <w:r w:rsidR="00A63711">
        <w:t>, jsou</w:t>
      </w:r>
      <w:r w:rsidRPr="00072FC1">
        <w:t xml:space="preserve"> tu analgetik</w:t>
      </w:r>
      <w:r w:rsidR="00D462A9">
        <w:t>a</w:t>
      </w:r>
      <w:r w:rsidRPr="00072FC1">
        <w:t xml:space="preserve"> </w:t>
      </w:r>
      <w:r w:rsidR="00D462A9">
        <w:t>ve formě tablet nebo</w:t>
      </w:r>
      <w:r w:rsidRPr="00072FC1">
        <w:t xml:space="preserve"> gel</w:t>
      </w:r>
      <w:r w:rsidR="00D462A9">
        <w:t>ů</w:t>
      </w:r>
      <w:r w:rsidRPr="00072FC1">
        <w:t xml:space="preserve"> </w:t>
      </w:r>
      <w:r w:rsidRPr="00A63711">
        <w:t>vyvinut</w:t>
      </w:r>
      <w:r w:rsidR="00C93809">
        <w:t>ých</w:t>
      </w:r>
      <w:r w:rsidRPr="00072FC1">
        <w:t xml:space="preserve"> pro zmírnění </w:t>
      </w:r>
      <w:r w:rsidR="00D462A9">
        <w:t xml:space="preserve">akutní </w:t>
      </w:r>
      <w:r w:rsidRPr="00072FC1">
        <w:t xml:space="preserve">bolesti. </w:t>
      </w:r>
      <w:r w:rsidR="005A4C86">
        <w:t>Faktem je, že a</w:t>
      </w:r>
      <w:r w:rsidRPr="00072FC1">
        <w:t>nalgetikum</w:t>
      </w:r>
      <w:r w:rsidR="00D462A9">
        <w:t xml:space="preserve"> </w:t>
      </w:r>
      <w:r w:rsidR="00FE56E3">
        <w:t xml:space="preserve">uleví </w:t>
      </w:r>
      <w:r w:rsidR="00D462A9">
        <w:t>pouze</w:t>
      </w:r>
      <w:r w:rsidR="00FE56E3">
        <w:t xml:space="preserve"> </w:t>
      </w:r>
      <w:r w:rsidR="00D462A9">
        <w:t>od bolesti</w:t>
      </w:r>
      <w:r w:rsidR="00FE56E3">
        <w:t>, ale klouby potřebují kompletní péči</w:t>
      </w:r>
      <w:r w:rsidRPr="00072FC1">
        <w:t xml:space="preserve">. </w:t>
      </w:r>
      <w:r w:rsidR="005A4C86">
        <w:t>Ta</w:t>
      </w:r>
      <w:r w:rsidR="00D462A9">
        <w:t xml:space="preserve"> by měla</w:t>
      </w:r>
      <w:r w:rsidRPr="00072FC1">
        <w:t xml:space="preserve"> být</w:t>
      </w:r>
      <w:r w:rsidR="004C240A">
        <w:t xml:space="preserve"> vše</w:t>
      </w:r>
      <w:r w:rsidR="007F0849">
        <w:t>s</w:t>
      </w:r>
      <w:r w:rsidR="004C240A">
        <w:t>tranná a</w:t>
      </w:r>
      <w:r w:rsidRPr="00072FC1">
        <w:t xml:space="preserve"> dlouhodobá, jedině tak je možné udržet na semaforu našeho pohybu </w:t>
      </w:r>
      <w:r w:rsidR="004C240A" w:rsidRPr="00072FC1">
        <w:t>bez</w:t>
      </w:r>
      <w:r w:rsidR="004C240A">
        <w:t>problémovou</w:t>
      </w:r>
      <w:r w:rsidR="004C240A" w:rsidRPr="00072FC1">
        <w:t xml:space="preserve"> </w:t>
      </w:r>
      <w:r w:rsidRPr="00072FC1">
        <w:t xml:space="preserve">zelenou. Proenzi nabízí kompletní řadu podpory, v níž si každý může vybrat tu adekvátní </w:t>
      </w:r>
      <w:r>
        <w:t>právě pro sebe</w:t>
      </w:r>
      <w:r w:rsidRPr="00072FC1">
        <w:t xml:space="preserve">. Pro ty, kteří si uvědomují </w:t>
      </w:r>
      <w:r w:rsidR="004C240A">
        <w:t>význam</w:t>
      </w:r>
      <w:r w:rsidR="007F0849">
        <w:t xml:space="preserve"> </w:t>
      </w:r>
      <w:r w:rsidR="004C240A">
        <w:t>včasné péče</w:t>
      </w:r>
      <w:r w:rsidR="009904E0">
        <w:t>,</w:t>
      </w:r>
      <w:r w:rsidR="004C240A" w:rsidRPr="00072FC1">
        <w:t xml:space="preserve"> </w:t>
      </w:r>
      <w:r w:rsidRPr="00072FC1">
        <w:t>je tu</w:t>
      </w:r>
      <w:r w:rsidR="004C240A">
        <w:t xml:space="preserve"> doplněk stravy</w:t>
      </w:r>
      <w:r w:rsidRPr="00072FC1">
        <w:t xml:space="preserve"> Proenzi 3 plus. Ty, které už problémy čas od času navštíví, podpoří intenzivnější péče Proenzi Intensive</w:t>
      </w:r>
      <w:r w:rsidRPr="00BB196E">
        <w:t>.</w:t>
      </w:r>
      <w:r w:rsidRPr="00072FC1">
        <w:t xml:space="preserve"> Pohybový aparát je tím nejkomplexnějším, dopřejte mu stejně kompletní péči – dlouhodobou a cílenou. Prodlužte zelenou vašemu aktivnímu životu a stopněte červenou, </w:t>
      </w:r>
      <w:r w:rsidRPr="009904E0">
        <w:t>kter</w:t>
      </w:r>
      <w:r w:rsidR="004C240A" w:rsidRPr="009904E0">
        <w:t xml:space="preserve">á </w:t>
      </w:r>
      <w:r w:rsidR="009904E0">
        <w:t>vás omezuje</w:t>
      </w:r>
      <w:r w:rsidRPr="00072FC1">
        <w:t xml:space="preserve">. Více informací na www.proenzi.cz. </w:t>
      </w:r>
      <w:bookmarkStart w:id="0" w:name="_GoBack"/>
      <w:bookmarkEnd w:id="0"/>
    </w:p>
    <w:p w14:paraId="7882B6D7" w14:textId="77777777" w:rsidR="00C7130A" w:rsidRDefault="00C7130A" w:rsidP="00C7130A">
      <w:pPr>
        <w:spacing w:after="120" w:line="240" w:lineRule="auto"/>
        <w:ind w:right="-330"/>
        <w:rPr>
          <w:rFonts w:cs="Arial"/>
          <w:b/>
        </w:rPr>
      </w:pPr>
    </w:p>
    <w:p w14:paraId="2E253448" w14:textId="77777777" w:rsidR="00C7130A" w:rsidRDefault="00C7130A" w:rsidP="00C7130A">
      <w:pPr>
        <w:spacing w:after="120" w:line="240" w:lineRule="auto"/>
        <w:ind w:right="-330"/>
        <w:rPr>
          <w:rFonts w:cs="Arial"/>
          <w:b/>
        </w:rPr>
      </w:pPr>
    </w:p>
    <w:p w14:paraId="65EB2761" w14:textId="0A8868B2" w:rsidR="00C7130A" w:rsidRDefault="00C7130A" w:rsidP="00C7130A">
      <w:pPr>
        <w:spacing w:after="120" w:line="240" w:lineRule="auto"/>
        <w:ind w:right="-330"/>
        <w:rPr>
          <w:rFonts w:cs="Arial"/>
          <w:b/>
        </w:rPr>
      </w:pPr>
      <w:r>
        <w:rPr>
          <w:rFonts w:cs="Arial"/>
          <w:b/>
        </w:rPr>
        <w:t xml:space="preserve">Kontakt pro média: </w:t>
      </w:r>
    </w:p>
    <w:p w14:paraId="0952AC21" w14:textId="77777777" w:rsidR="00C7130A" w:rsidRDefault="00C7130A" w:rsidP="00C7130A">
      <w:pPr>
        <w:spacing w:after="120" w:line="240" w:lineRule="auto"/>
        <w:ind w:right="-330"/>
        <w:rPr>
          <w:rFonts w:cs="Arial"/>
        </w:rPr>
      </w:pPr>
      <w:r>
        <w:rPr>
          <w:rFonts w:cs="Arial"/>
          <w:b/>
        </w:rPr>
        <w:t xml:space="preserve">Markéta Hrabánková, </w:t>
      </w:r>
      <w:r>
        <w:rPr>
          <w:rFonts w:cs="Arial"/>
        </w:rPr>
        <w:t>HAVAS PR PRAGUE, PR Manager, marketa.hrabankova</w:t>
      </w:r>
      <w:r>
        <w:rPr>
          <w:rFonts w:eastAsia="Times New Roman" w:cs="Helv"/>
          <w:lang w:eastAsia="cs-CZ"/>
        </w:rPr>
        <w:t>@havaspr.</w:t>
      </w:r>
      <w:r>
        <w:rPr>
          <w:rFonts w:cs="Arial"/>
        </w:rPr>
        <w:t>com</w:t>
      </w:r>
      <w:r>
        <w:t xml:space="preserve">, </w:t>
      </w:r>
      <w:r>
        <w:rPr>
          <w:rFonts w:cs="Arial"/>
        </w:rPr>
        <w:t>mob.: + 420 702 213</w:t>
      </w:r>
      <w:r>
        <w:rPr>
          <w:rFonts w:cs="Arial"/>
          <w:sz w:val="16"/>
          <w:szCs w:val="16"/>
        </w:rPr>
        <w:t> </w:t>
      </w:r>
      <w:r>
        <w:rPr>
          <w:rFonts w:cs="Arial"/>
        </w:rPr>
        <w:t>341</w:t>
      </w:r>
    </w:p>
    <w:p w14:paraId="43A21E8B" w14:textId="2307B276" w:rsidR="00C7130A" w:rsidRDefault="00C7130A" w:rsidP="00C7130A">
      <w:pPr>
        <w:spacing w:after="120" w:line="240" w:lineRule="auto"/>
        <w:ind w:right="-330"/>
        <w:rPr>
          <w:rFonts w:cs="Arial"/>
        </w:rPr>
      </w:pPr>
      <w:r>
        <w:rPr>
          <w:rFonts w:cs="Arial"/>
          <w:b/>
        </w:rPr>
        <w:t>Anna Růžičková</w:t>
      </w:r>
      <w:r>
        <w:rPr>
          <w:rFonts w:cs="Arial"/>
        </w:rPr>
        <w:t>, HAVAS PR PRAGUE, PR Executive, anna.ruzickova</w:t>
      </w:r>
      <w:r>
        <w:rPr>
          <w:rFonts w:eastAsia="Times New Roman" w:cs="Helv"/>
          <w:lang w:eastAsia="cs-CZ"/>
        </w:rPr>
        <w:t>@havaspr.</w:t>
      </w:r>
      <w:r>
        <w:rPr>
          <w:rFonts w:cs="Arial"/>
        </w:rPr>
        <w:t>com</w:t>
      </w:r>
      <w:r>
        <w:t xml:space="preserve">, </w:t>
      </w:r>
      <w:r>
        <w:rPr>
          <w:rFonts w:cs="Arial"/>
        </w:rPr>
        <w:t>mob.: + 420 736 514 852</w:t>
      </w:r>
    </w:p>
    <w:p w14:paraId="67307887" w14:textId="77777777" w:rsidR="00F653D0" w:rsidRPr="00C7130A" w:rsidRDefault="00F653D0" w:rsidP="00C7130A"/>
    <w:sectPr w:rsidR="00F653D0" w:rsidRPr="00C7130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41670D" w14:textId="77777777" w:rsidR="00F327B6" w:rsidRDefault="00F327B6" w:rsidP="002C5069">
      <w:pPr>
        <w:spacing w:after="0" w:line="240" w:lineRule="auto"/>
      </w:pPr>
      <w:r>
        <w:separator/>
      </w:r>
    </w:p>
  </w:endnote>
  <w:endnote w:type="continuationSeparator" w:id="0">
    <w:p w14:paraId="0FFBFA56" w14:textId="77777777" w:rsidR="00F327B6" w:rsidRDefault="00F327B6" w:rsidP="002C5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9E90FC" w14:textId="77777777" w:rsidR="00F327B6" w:rsidRDefault="00F327B6" w:rsidP="002C5069">
      <w:pPr>
        <w:spacing w:after="0" w:line="240" w:lineRule="auto"/>
      </w:pPr>
      <w:r>
        <w:separator/>
      </w:r>
    </w:p>
  </w:footnote>
  <w:footnote w:type="continuationSeparator" w:id="0">
    <w:p w14:paraId="4D34F355" w14:textId="77777777" w:rsidR="00F327B6" w:rsidRDefault="00F327B6" w:rsidP="002C50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920C32" w14:textId="477EB7D7" w:rsidR="002C5069" w:rsidRDefault="00C7130A">
    <w:pPr>
      <w:pStyle w:val="Header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4B605BCD" wp14:editId="5091F59D">
          <wp:simplePos x="0" y="0"/>
          <wp:positionH relativeFrom="column">
            <wp:posOffset>-346902</wp:posOffset>
          </wp:positionH>
          <wp:positionV relativeFrom="paragraph">
            <wp:posOffset>-97790</wp:posOffset>
          </wp:positionV>
          <wp:extent cx="540000" cy="540834"/>
          <wp:effectExtent l="0" t="0" r="0" b="0"/>
          <wp:wrapSquare wrapText="bothSides"/>
          <wp:docPr id="1" name="Obrázek 1" descr="C:\Users\anna.ruzickova\AppData\Local\Microsoft\Windows\INetCache\Content.Word\yell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a.ruzickova\AppData\Local\Microsoft\Windows\INetCache\Content.Word\yello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5408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7097"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7F33F821" wp14:editId="4299550C">
          <wp:simplePos x="0" y="0"/>
          <wp:positionH relativeFrom="margin">
            <wp:posOffset>4560570</wp:posOffset>
          </wp:positionH>
          <wp:positionV relativeFrom="paragraph">
            <wp:posOffset>-230505</wp:posOffset>
          </wp:positionV>
          <wp:extent cx="1439545" cy="673100"/>
          <wp:effectExtent l="0" t="0" r="8255" b="0"/>
          <wp:wrapSquare wrapText="bothSides"/>
          <wp:docPr id="2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0740C4"/>
    <w:multiLevelType w:val="hybridMultilevel"/>
    <w:tmpl w:val="587C0A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812"/>
    <w:rsid w:val="0001387D"/>
    <w:rsid w:val="00046394"/>
    <w:rsid w:val="00072FC1"/>
    <w:rsid w:val="00085054"/>
    <w:rsid w:val="000B7ED5"/>
    <w:rsid w:val="0011013F"/>
    <w:rsid w:val="00142F5A"/>
    <w:rsid w:val="001B2C00"/>
    <w:rsid w:val="001C3FD4"/>
    <w:rsid w:val="0020142A"/>
    <w:rsid w:val="00247F2D"/>
    <w:rsid w:val="00281151"/>
    <w:rsid w:val="0029190C"/>
    <w:rsid w:val="002B7219"/>
    <w:rsid w:val="002C5069"/>
    <w:rsid w:val="002F4DA6"/>
    <w:rsid w:val="00360D0B"/>
    <w:rsid w:val="003A2CA7"/>
    <w:rsid w:val="003C5C8A"/>
    <w:rsid w:val="00432E0E"/>
    <w:rsid w:val="00452B5B"/>
    <w:rsid w:val="0047477A"/>
    <w:rsid w:val="004B4811"/>
    <w:rsid w:val="004C240A"/>
    <w:rsid w:val="004F334C"/>
    <w:rsid w:val="0056202E"/>
    <w:rsid w:val="005706B7"/>
    <w:rsid w:val="00572BCA"/>
    <w:rsid w:val="00587097"/>
    <w:rsid w:val="00587812"/>
    <w:rsid w:val="005A4C86"/>
    <w:rsid w:val="005C192C"/>
    <w:rsid w:val="005D189B"/>
    <w:rsid w:val="005E1B99"/>
    <w:rsid w:val="00635A4A"/>
    <w:rsid w:val="00681402"/>
    <w:rsid w:val="006D2DE1"/>
    <w:rsid w:val="006D708D"/>
    <w:rsid w:val="006E3C5A"/>
    <w:rsid w:val="00702873"/>
    <w:rsid w:val="00720723"/>
    <w:rsid w:val="00757F49"/>
    <w:rsid w:val="00760680"/>
    <w:rsid w:val="0077537A"/>
    <w:rsid w:val="007953E1"/>
    <w:rsid w:val="007962A7"/>
    <w:rsid w:val="007B70BE"/>
    <w:rsid w:val="007D719F"/>
    <w:rsid w:val="007F0849"/>
    <w:rsid w:val="008149BC"/>
    <w:rsid w:val="00830F5B"/>
    <w:rsid w:val="00862B5A"/>
    <w:rsid w:val="00877B2F"/>
    <w:rsid w:val="00883F58"/>
    <w:rsid w:val="008A4551"/>
    <w:rsid w:val="008A5F22"/>
    <w:rsid w:val="00906FF0"/>
    <w:rsid w:val="00970D39"/>
    <w:rsid w:val="00985DDB"/>
    <w:rsid w:val="009904E0"/>
    <w:rsid w:val="00A63711"/>
    <w:rsid w:val="00A97A2B"/>
    <w:rsid w:val="00AA2234"/>
    <w:rsid w:val="00B00290"/>
    <w:rsid w:val="00B324D9"/>
    <w:rsid w:val="00B50F7F"/>
    <w:rsid w:val="00B72C42"/>
    <w:rsid w:val="00B76D75"/>
    <w:rsid w:val="00B84CD5"/>
    <w:rsid w:val="00BA0356"/>
    <w:rsid w:val="00BB196E"/>
    <w:rsid w:val="00C045DA"/>
    <w:rsid w:val="00C20759"/>
    <w:rsid w:val="00C30DA0"/>
    <w:rsid w:val="00C5301D"/>
    <w:rsid w:val="00C7130A"/>
    <w:rsid w:val="00C93809"/>
    <w:rsid w:val="00CB0CB8"/>
    <w:rsid w:val="00CC5F0F"/>
    <w:rsid w:val="00CD0355"/>
    <w:rsid w:val="00CE3AB9"/>
    <w:rsid w:val="00D03C2A"/>
    <w:rsid w:val="00D13CA9"/>
    <w:rsid w:val="00D40D03"/>
    <w:rsid w:val="00D462A9"/>
    <w:rsid w:val="00D470E8"/>
    <w:rsid w:val="00D50F10"/>
    <w:rsid w:val="00D560AA"/>
    <w:rsid w:val="00DA3BB5"/>
    <w:rsid w:val="00DA4F7B"/>
    <w:rsid w:val="00E30800"/>
    <w:rsid w:val="00E339FB"/>
    <w:rsid w:val="00E36D61"/>
    <w:rsid w:val="00E51B7B"/>
    <w:rsid w:val="00E61B72"/>
    <w:rsid w:val="00E6205A"/>
    <w:rsid w:val="00E8414D"/>
    <w:rsid w:val="00E97736"/>
    <w:rsid w:val="00EC0AD0"/>
    <w:rsid w:val="00ED5CED"/>
    <w:rsid w:val="00F327B6"/>
    <w:rsid w:val="00F37AF5"/>
    <w:rsid w:val="00F4773B"/>
    <w:rsid w:val="00F620E1"/>
    <w:rsid w:val="00F653D0"/>
    <w:rsid w:val="00FE56E3"/>
    <w:rsid w:val="00FE743D"/>
    <w:rsid w:val="00FF7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04DF47"/>
  <w15:docId w15:val="{73763648-964A-4D6E-B557-DF450BCB4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3A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339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39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39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39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39F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39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9F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506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50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5069"/>
  </w:style>
  <w:style w:type="paragraph" w:styleId="Footer">
    <w:name w:val="footer"/>
    <w:basedOn w:val="Normal"/>
    <w:link w:val="FooterChar"/>
    <w:uiPriority w:val="99"/>
    <w:unhideWhenUsed/>
    <w:rsid w:val="002C50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50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14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3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</Pages>
  <Words>580</Words>
  <Characters>3428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Ruzickova</dc:creator>
  <cp:lastModifiedBy>Marketa Hrabankova</cp:lastModifiedBy>
  <cp:revision>14</cp:revision>
  <cp:lastPrinted>2018-06-28T07:50:00Z</cp:lastPrinted>
  <dcterms:created xsi:type="dcterms:W3CDTF">2018-06-28T08:20:00Z</dcterms:created>
  <dcterms:modified xsi:type="dcterms:W3CDTF">2018-07-04T07:05:00Z</dcterms:modified>
</cp:coreProperties>
</file>