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8FDC90E" w:rsidP="5DAC729C" w:rsidRDefault="08FDC90E" w14:paraId="7D02F008" w14:textId="3EBB616A">
      <w:pPr>
        <w:pStyle w:val="Normal"/>
        <w:spacing w:before="0" w:beforeAutospacing="off" w:after="0" w:afterAutospacing="off" w:line="276" w:lineRule="auto"/>
        <w:ind/>
        <w:jc w:val="center"/>
      </w:pPr>
      <w:r w:rsidRPr="1EAAF66F" w:rsidR="4B66721C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 xml:space="preserve">DESCUBRE LOS ÍCONOS DE </w:t>
      </w:r>
      <w:r w:rsidRPr="1EAAF66F" w:rsidR="4B66721C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THE</w:t>
      </w:r>
      <w:r w:rsidRPr="1EAAF66F" w:rsidR="4B66721C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EAAF66F" w:rsidR="4B66721C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ORDINARY</w:t>
      </w:r>
      <w:r w:rsidRPr="1EAAF66F" w:rsidR="4B66721C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 xml:space="preserve">: </w:t>
      </w:r>
      <w:r w:rsidRPr="1EAAF66F" w:rsidR="4B66721C">
        <w:rPr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es-ES"/>
        </w:rPr>
        <w:t>MUST-HAVES</w:t>
      </w:r>
      <w:r w:rsidRPr="1EAAF66F" w:rsidR="4B66721C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 xml:space="preserve"> EN TU RUTINA DE SKINCARE</w:t>
      </w:r>
    </w:p>
    <w:p w:rsidR="08FDC90E" w:rsidP="5DAC729C" w:rsidRDefault="08FDC90E" w14:paraId="7E5241E6" w14:textId="032028A3">
      <w:pPr>
        <w:pStyle w:val="Normal"/>
        <w:spacing w:before="0" w:beforeAutospacing="off" w:after="0" w:afterAutospacing="off" w:line="276" w:lineRule="auto"/>
        <w:ind/>
        <w:jc w:val="center"/>
      </w:pPr>
    </w:p>
    <w:p w:rsidR="130C607E" w:rsidP="1EAAF66F" w:rsidRDefault="130C607E" w14:paraId="22460220" w14:textId="152B2E2D">
      <w:pPr>
        <w:pStyle w:val="Normal"/>
        <w:jc w:val="center"/>
        <w:rPr>
          <w:i w:val="1"/>
          <w:iCs w:val="1"/>
          <w:sz w:val="24"/>
          <w:szCs w:val="24"/>
          <w:lang w:val="es-MX"/>
        </w:rPr>
      </w:pPr>
      <w:r w:rsidRPr="1EAAF66F" w:rsidR="130C607E">
        <w:rPr>
          <w:i w:val="1"/>
          <w:iCs w:val="1"/>
          <w:sz w:val="24"/>
          <w:szCs w:val="24"/>
          <w:lang w:val="es-MX"/>
        </w:rPr>
        <w:t xml:space="preserve">Descubre cómo los productos icónicos de </w:t>
      </w:r>
      <w:r w:rsidRPr="1EAAF66F" w:rsidR="130C607E">
        <w:rPr>
          <w:b w:val="1"/>
          <w:bCs w:val="1"/>
          <w:i w:val="1"/>
          <w:iCs w:val="1"/>
          <w:sz w:val="24"/>
          <w:szCs w:val="24"/>
          <w:lang w:val="es-MX"/>
        </w:rPr>
        <w:t>The</w:t>
      </w:r>
      <w:r w:rsidRPr="1EAAF66F" w:rsidR="130C607E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1EAAF66F" w:rsidR="130C607E">
        <w:rPr>
          <w:b w:val="1"/>
          <w:bCs w:val="1"/>
          <w:i w:val="1"/>
          <w:iCs w:val="1"/>
          <w:sz w:val="24"/>
          <w:szCs w:val="24"/>
          <w:lang w:val="es-MX"/>
        </w:rPr>
        <w:t>Ordinary</w:t>
      </w:r>
      <w:r w:rsidRPr="1EAAF66F" w:rsidR="130C607E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1EAAF66F" w:rsidR="130C607E">
        <w:rPr>
          <w:i w:val="1"/>
          <w:iCs w:val="1"/>
          <w:sz w:val="24"/>
          <w:szCs w:val="24"/>
          <w:lang w:val="es-MX"/>
        </w:rPr>
        <w:t>ofrecen soluciones efectivas y accesibles para mantener tu piel radiante y saludable.</w:t>
      </w:r>
    </w:p>
    <w:p w:rsidR="00277270" w:rsidP="5805B59F" w:rsidRDefault="00277270" w14:paraId="2A6EC952" w14:textId="33ABDC7A">
      <w:pPr>
        <w:pStyle w:val="Normal"/>
        <w:jc w:val="center"/>
        <w:rPr>
          <w:i w:val="1"/>
          <w:iCs w:val="1"/>
          <w:color w:val="980000"/>
          <w:sz w:val="24"/>
          <w:szCs w:val="24"/>
        </w:rPr>
      </w:pPr>
    </w:p>
    <w:p w:rsidR="00277270" w:rsidP="1EAAF66F" w:rsidRDefault="00277270" w14:paraId="24B48B1D" w14:textId="7311430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517BF97B">
        <w:rPr>
          <w:b w:val="1"/>
          <w:bCs w:val="1"/>
          <w:lang w:val="es-MX"/>
        </w:rPr>
        <w:t xml:space="preserve">Ciudad de México, </w:t>
      </w:r>
      <w:r w:rsidRPr="1EAAF66F" w:rsidR="05D86EC4">
        <w:rPr>
          <w:b w:val="1"/>
          <w:bCs w:val="1"/>
          <w:lang w:val="es-MX"/>
        </w:rPr>
        <w:t>marzo</w:t>
      </w:r>
      <w:r w:rsidRPr="1EAAF66F" w:rsidR="31405EAA">
        <w:rPr>
          <w:b w:val="1"/>
          <w:bCs w:val="1"/>
          <w:lang w:val="es-MX"/>
        </w:rPr>
        <w:t xml:space="preserve"> </w:t>
      </w:r>
      <w:r w:rsidRPr="1EAAF66F" w:rsidR="517BF97B">
        <w:rPr>
          <w:b w:val="1"/>
          <w:bCs w:val="1"/>
          <w:lang w:val="es-MX"/>
        </w:rPr>
        <w:t>de 202</w:t>
      </w:r>
      <w:r w:rsidRPr="1EAAF66F" w:rsidR="6B15BE4A">
        <w:rPr>
          <w:b w:val="1"/>
          <w:bCs w:val="1"/>
          <w:lang w:val="es-MX"/>
        </w:rPr>
        <w:t>5</w:t>
      </w:r>
      <w:r w:rsidRPr="1EAAF66F" w:rsidR="517BF97B">
        <w:rPr>
          <w:b w:val="1"/>
          <w:bCs w:val="1"/>
          <w:lang w:val="es-MX"/>
        </w:rPr>
        <w:t xml:space="preserve"> – </w:t>
      </w:r>
      <w:r w:rsidRPr="1EAAF66F" w:rsidR="0A5F4443">
        <w:rPr>
          <w:b w:val="0"/>
          <w:bCs w:val="0"/>
          <w:lang w:val="es-MX"/>
        </w:rPr>
        <w:t xml:space="preserve">En el mundo del </w:t>
      </w:r>
      <w:r w:rsidRPr="1EAAF66F" w:rsidR="0A5F4443">
        <w:rPr>
          <w:b w:val="0"/>
          <w:bCs w:val="0"/>
          <w:i w:val="1"/>
          <w:iCs w:val="1"/>
          <w:lang w:val="es-MX"/>
        </w:rPr>
        <w:t>skincare</w:t>
      </w:r>
      <w:r w:rsidRPr="1EAAF66F" w:rsidR="0A5F4443">
        <w:rPr>
          <w:b w:val="0"/>
          <w:bCs w:val="0"/>
          <w:lang w:val="es-MX"/>
        </w:rPr>
        <w:t xml:space="preserve">, algunos productos se destacan no solo por su eficacia sino también por su accesibilidad, y </w:t>
      </w:r>
      <w:r w:rsidRPr="1EAAF66F" w:rsidR="43154F11">
        <w:rPr>
          <w:b w:val="0"/>
          <w:bCs w:val="0"/>
          <w:lang w:val="es-MX"/>
        </w:rPr>
        <w:t xml:space="preserve">sin duda, </w:t>
      </w:r>
      <w:r w:rsidRPr="1EAAF66F" w:rsidR="0A5F4443">
        <w:rPr>
          <w:b w:val="1"/>
          <w:bCs w:val="1"/>
          <w:lang w:val="es-MX"/>
        </w:rPr>
        <w:t>T</w:t>
      </w:r>
      <w:r w:rsidRPr="1EAAF66F" w:rsidR="0A5F4443">
        <w:rPr>
          <w:b w:val="1"/>
          <w:bCs w:val="1"/>
          <w:lang w:val="es-MX"/>
        </w:rPr>
        <w:t>he</w:t>
      </w:r>
      <w:r w:rsidRPr="1EAAF66F" w:rsidR="0A5F4443">
        <w:rPr>
          <w:b w:val="1"/>
          <w:bCs w:val="1"/>
          <w:lang w:val="es-MX"/>
        </w:rPr>
        <w:t xml:space="preserve"> </w:t>
      </w:r>
      <w:r w:rsidRPr="1EAAF66F" w:rsidR="0A5F4443">
        <w:rPr>
          <w:b w:val="1"/>
          <w:bCs w:val="1"/>
          <w:lang w:val="es-MX"/>
        </w:rPr>
        <w:t>O</w:t>
      </w:r>
      <w:r w:rsidRPr="1EAAF66F" w:rsidR="0A5F4443">
        <w:rPr>
          <w:b w:val="1"/>
          <w:bCs w:val="1"/>
          <w:lang w:val="es-MX"/>
        </w:rPr>
        <w:t>rdinary</w:t>
      </w:r>
      <w:r w:rsidRPr="1EAAF66F" w:rsidR="0A5F4443">
        <w:rPr>
          <w:b w:val="1"/>
          <w:bCs w:val="1"/>
          <w:lang w:val="es-MX"/>
        </w:rPr>
        <w:t xml:space="preserve"> </w:t>
      </w:r>
      <w:r w:rsidRPr="1EAAF66F" w:rsidR="0A5F4443">
        <w:rPr>
          <w:b w:val="0"/>
          <w:bCs w:val="0"/>
          <w:lang w:val="es-MX"/>
        </w:rPr>
        <w:t>ha sido un pionero en democratizar la belleza con fórmulas innovadoras que son asequibles para todos. Esta marca canadiense se ha consolidado en el mercado gracias a su filosofía de ofrecer calidad sin compromisos a precios justos.</w:t>
      </w:r>
    </w:p>
    <w:p w:rsidR="00277270" w:rsidP="5DAC729C" w:rsidRDefault="00277270" w14:paraId="532DDD3B" w14:textId="15218B6A">
      <w:pPr>
        <w:pStyle w:val="Normal"/>
        <w:spacing w:before="0" w:beforeAutospacing="off" w:after="0" w:afterAutospacing="off"/>
        <w:jc w:val="both"/>
      </w:pPr>
      <w:r w:rsidRPr="1EAAF66F" w:rsidR="0A5F4443">
        <w:rPr>
          <w:b w:val="0"/>
          <w:bCs w:val="0"/>
          <w:lang w:val="es-MX"/>
        </w:rPr>
        <w:t xml:space="preserve"> </w:t>
      </w:r>
    </w:p>
    <w:p w:rsidR="00277270" w:rsidP="1EAAF66F" w:rsidRDefault="00277270" w14:paraId="7222E981" w14:textId="629099A2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0A5F4443">
        <w:rPr>
          <w:b w:val="0"/>
          <w:bCs w:val="0"/>
          <w:lang w:val="es-MX"/>
        </w:rPr>
        <w:t>A lo largo de los años</w:t>
      </w:r>
      <w:r w:rsidRPr="1EAAF66F" w:rsidR="31C11FB0">
        <w:rPr>
          <w:b w:val="0"/>
          <w:bCs w:val="0"/>
          <w:lang w:val="es-MX"/>
        </w:rPr>
        <w:t xml:space="preserve">, la firma </w:t>
      </w:r>
      <w:r w:rsidRPr="1EAAF66F" w:rsidR="0A5F4443">
        <w:rPr>
          <w:b w:val="0"/>
          <w:bCs w:val="0"/>
          <w:lang w:val="es-MX"/>
        </w:rPr>
        <w:t xml:space="preserve">ha tenido múltiples </w:t>
      </w:r>
      <w:r w:rsidRPr="1EAAF66F" w:rsidR="30690249">
        <w:rPr>
          <w:b w:val="0"/>
          <w:bCs w:val="0"/>
          <w:lang w:val="es-MX"/>
        </w:rPr>
        <w:t xml:space="preserve">productos exitosos, pero tres en particular se han convertido en verdaderos iconos del cuidado de la piel. A continuación, te presentamos estos indispensables y cómo incorporarlos siguiendo los pasos esenciales de </w:t>
      </w:r>
      <w:r w:rsidRPr="1EAAF66F" w:rsidR="30690249">
        <w:rPr>
          <w:b w:val="1"/>
          <w:bCs w:val="1"/>
          <w:lang w:val="es-MX"/>
        </w:rPr>
        <w:t>The</w:t>
      </w:r>
      <w:r w:rsidRPr="1EAAF66F" w:rsidR="30690249">
        <w:rPr>
          <w:b w:val="1"/>
          <w:bCs w:val="1"/>
          <w:lang w:val="es-MX"/>
        </w:rPr>
        <w:t xml:space="preserve"> </w:t>
      </w:r>
      <w:r w:rsidRPr="1EAAF66F" w:rsidR="30690249">
        <w:rPr>
          <w:b w:val="1"/>
          <w:bCs w:val="1"/>
          <w:lang w:val="es-MX"/>
        </w:rPr>
        <w:t>Ordinary</w:t>
      </w:r>
      <w:r w:rsidRPr="1EAAF66F" w:rsidR="30690249">
        <w:rPr>
          <w:b w:val="0"/>
          <w:bCs w:val="0"/>
          <w:lang w:val="es-MX"/>
        </w:rPr>
        <w:t>: Prepara, Trata y Sella.</w:t>
      </w:r>
    </w:p>
    <w:p w:rsidR="00277270" w:rsidP="1EAAF66F" w:rsidRDefault="00277270" w14:paraId="647D9E1D" w14:textId="55CBFA3E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3F1DDC22" w14:textId="1DD31838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435D7E77">
        <w:rPr>
          <w:b w:val="1"/>
          <w:bCs w:val="1"/>
          <w:lang w:val="es-MX"/>
        </w:rPr>
        <w:t>Prepara:</w:t>
      </w:r>
      <w:r w:rsidRPr="1EAAF66F" w:rsidR="64B60E7D">
        <w:rPr>
          <w:b w:val="0"/>
          <w:bCs w:val="0"/>
          <w:lang w:val="es-MX"/>
        </w:rPr>
        <w:t xml:space="preserve"> </w:t>
      </w:r>
    </w:p>
    <w:p w:rsidR="00277270" w:rsidP="1EAAF66F" w:rsidRDefault="00277270" w14:paraId="73D1B8AF" w14:textId="44EA0B29">
      <w:pPr>
        <w:pStyle w:val="Normal"/>
        <w:spacing w:before="0" w:beforeAutospacing="off" w:after="0" w:afterAutospacing="off"/>
        <w:jc w:val="both"/>
        <w:rPr>
          <w:b w:val="1"/>
          <w:bCs w:val="1"/>
          <w:i w:val="1"/>
          <w:iCs w:val="1"/>
          <w:lang w:val="es-MX"/>
        </w:rPr>
      </w:pPr>
    </w:p>
    <w:p w:rsidR="00277270" w:rsidP="1EAAF66F" w:rsidRDefault="00277270" w14:paraId="424392DA" w14:textId="266CDC90">
      <w:pPr>
        <w:pStyle w:val="Normal"/>
        <w:spacing w:before="0" w:beforeAutospacing="off" w:after="0" w:afterAutospacing="off"/>
        <w:jc w:val="both"/>
        <w:rPr>
          <w:b w:val="1"/>
          <w:bCs w:val="1"/>
          <w:i w:val="1"/>
          <w:iCs w:val="1"/>
          <w:lang w:val="es-MX"/>
        </w:rPr>
      </w:pPr>
      <w:r w:rsidRPr="1EAAF66F" w:rsidR="64B60E7D">
        <w:rPr>
          <w:b w:val="1"/>
          <w:bCs w:val="1"/>
          <w:i w:val="1"/>
          <w:iCs w:val="1"/>
          <w:lang w:val="es-MX"/>
        </w:rPr>
        <w:t>Squalane</w:t>
      </w:r>
      <w:r w:rsidRPr="1EAAF66F" w:rsidR="64B60E7D">
        <w:rPr>
          <w:b w:val="1"/>
          <w:bCs w:val="1"/>
          <w:i w:val="1"/>
          <w:iCs w:val="1"/>
          <w:lang w:val="es-MX"/>
        </w:rPr>
        <w:t xml:space="preserve"> </w:t>
      </w:r>
      <w:r w:rsidRPr="1EAAF66F" w:rsidR="64B60E7D">
        <w:rPr>
          <w:b w:val="1"/>
          <w:bCs w:val="1"/>
          <w:i w:val="1"/>
          <w:iCs w:val="1"/>
          <w:lang w:val="es-MX"/>
        </w:rPr>
        <w:t>Cleanser</w:t>
      </w:r>
      <w:r>
        <w:br/>
      </w:r>
    </w:p>
    <w:p w:rsidR="00277270" w:rsidP="5DAC729C" w:rsidRDefault="00277270" w14:paraId="0962BAF1" w14:textId="383F562E">
      <w:pPr>
        <w:pStyle w:val="Normal"/>
        <w:spacing w:before="0" w:beforeAutospacing="off" w:after="0" w:afterAutospacing="off"/>
        <w:jc w:val="both"/>
      </w:pPr>
      <w:r w:rsidRPr="1EAAF66F" w:rsidR="64B60E7D">
        <w:rPr>
          <w:b w:val="0"/>
          <w:bCs w:val="0"/>
          <w:lang w:val="es-MX"/>
        </w:rPr>
        <w:t xml:space="preserve">Inicia tu rutina de cuidado de la piel con el </w:t>
      </w:r>
      <w:r w:rsidRPr="1EAAF66F" w:rsidR="64B60E7D">
        <w:rPr>
          <w:b w:val="1"/>
          <w:bCs w:val="1"/>
          <w:i w:val="1"/>
          <w:iCs w:val="1"/>
          <w:lang w:val="es-MX"/>
        </w:rPr>
        <w:t>Squalane</w:t>
      </w:r>
      <w:r w:rsidRPr="1EAAF66F" w:rsidR="64B60E7D">
        <w:rPr>
          <w:b w:val="1"/>
          <w:bCs w:val="1"/>
          <w:i w:val="1"/>
          <w:iCs w:val="1"/>
          <w:lang w:val="es-MX"/>
        </w:rPr>
        <w:t xml:space="preserve"> </w:t>
      </w:r>
      <w:r w:rsidRPr="1EAAF66F" w:rsidR="64B60E7D">
        <w:rPr>
          <w:b w:val="1"/>
          <w:bCs w:val="1"/>
          <w:i w:val="1"/>
          <w:iCs w:val="1"/>
          <w:lang w:val="es-MX"/>
        </w:rPr>
        <w:t>Cleanser</w:t>
      </w:r>
      <w:r w:rsidRPr="1EAAF66F" w:rsidR="64B60E7D">
        <w:rPr>
          <w:b w:val="1"/>
          <w:bCs w:val="1"/>
          <w:i w:val="1"/>
          <w:iCs w:val="1"/>
          <w:lang w:val="es-MX"/>
        </w:rPr>
        <w:t>,</w:t>
      </w:r>
      <w:r w:rsidRPr="1EAAF66F" w:rsidR="64B60E7D">
        <w:rPr>
          <w:b w:val="0"/>
          <w:bCs w:val="0"/>
          <w:lang w:val="es-MX"/>
        </w:rPr>
        <w:t xml:space="preserve"> que limpia profundamente eliminando el maquillaje y la suciedad sin despojar a la piel de su hidratación esencial. Su fórmula suave es ideal para preparar la piel para los siguientes pasos de tratamiento, dejándola fresca y lista para absorber mejor los productos aplicados posteriormente.</w:t>
      </w:r>
    </w:p>
    <w:p w:rsidR="00277270" w:rsidP="1EAAF66F" w:rsidRDefault="00277270" w14:paraId="5A6097C6" w14:textId="4665AD83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1B0256AC" w14:textId="589DFF44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1EAAF66F" w:rsidR="64B60E7D">
        <w:rPr>
          <w:b w:val="1"/>
          <w:bCs w:val="1"/>
          <w:lang w:val="es-MX"/>
        </w:rPr>
        <w:t>Trata:</w:t>
      </w:r>
    </w:p>
    <w:p w:rsidR="00277270" w:rsidP="1EAAF66F" w:rsidRDefault="00277270" w14:paraId="446B62FC" w14:textId="6BD73DD1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</w:p>
    <w:p w:rsidR="00277270" w:rsidP="1EAAF66F" w:rsidRDefault="00277270" w14:paraId="0865DA2D" w14:textId="5A3A5770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1EAAF66F" w:rsidR="435D7E77">
        <w:rPr>
          <w:b w:val="1"/>
          <w:bCs w:val="1"/>
          <w:lang w:val="es-MX"/>
        </w:rPr>
        <w:t xml:space="preserve"> </w:t>
      </w:r>
      <w:r w:rsidRPr="1EAAF66F" w:rsidR="435D7E77">
        <w:rPr>
          <w:b w:val="1"/>
          <w:bCs w:val="1"/>
          <w:i w:val="1"/>
          <w:iCs w:val="1"/>
          <w:lang w:val="es-MX"/>
        </w:rPr>
        <w:t>Glycolic</w:t>
      </w:r>
      <w:r w:rsidRPr="1EAAF66F" w:rsidR="435D7E77">
        <w:rPr>
          <w:b w:val="1"/>
          <w:bCs w:val="1"/>
          <w:i w:val="1"/>
          <w:iCs w:val="1"/>
          <w:lang w:val="es-MX"/>
        </w:rPr>
        <w:t xml:space="preserve"> </w:t>
      </w:r>
      <w:r w:rsidRPr="1EAAF66F" w:rsidR="435D7E77">
        <w:rPr>
          <w:b w:val="1"/>
          <w:bCs w:val="1"/>
          <w:i w:val="1"/>
          <w:iCs w:val="1"/>
          <w:lang w:val="es-MX"/>
        </w:rPr>
        <w:t>Acid</w:t>
      </w:r>
      <w:r w:rsidRPr="1EAAF66F" w:rsidR="435D7E77">
        <w:rPr>
          <w:b w:val="1"/>
          <w:bCs w:val="1"/>
          <w:i w:val="1"/>
          <w:iCs w:val="1"/>
          <w:lang w:val="es-MX"/>
        </w:rPr>
        <w:t xml:space="preserve"> 7% </w:t>
      </w:r>
      <w:r w:rsidRPr="1EAAF66F" w:rsidR="435D7E77">
        <w:rPr>
          <w:b w:val="1"/>
          <w:bCs w:val="1"/>
          <w:i w:val="1"/>
          <w:iCs w:val="1"/>
          <w:lang w:val="es-MX"/>
        </w:rPr>
        <w:t>Exfoliating</w:t>
      </w:r>
      <w:r w:rsidRPr="1EAAF66F" w:rsidR="435D7E77">
        <w:rPr>
          <w:b w:val="1"/>
          <w:bCs w:val="1"/>
          <w:i w:val="1"/>
          <w:iCs w:val="1"/>
          <w:lang w:val="es-MX"/>
        </w:rPr>
        <w:t xml:space="preserve"> </w:t>
      </w:r>
      <w:r w:rsidRPr="1EAAF66F" w:rsidR="435D7E77">
        <w:rPr>
          <w:b w:val="1"/>
          <w:bCs w:val="1"/>
          <w:i w:val="1"/>
          <w:iCs w:val="1"/>
          <w:lang w:val="es-MX"/>
        </w:rPr>
        <w:t>Toner</w:t>
      </w:r>
    </w:p>
    <w:p w:rsidR="00277270" w:rsidP="1EAAF66F" w:rsidRDefault="00277270" w14:paraId="6CE900F9" w14:textId="25134CEF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16BB2E27" w14:textId="1E823A34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08242CB8">
        <w:rPr>
          <w:b w:val="0"/>
          <w:bCs w:val="0"/>
          <w:lang w:val="es-MX"/>
        </w:rPr>
        <w:t xml:space="preserve">Después de preparar tu piel, este tónico te ayudará </w:t>
      </w:r>
      <w:r w:rsidRPr="1EAAF66F" w:rsidR="301C9A70">
        <w:rPr>
          <w:b w:val="0"/>
          <w:bCs w:val="0"/>
          <w:lang w:val="es-MX"/>
        </w:rPr>
        <w:t xml:space="preserve">no sólo a </w:t>
      </w:r>
      <w:r w:rsidRPr="1EAAF66F" w:rsidR="08242CB8">
        <w:rPr>
          <w:b w:val="0"/>
          <w:bCs w:val="0"/>
          <w:lang w:val="es-MX"/>
        </w:rPr>
        <w:t>exfoliar</w:t>
      </w:r>
      <w:r w:rsidRPr="1EAAF66F" w:rsidR="75588444">
        <w:rPr>
          <w:b w:val="0"/>
          <w:bCs w:val="0"/>
          <w:lang w:val="es-MX"/>
        </w:rPr>
        <w:t xml:space="preserve"> y revelar un rostro más uniforme</w:t>
      </w:r>
      <w:r w:rsidRPr="1EAAF66F" w:rsidR="435D7E77">
        <w:rPr>
          <w:b w:val="0"/>
          <w:bCs w:val="0"/>
          <w:lang w:val="es-MX"/>
        </w:rPr>
        <w:t xml:space="preserve">, sino que también es útil para el cuero cabelludo, ayudando a reequilibrar y reducir la resequedad. Su uso debe ser limitado a tres veces por semana durante la noche para evitar la </w:t>
      </w:r>
      <w:r w:rsidRPr="1EAAF66F" w:rsidR="1156B86B">
        <w:rPr>
          <w:b w:val="0"/>
          <w:bCs w:val="0"/>
          <w:lang w:val="es-MX"/>
        </w:rPr>
        <w:t>sobre exfoliación</w:t>
      </w:r>
      <w:r w:rsidRPr="1EAAF66F" w:rsidR="435D7E77">
        <w:rPr>
          <w:b w:val="0"/>
          <w:bCs w:val="0"/>
          <w:lang w:val="es-MX"/>
        </w:rPr>
        <w:t>. Recuerda no aplicarlo en pieles sensibles, escamadas o lastimadas, y evita el contorno de los ojos y el contacto directo con ellos. Para maximizar sus beneficios sin contraindicaciones, evita usarlo junto con ácidos directos, vitamina C, péptidos y retinoides.</w:t>
      </w:r>
    </w:p>
    <w:p w:rsidR="00277270" w:rsidP="1EAAF66F" w:rsidRDefault="00277270" w14:paraId="0B50469F" w14:textId="2670818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43E20542" w14:textId="154205A8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41208F66" w14:textId="3A3CCB87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758B6712" w14:textId="416D1B54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309AD15F" w14:textId="517D8042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  <w:r w:rsidRPr="1EAAF66F" w:rsidR="52B3430B">
        <w:rPr>
          <w:b w:val="1"/>
          <w:bCs w:val="1"/>
          <w:lang w:val="es-MX"/>
        </w:rPr>
        <w:t xml:space="preserve"> </w:t>
      </w:r>
      <w:r w:rsidRPr="1EAAF66F" w:rsidR="52B3430B">
        <w:rPr>
          <w:b w:val="1"/>
          <w:bCs w:val="1"/>
          <w:i w:val="1"/>
          <w:iCs w:val="1"/>
          <w:lang w:val="es-MX"/>
        </w:rPr>
        <w:t>Niacinamide</w:t>
      </w:r>
      <w:r w:rsidRPr="1EAAF66F" w:rsidR="52B3430B">
        <w:rPr>
          <w:b w:val="1"/>
          <w:bCs w:val="1"/>
          <w:i w:val="1"/>
          <w:iCs w:val="1"/>
          <w:lang w:val="es-MX"/>
        </w:rPr>
        <w:t xml:space="preserve"> 10% + Zinc 1%</w:t>
      </w:r>
    </w:p>
    <w:p w:rsidR="00277270" w:rsidP="1EAAF66F" w:rsidRDefault="00277270" w14:paraId="47F75F48" w14:textId="4BB4E2DC">
      <w:pPr>
        <w:pStyle w:val="Normal"/>
        <w:spacing w:before="0" w:beforeAutospacing="off" w:after="0" w:afterAutospacing="off"/>
        <w:jc w:val="both"/>
        <w:rPr>
          <w:b w:val="1"/>
          <w:bCs w:val="1"/>
          <w:lang w:val="es-MX"/>
        </w:rPr>
      </w:pPr>
    </w:p>
    <w:p w:rsidR="00277270" w:rsidP="5DAC729C" w:rsidRDefault="00277270" w14:paraId="1795ADB0" w14:textId="001F6EC3">
      <w:pPr>
        <w:pStyle w:val="Normal"/>
        <w:spacing w:before="0" w:beforeAutospacing="off" w:after="0" w:afterAutospacing="off"/>
        <w:jc w:val="both"/>
      </w:pPr>
      <w:r w:rsidRPr="1EAAF66F" w:rsidR="34017B8F">
        <w:rPr>
          <w:b w:val="0"/>
          <w:bCs w:val="0"/>
          <w:lang w:val="es-MX"/>
        </w:rPr>
        <w:t>Elige</w:t>
      </w:r>
      <w:r w:rsidRPr="1EAAF66F" w:rsidR="52B3430B">
        <w:rPr>
          <w:b w:val="0"/>
          <w:bCs w:val="0"/>
          <w:lang w:val="es-MX"/>
        </w:rPr>
        <w:t xml:space="preserve"> este suero para mejorar la luminosidad y textura. Con </w:t>
      </w:r>
      <w:r w:rsidRPr="1EAAF66F" w:rsidR="52B3430B">
        <w:rPr>
          <w:b w:val="0"/>
          <w:bCs w:val="0"/>
          <w:lang w:val="es-MX"/>
        </w:rPr>
        <w:t>niacinamida</w:t>
      </w:r>
      <w:r w:rsidRPr="1EAAF66F" w:rsidR="52B3430B">
        <w:rPr>
          <w:b w:val="0"/>
          <w:bCs w:val="0"/>
          <w:lang w:val="es-MX"/>
        </w:rPr>
        <w:t xml:space="preserve"> y zinc PCA, reduce la apariencia de poros y controla el brillo, fortaleciendo la barrera de humedad de la piel. Es ideal para uso diario y muestra resultados visibles en solo una semana*.</w:t>
      </w:r>
    </w:p>
    <w:p w:rsidR="00277270" w:rsidP="1EAAF66F" w:rsidRDefault="00277270" w14:paraId="34CF0604" w14:textId="7D436596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548B2F0B" w14:textId="239232EF">
      <w:pPr>
        <w:pStyle w:val="Normal"/>
        <w:spacing w:before="0" w:beforeAutospacing="off" w:after="0" w:afterAutospacing="off"/>
        <w:jc w:val="both"/>
        <w:rPr>
          <w:b w:val="0"/>
          <w:bCs w:val="0"/>
          <w:i w:val="1"/>
          <w:iCs w:val="1"/>
          <w:lang w:val="es-MX"/>
        </w:rPr>
      </w:pPr>
      <w:r w:rsidRPr="1EAAF66F" w:rsidR="52B3430B">
        <w:rPr>
          <w:b w:val="0"/>
          <w:bCs w:val="0"/>
          <w:i w:val="1"/>
          <w:iCs w:val="1"/>
          <w:lang w:val="es-MX"/>
        </w:rPr>
        <w:t>*Basado en un estudio clínico de 35 sujetos que se aplicaron el producto dos veces al día durante 8 semanas.</w:t>
      </w:r>
    </w:p>
    <w:p w:rsidR="00277270" w:rsidP="1EAAF66F" w:rsidRDefault="00277270" w14:paraId="547D6B91" w14:textId="7DF2D45E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2339D152" w14:textId="74A3A543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52B3430B">
        <w:rPr>
          <w:b w:val="1"/>
          <w:bCs w:val="1"/>
          <w:i w:val="0"/>
          <w:iCs w:val="0"/>
          <w:lang w:val="es-MX"/>
        </w:rPr>
        <w:t xml:space="preserve"> </w:t>
      </w:r>
      <w:r w:rsidRPr="1EAAF66F" w:rsidR="0A5F4443">
        <w:rPr>
          <w:b w:val="1"/>
          <w:bCs w:val="1"/>
          <w:i w:val="1"/>
          <w:iCs w:val="1"/>
          <w:lang w:val="es-MX"/>
        </w:rPr>
        <w:t>Hyaluronic</w:t>
      </w:r>
      <w:r w:rsidRPr="1EAAF66F" w:rsidR="0A5F4443">
        <w:rPr>
          <w:b w:val="1"/>
          <w:bCs w:val="1"/>
          <w:i w:val="1"/>
          <w:iCs w:val="1"/>
          <w:lang w:val="es-MX"/>
        </w:rPr>
        <w:t xml:space="preserve"> </w:t>
      </w:r>
      <w:r w:rsidRPr="1EAAF66F" w:rsidR="0A5F4443">
        <w:rPr>
          <w:b w:val="1"/>
          <w:bCs w:val="1"/>
          <w:i w:val="1"/>
          <w:iCs w:val="1"/>
          <w:lang w:val="es-MX"/>
        </w:rPr>
        <w:t>Acid</w:t>
      </w:r>
      <w:r w:rsidRPr="1EAAF66F" w:rsidR="0A5F4443">
        <w:rPr>
          <w:b w:val="1"/>
          <w:bCs w:val="1"/>
          <w:i w:val="1"/>
          <w:iCs w:val="1"/>
          <w:lang w:val="es-MX"/>
        </w:rPr>
        <w:t xml:space="preserve"> 2% + B5 (</w:t>
      </w:r>
      <w:r w:rsidRPr="1EAAF66F" w:rsidR="0A5F4443">
        <w:rPr>
          <w:b w:val="1"/>
          <w:bCs w:val="1"/>
          <w:i w:val="1"/>
          <w:iCs w:val="1"/>
          <w:lang w:val="es-MX"/>
        </w:rPr>
        <w:t>with</w:t>
      </w:r>
      <w:r w:rsidRPr="1EAAF66F" w:rsidR="0A5F4443">
        <w:rPr>
          <w:b w:val="1"/>
          <w:bCs w:val="1"/>
          <w:i w:val="1"/>
          <w:iCs w:val="1"/>
          <w:lang w:val="es-MX"/>
        </w:rPr>
        <w:t xml:space="preserve"> </w:t>
      </w:r>
      <w:r w:rsidRPr="1EAAF66F" w:rsidR="0A5F4443">
        <w:rPr>
          <w:b w:val="1"/>
          <w:bCs w:val="1"/>
          <w:i w:val="1"/>
          <w:iCs w:val="1"/>
          <w:lang w:val="es-MX"/>
        </w:rPr>
        <w:t>Ceramides</w:t>
      </w:r>
      <w:r w:rsidRPr="1EAAF66F" w:rsidR="0A5F4443">
        <w:rPr>
          <w:b w:val="1"/>
          <w:bCs w:val="1"/>
          <w:i w:val="1"/>
          <w:iCs w:val="1"/>
          <w:lang w:val="es-MX"/>
        </w:rPr>
        <w:t>)</w:t>
      </w:r>
    </w:p>
    <w:p w:rsidR="00277270" w:rsidP="1EAAF66F" w:rsidRDefault="00277270" w14:paraId="2BC7923F" w14:textId="5E5159AE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1EAAF66F" w:rsidRDefault="00277270" w14:paraId="5EAC6CA7" w14:textId="4C335760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0EB2F81B">
        <w:rPr>
          <w:b w:val="0"/>
          <w:bCs w:val="0"/>
          <w:lang w:val="es-MX"/>
        </w:rPr>
        <w:t xml:space="preserve">Aplica este </w:t>
      </w:r>
      <w:r w:rsidRPr="1EAAF66F" w:rsidR="0F330C89">
        <w:rPr>
          <w:b w:val="0"/>
          <w:bCs w:val="0"/>
          <w:lang w:val="es-MX"/>
        </w:rPr>
        <w:t>s</w:t>
      </w:r>
      <w:r w:rsidRPr="1EAAF66F" w:rsidR="1223AD5B">
        <w:rPr>
          <w:b w:val="0"/>
          <w:bCs w:val="0"/>
          <w:lang w:val="es-MX"/>
        </w:rPr>
        <w:t>uero</w:t>
      </w:r>
      <w:r w:rsidRPr="1EAAF66F" w:rsidR="0F330C89">
        <w:rPr>
          <w:b w:val="0"/>
          <w:bCs w:val="0"/>
          <w:lang w:val="es-MX"/>
        </w:rPr>
        <w:t xml:space="preserve"> hidratante </w:t>
      </w:r>
      <w:r w:rsidRPr="1EAAF66F" w:rsidR="219C4AF2">
        <w:rPr>
          <w:b w:val="0"/>
          <w:bCs w:val="0"/>
          <w:lang w:val="es-MX"/>
        </w:rPr>
        <w:t>para lograr una</w:t>
      </w:r>
      <w:r w:rsidRPr="1EAAF66F" w:rsidR="0F330C89">
        <w:rPr>
          <w:b w:val="0"/>
          <w:bCs w:val="0"/>
          <w:lang w:val="es-MX"/>
        </w:rPr>
        <w:t xml:space="preserve"> hidratación duradera y mejora la textura de la piel gracias a sus cinco formas de ácido hialurónico y ceramidas. Perfecto para todo tipo de piel, deja un acabado suave y no pegajoso. </w:t>
      </w:r>
      <w:r w:rsidRPr="1EAAF66F" w:rsidR="1CD2F989">
        <w:rPr>
          <w:b w:val="0"/>
          <w:bCs w:val="0"/>
          <w:lang w:val="es-MX"/>
        </w:rPr>
        <w:t>En tan solo dos semanas de uso*</w:t>
      </w:r>
      <w:r w:rsidRPr="1EAAF66F" w:rsidR="0A5F4443">
        <w:rPr>
          <w:b w:val="0"/>
          <w:bCs w:val="0"/>
          <w:lang w:val="es-MX"/>
        </w:rPr>
        <w:t>, sentirás tu piel más suave.</w:t>
      </w:r>
      <w:r>
        <w:br/>
      </w:r>
      <w:r>
        <w:br/>
      </w:r>
      <w:r w:rsidRPr="1EAAF66F" w:rsidR="44E9109C">
        <w:rPr>
          <w:b w:val="0"/>
          <w:bCs w:val="0"/>
          <w:i w:val="1"/>
          <w:iCs w:val="1"/>
          <w:lang w:val="es-MX"/>
        </w:rPr>
        <w:t>*Pruebas clínicas en 32 personas, 2 veces al día.</w:t>
      </w:r>
    </w:p>
    <w:p w:rsidR="00277270" w:rsidP="5DAC729C" w:rsidRDefault="00277270" w14:paraId="621727CA" w14:textId="60AC2447">
      <w:pPr>
        <w:pStyle w:val="Normal"/>
        <w:spacing w:before="0" w:beforeAutospacing="off" w:after="0" w:afterAutospacing="off"/>
        <w:jc w:val="both"/>
      </w:pPr>
      <w:r w:rsidRPr="1EAAF66F" w:rsidR="0A5F4443">
        <w:rPr>
          <w:b w:val="0"/>
          <w:bCs w:val="0"/>
          <w:lang w:val="es-MX"/>
        </w:rPr>
        <w:t xml:space="preserve"> </w:t>
      </w:r>
      <w:r w:rsidRPr="1EAAF66F" w:rsidR="72559CE7">
        <w:rPr>
          <w:b w:val="0"/>
          <w:bCs w:val="0"/>
          <w:lang w:val="es-MX"/>
        </w:rPr>
        <w:t xml:space="preserve"> </w:t>
      </w:r>
    </w:p>
    <w:p w:rsidR="00277270" w:rsidP="1EAAF66F" w:rsidRDefault="00277270" w14:paraId="34A50F74" w14:textId="3140C006">
      <w:pPr>
        <w:pStyle w:val="Normal"/>
        <w:spacing w:before="0" w:beforeAutospacing="off" w:after="0" w:afterAutospacing="off"/>
        <w:jc w:val="both"/>
        <w:rPr>
          <w:b w:val="1"/>
          <w:bCs w:val="1"/>
          <w:i w:val="1"/>
          <w:iCs w:val="1"/>
          <w:lang w:val="es-MX"/>
        </w:rPr>
      </w:pPr>
      <w:r w:rsidRPr="1EAAF66F" w:rsidR="7C8E4A75">
        <w:rPr>
          <w:b w:val="1"/>
          <w:bCs w:val="1"/>
          <w:i w:val="0"/>
          <w:iCs w:val="0"/>
          <w:lang w:val="es-MX"/>
        </w:rPr>
        <w:t>Sella: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 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Natural </w:t>
      </w:r>
      <w:r w:rsidRPr="1EAAF66F" w:rsidR="08A4E45F">
        <w:rPr>
          <w:b w:val="1"/>
          <w:bCs w:val="1"/>
          <w:i w:val="0"/>
          <w:iCs w:val="0"/>
          <w:lang w:val="es-MX"/>
        </w:rPr>
        <w:t>Moisturizing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 </w:t>
      </w:r>
      <w:r w:rsidRPr="1EAAF66F" w:rsidR="08A4E45F">
        <w:rPr>
          <w:b w:val="1"/>
          <w:bCs w:val="1"/>
          <w:i w:val="0"/>
          <w:iCs w:val="0"/>
          <w:lang w:val="es-MX"/>
        </w:rPr>
        <w:t>Factors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 + HA</w:t>
      </w:r>
    </w:p>
    <w:p w:rsidR="00277270" w:rsidP="1EAAF66F" w:rsidRDefault="00277270" w14:paraId="3D2ECD08" w14:textId="459C61E7">
      <w:pPr>
        <w:pStyle w:val="Normal"/>
        <w:spacing w:before="0" w:beforeAutospacing="off" w:after="0" w:afterAutospacing="off"/>
        <w:jc w:val="both"/>
        <w:rPr>
          <w:b w:val="0"/>
          <w:bCs w:val="0"/>
          <w:i w:val="0"/>
          <w:iCs w:val="0"/>
          <w:lang w:val="es-MX"/>
        </w:rPr>
      </w:pPr>
    </w:p>
    <w:p w:rsidR="00277270" w:rsidP="1EAAF66F" w:rsidRDefault="00277270" w14:paraId="22BFEA9D" w14:textId="14C9861E">
      <w:pPr>
        <w:pStyle w:val="Normal"/>
        <w:spacing w:before="0" w:beforeAutospacing="off" w:after="0" w:afterAutospacing="off"/>
        <w:jc w:val="both"/>
        <w:rPr>
          <w:b w:val="0"/>
          <w:bCs w:val="0"/>
          <w:i w:val="0"/>
          <w:iCs w:val="0"/>
          <w:lang w:val="es-MX"/>
        </w:rPr>
      </w:pPr>
      <w:r w:rsidRPr="1EAAF66F" w:rsidR="08A4E45F">
        <w:rPr>
          <w:b w:val="0"/>
          <w:bCs w:val="0"/>
          <w:i w:val="0"/>
          <w:iCs w:val="0"/>
          <w:lang w:val="es-MX"/>
        </w:rPr>
        <w:t xml:space="preserve">Finaliza tu rutina con el 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Natural </w:t>
      </w:r>
      <w:r w:rsidRPr="1EAAF66F" w:rsidR="08A4E45F">
        <w:rPr>
          <w:b w:val="1"/>
          <w:bCs w:val="1"/>
          <w:i w:val="0"/>
          <w:iCs w:val="0"/>
          <w:lang w:val="es-MX"/>
        </w:rPr>
        <w:t>Moisturizing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 </w:t>
      </w:r>
      <w:r w:rsidRPr="1EAAF66F" w:rsidR="08A4E45F">
        <w:rPr>
          <w:b w:val="1"/>
          <w:bCs w:val="1"/>
          <w:i w:val="0"/>
          <w:iCs w:val="0"/>
          <w:lang w:val="es-MX"/>
        </w:rPr>
        <w:t>Factors</w:t>
      </w:r>
      <w:r w:rsidRPr="1EAAF66F" w:rsidR="08A4E45F">
        <w:rPr>
          <w:b w:val="1"/>
          <w:bCs w:val="1"/>
          <w:i w:val="0"/>
          <w:iCs w:val="0"/>
          <w:lang w:val="es-MX"/>
        </w:rPr>
        <w:t xml:space="preserve"> + HA</w:t>
      </w:r>
      <w:r w:rsidRPr="1EAAF66F" w:rsidR="08A4E45F">
        <w:rPr>
          <w:b w:val="0"/>
          <w:bCs w:val="0"/>
          <w:i w:val="0"/>
          <w:iCs w:val="0"/>
          <w:lang w:val="es-MX"/>
        </w:rPr>
        <w:t xml:space="preserve">, un hidratante que trabaja en sinergia con la piel para fortalecer la barrera natural de hidratación. </w:t>
      </w:r>
      <w:r w:rsidRPr="1EAAF66F" w:rsidR="08A4E45F">
        <w:rPr>
          <w:b w:val="0"/>
          <w:bCs w:val="0"/>
          <w:i w:val="0"/>
          <w:iCs w:val="0"/>
          <w:lang w:val="es-MX"/>
        </w:rPr>
        <w:t>Este producto proporciona elementos esenciales que se encuentran naturalmente en la piel, como aminoácidos y ácidos grasos, que ayudan a mantener la piel protegida e hidratada durante todo el día.</w:t>
      </w:r>
    </w:p>
    <w:p w:rsidR="00277270" w:rsidP="1EAAF66F" w:rsidRDefault="00277270" w14:paraId="7534CC0E" w14:textId="32E70510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P="5DAC729C" w:rsidRDefault="00277270" w14:paraId="1C405BD2" w14:textId="3CA5D688">
      <w:pPr>
        <w:pStyle w:val="Normal"/>
        <w:spacing w:before="0" w:beforeAutospacing="off" w:after="0" w:afterAutospacing="off"/>
        <w:jc w:val="both"/>
      </w:pPr>
      <w:r w:rsidRPr="1EAAF66F" w:rsidR="237651C1">
        <w:rPr>
          <w:b w:val="0"/>
          <w:bCs w:val="0"/>
          <w:lang w:val="es-MX"/>
        </w:rPr>
        <w:t>Incorporando estos íconos en tu rutina diaria, no solo mantendrás tu piel en óptimas condiciones, sino que también disfrutarás de los beneficios a largo plazo de productos que realmente cuidan de tu piel manteniendo un compromiso con la accesibilidad y la calidad.</w:t>
      </w:r>
    </w:p>
    <w:p w:rsidR="00277270" w:rsidP="5DAC729C" w:rsidRDefault="00277270" w14:paraId="39ADCFB9" w14:textId="5ED9A79F">
      <w:pPr>
        <w:pStyle w:val="Normal"/>
        <w:spacing w:before="0" w:beforeAutospacing="off" w:after="0" w:afterAutospacing="off"/>
        <w:jc w:val="both"/>
      </w:pPr>
      <w:r w:rsidRPr="1EAAF66F" w:rsidR="72559CE7">
        <w:rPr>
          <w:b w:val="0"/>
          <w:bCs w:val="0"/>
          <w:lang w:val="es-MX"/>
        </w:rPr>
        <w:t xml:space="preserve"> </w:t>
      </w:r>
    </w:p>
    <w:p w:rsidR="00277270" w:rsidP="5DAC729C" w:rsidRDefault="00277270" w14:paraId="47394972" w14:textId="625312F8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1EAAF66F" w:rsidR="72559CE7">
        <w:rPr>
          <w:b w:val="0"/>
          <w:bCs w:val="0"/>
          <w:lang w:val="es-MX"/>
        </w:rPr>
        <w:t>Encu</w:t>
      </w:r>
      <w:r w:rsidRPr="1EAAF66F" w:rsidR="7CBE4D10">
        <w:rPr>
          <w:b w:val="0"/>
          <w:bCs w:val="0"/>
          <w:lang w:val="es-MX"/>
        </w:rPr>
        <w:t xml:space="preserve">entra estos y otros productos de </w:t>
      </w:r>
      <w:r w:rsidRPr="1EAAF66F" w:rsidR="7CBE4D10">
        <w:rPr>
          <w:b w:val="1"/>
          <w:bCs w:val="1"/>
          <w:lang w:val="es-MX"/>
        </w:rPr>
        <w:t>The Ordinary</w:t>
      </w:r>
      <w:r w:rsidRPr="1EAAF66F" w:rsidR="72559CE7">
        <w:rPr>
          <w:b w:val="0"/>
          <w:bCs w:val="0"/>
          <w:lang w:val="es-MX"/>
        </w:rPr>
        <w:t xml:space="preserve"> en El Palacio de Hierro, Liverpool y Sephora, tanto en tiendas físicas como en</w:t>
      </w:r>
      <w:r w:rsidRPr="1EAAF66F" w:rsidR="482CB93E">
        <w:rPr>
          <w:b w:val="0"/>
          <w:bCs w:val="0"/>
          <w:lang w:val="es-MX"/>
        </w:rPr>
        <w:t xml:space="preserve"> </w:t>
      </w:r>
      <w:hyperlink r:id="Rbe36961ac8464c66">
        <w:r w:rsidRPr="1EAAF66F" w:rsidR="1C405D53">
          <w:rPr>
            <w:rStyle w:val="Hyperlink"/>
            <w:b w:val="1"/>
            <w:bCs w:val="1"/>
            <w:lang w:val="es-MX"/>
          </w:rPr>
          <w:t>Sephora.com.mx</w:t>
        </w:r>
      </w:hyperlink>
      <w:r w:rsidRPr="1EAAF66F" w:rsidR="482CB93E">
        <w:rPr>
          <w:b w:val="0"/>
          <w:bCs w:val="0"/>
          <w:lang w:val="es-MX"/>
        </w:rPr>
        <w:t>.</w:t>
      </w:r>
    </w:p>
    <w:p w:rsidR="00277270" w:rsidP="5DAC729C" w:rsidRDefault="00277270" w14:paraId="7C62A31B" w14:textId="343E476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4E89C1CB" w:rsidR="006664BA">
        <w:rPr>
          <w:color w:val="1155CC"/>
          <w:sz w:val="20"/>
          <w:szCs w:val="20"/>
          <w:u w:val="single"/>
        </w:rPr>
        <w:t>daniela.luna@another.co</w:t>
      </w:r>
    </w:p>
    <w:p w:rsidR="4E89C1CB" w:rsidP="4E89C1CB" w:rsidRDefault="4E89C1CB" w14:paraId="4856D13E" w14:textId="74617F3A">
      <w:pPr>
        <w:jc w:val="both"/>
        <w:rPr>
          <w:sz w:val="20"/>
          <w:szCs w:val="20"/>
          <w:lang w:val="en-US"/>
        </w:rPr>
      </w:pPr>
    </w:p>
    <w:p w:rsidR="4F80F03E" w:rsidP="4E89C1CB" w:rsidRDefault="4F80F03E" w14:paraId="0BCA9070" w14:textId="65AF7FC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Perla López</w:t>
      </w:r>
    </w:p>
    <w:p w:rsidR="4F80F03E" w:rsidP="4E89C1CB" w:rsidRDefault="4F80F03E" w14:paraId="59E2BDEB" w14:textId="0266D3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Account</w:t>
      </w:r>
      <w:r w:rsidRPr="4E89C1CB" w:rsidR="4F80F03E">
        <w:rPr>
          <w:sz w:val="20"/>
          <w:szCs w:val="20"/>
        </w:rPr>
        <w:t xml:space="preserve"> Assistant</w:t>
      </w:r>
    </w:p>
    <w:p w:rsidR="4F80F03E" w:rsidP="4E89C1CB" w:rsidRDefault="4F80F03E" w14:paraId="765048A4" w14:textId="7E9A1F3E">
      <w:pPr>
        <w:jc w:val="both"/>
        <w:rPr>
          <w:color w:val="1155CC"/>
          <w:sz w:val="20"/>
          <w:szCs w:val="20"/>
          <w:u w:val="single"/>
        </w:rPr>
      </w:pPr>
      <w:r w:rsidRPr="4E89C1CB" w:rsidR="4F80F03E">
        <w:rPr>
          <w:color w:val="1155CC"/>
          <w:sz w:val="20"/>
          <w:szCs w:val="20"/>
          <w:u w:val="single"/>
        </w:rPr>
        <w:t>Perla.lopez@another.co</w:t>
      </w:r>
    </w:p>
    <w:p w:rsidR="4E89C1CB" w:rsidP="4E89C1CB" w:rsidRDefault="4E89C1CB" w14:paraId="5F865963" w14:textId="6A117ED6">
      <w:pPr>
        <w:jc w:val="both"/>
        <w:rPr>
          <w:sz w:val="20"/>
          <w:szCs w:val="20"/>
          <w:lang w:val="en-US"/>
        </w:rPr>
      </w:pP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15b0f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7b2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fab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537C29"/>
    <w:rsid w:val="006664BA"/>
    <w:rsid w:val="006B2E54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D320F7"/>
    <w:rsid w:val="01F4454C"/>
    <w:rsid w:val="0246F1DF"/>
    <w:rsid w:val="02608034"/>
    <w:rsid w:val="02937F2B"/>
    <w:rsid w:val="02BB6796"/>
    <w:rsid w:val="02C6C7DD"/>
    <w:rsid w:val="02FC8EDC"/>
    <w:rsid w:val="030EAFED"/>
    <w:rsid w:val="0315D089"/>
    <w:rsid w:val="0328AD7C"/>
    <w:rsid w:val="035D67CA"/>
    <w:rsid w:val="037BBC38"/>
    <w:rsid w:val="03B8E3C3"/>
    <w:rsid w:val="03C71FA5"/>
    <w:rsid w:val="04300ABB"/>
    <w:rsid w:val="04707015"/>
    <w:rsid w:val="0499CD91"/>
    <w:rsid w:val="04A37D7E"/>
    <w:rsid w:val="04E09FBD"/>
    <w:rsid w:val="04E51AFF"/>
    <w:rsid w:val="0502B44B"/>
    <w:rsid w:val="055396F3"/>
    <w:rsid w:val="0589B3EA"/>
    <w:rsid w:val="05B17CD9"/>
    <w:rsid w:val="05CBFD66"/>
    <w:rsid w:val="05D86EC4"/>
    <w:rsid w:val="05DEFFEE"/>
    <w:rsid w:val="05E81BCB"/>
    <w:rsid w:val="060773FC"/>
    <w:rsid w:val="067A1131"/>
    <w:rsid w:val="0693C0B3"/>
    <w:rsid w:val="06B6FD8A"/>
    <w:rsid w:val="06D6F13A"/>
    <w:rsid w:val="0723E8FF"/>
    <w:rsid w:val="0758A443"/>
    <w:rsid w:val="077E2DE4"/>
    <w:rsid w:val="079D5472"/>
    <w:rsid w:val="07A85D9B"/>
    <w:rsid w:val="07AC8B68"/>
    <w:rsid w:val="07B15D2F"/>
    <w:rsid w:val="07B17AC6"/>
    <w:rsid w:val="07F9C552"/>
    <w:rsid w:val="0807D84E"/>
    <w:rsid w:val="081AEBCF"/>
    <w:rsid w:val="08242CB8"/>
    <w:rsid w:val="088E3DBA"/>
    <w:rsid w:val="08A4E45F"/>
    <w:rsid w:val="08DEE599"/>
    <w:rsid w:val="08E34F48"/>
    <w:rsid w:val="08F81DBF"/>
    <w:rsid w:val="08FDC90E"/>
    <w:rsid w:val="09B6321B"/>
    <w:rsid w:val="09D22D43"/>
    <w:rsid w:val="0A4116D5"/>
    <w:rsid w:val="0A51E66A"/>
    <w:rsid w:val="0A523918"/>
    <w:rsid w:val="0A5F4443"/>
    <w:rsid w:val="0A6273AB"/>
    <w:rsid w:val="0AB5CEA6"/>
    <w:rsid w:val="0AB92F07"/>
    <w:rsid w:val="0AD86CB3"/>
    <w:rsid w:val="0B28A7EE"/>
    <w:rsid w:val="0B61D7FA"/>
    <w:rsid w:val="0B88CF4C"/>
    <w:rsid w:val="0B96E2D0"/>
    <w:rsid w:val="0B9AE76A"/>
    <w:rsid w:val="0BA2FD81"/>
    <w:rsid w:val="0BAB8CFB"/>
    <w:rsid w:val="0BAD429D"/>
    <w:rsid w:val="0C09DE1D"/>
    <w:rsid w:val="0C178084"/>
    <w:rsid w:val="0C2BAF1D"/>
    <w:rsid w:val="0C2D3CA6"/>
    <w:rsid w:val="0C861B33"/>
    <w:rsid w:val="0CA89E81"/>
    <w:rsid w:val="0CDFAC71"/>
    <w:rsid w:val="0D21631B"/>
    <w:rsid w:val="0D3ECDE2"/>
    <w:rsid w:val="0D6AEB20"/>
    <w:rsid w:val="0DD6D5FD"/>
    <w:rsid w:val="0DDF8CD1"/>
    <w:rsid w:val="0E4F3FB1"/>
    <w:rsid w:val="0E892391"/>
    <w:rsid w:val="0E935022"/>
    <w:rsid w:val="0E9F21D5"/>
    <w:rsid w:val="0EA74EB3"/>
    <w:rsid w:val="0EB2F81B"/>
    <w:rsid w:val="0F216578"/>
    <w:rsid w:val="0F330C89"/>
    <w:rsid w:val="0F4F4DC1"/>
    <w:rsid w:val="0F6750C1"/>
    <w:rsid w:val="0F7B5D32"/>
    <w:rsid w:val="0F8A435E"/>
    <w:rsid w:val="0FA2115A"/>
    <w:rsid w:val="0FF10FAD"/>
    <w:rsid w:val="10015E26"/>
    <w:rsid w:val="1051C16B"/>
    <w:rsid w:val="106F9D13"/>
    <w:rsid w:val="1089088A"/>
    <w:rsid w:val="10B8F0EF"/>
    <w:rsid w:val="10BE1B06"/>
    <w:rsid w:val="10DFBE71"/>
    <w:rsid w:val="11052B76"/>
    <w:rsid w:val="1143B357"/>
    <w:rsid w:val="1156B86B"/>
    <w:rsid w:val="11B1BF12"/>
    <w:rsid w:val="11CE9690"/>
    <w:rsid w:val="11DBA392"/>
    <w:rsid w:val="11E3F5A6"/>
    <w:rsid w:val="1223AD5B"/>
    <w:rsid w:val="122A9472"/>
    <w:rsid w:val="12B002E7"/>
    <w:rsid w:val="12B2FDF4"/>
    <w:rsid w:val="12D5A94E"/>
    <w:rsid w:val="12EA8EB8"/>
    <w:rsid w:val="130C607E"/>
    <w:rsid w:val="1310CAE0"/>
    <w:rsid w:val="13892029"/>
    <w:rsid w:val="138E9D1A"/>
    <w:rsid w:val="139C1C39"/>
    <w:rsid w:val="1414F002"/>
    <w:rsid w:val="141C129A"/>
    <w:rsid w:val="142903F4"/>
    <w:rsid w:val="1469054C"/>
    <w:rsid w:val="1472C0E2"/>
    <w:rsid w:val="14968B89"/>
    <w:rsid w:val="14AE823B"/>
    <w:rsid w:val="151C6812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6F7E2B4"/>
    <w:rsid w:val="1704CE47"/>
    <w:rsid w:val="170D705F"/>
    <w:rsid w:val="17341A34"/>
    <w:rsid w:val="1741A91A"/>
    <w:rsid w:val="17549552"/>
    <w:rsid w:val="175617AF"/>
    <w:rsid w:val="17C99E12"/>
    <w:rsid w:val="1824B3D2"/>
    <w:rsid w:val="18455233"/>
    <w:rsid w:val="185EDCD3"/>
    <w:rsid w:val="1866CD2D"/>
    <w:rsid w:val="187EC496"/>
    <w:rsid w:val="188A2FED"/>
    <w:rsid w:val="18B2B6AA"/>
    <w:rsid w:val="18C55F9C"/>
    <w:rsid w:val="19193DB8"/>
    <w:rsid w:val="192383DC"/>
    <w:rsid w:val="19B9467A"/>
    <w:rsid w:val="1A001633"/>
    <w:rsid w:val="1A1A94F7"/>
    <w:rsid w:val="1A1EF4BA"/>
    <w:rsid w:val="1A8C1F0C"/>
    <w:rsid w:val="1ACA97C2"/>
    <w:rsid w:val="1AEFF3D1"/>
    <w:rsid w:val="1B3039B7"/>
    <w:rsid w:val="1B85CAB9"/>
    <w:rsid w:val="1B98FB9B"/>
    <w:rsid w:val="1BA75D35"/>
    <w:rsid w:val="1BD68225"/>
    <w:rsid w:val="1BE91B52"/>
    <w:rsid w:val="1BE9BCC9"/>
    <w:rsid w:val="1C24425C"/>
    <w:rsid w:val="1C27EF6D"/>
    <w:rsid w:val="1C2DC0BC"/>
    <w:rsid w:val="1C2EABBE"/>
    <w:rsid w:val="1C389067"/>
    <w:rsid w:val="1C405D53"/>
    <w:rsid w:val="1C528477"/>
    <w:rsid w:val="1C554819"/>
    <w:rsid w:val="1C8B1897"/>
    <w:rsid w:val="1CA326FF"/>
    <w:rsid w:val="1CB3AB28"/>
    <w:rsid w:val="1CD2AD50"/>
    <w:rsid w:val="1CD2F989"/>
    <w:rsid w:val="1D1DD518"/>
    <w:rsid w:val="1D66CF72"/>
    <w:rsid w:val="1D783C3B"/>
    <w:rsid w:val="1E3B14EA"/>
    <w:rsid w:val="1E6765D2"/>
    <w:rsid w:val="1E972942"/>
    <w:rsid w:val="1EAAF66F"/>
    <w:rsid w:val="1F0EA121"/>
    <w:rsid w:val="1F284024"/>
    <w:rsid w:val="1F3C21B9"/>
    <w:rsid w:val="1F67AEAC"/>
    <w:rsid w:val="1F99AAB5"/>
    <w:rsid w:val="1FC7B726"/>
    <w:rsid w:val="1FFB5D35"/>
    <w:rsid w:val="2000DF07"/>
    <w:rsid w:val="2018DD57"/>
    <w:rsid w:val="205AFEDC"/>
    <w:rsid w:val="2144A303"/>
    <w:rsid w:val="219C4AF2"/>
    <w:rsid w:val="21F7C5F4"/>
    <w:rsid w:val="2203C594"/>
    <w:rsid w:val="223AA920"/>
    <w:rsid w:val="223CF920"/>
    <w:rsid w:val="225F96F4"/>
    <w:rsid w:val="2271E602"/>
    <w:rsid w:val="229730F1"/>
    <w:rsid w:val="22EF2840"/>
    <w:rsid w:val="230AAAF2"/>
    <w:rsid w:val="230DC5CD"/>
    <w:rsid w:val="236331A1"/>
    <w:rsid w:val="237651C1"/>
    <w:rsid w:val="23C58113"/>
    <w:rsid w:val="23C86749"/>
    <w:rsid w:val="23D064E5"/>
    <w:rsid w:val="23F8022F"/>
    <w:rsid w:val="2439FEB4"/>
    <w:rsid w:val="24460A1D"/>
    <w:rsid w:val="245B3898"/>
    <w:rsid w:val="248AF8A1"/>
    <w:rsid w:val="24AFE8F1"/>
    <w:rsid w:val="24CBC9EB"/>
    <w:rsid w:val="24EF3420"/>
    <w:rsid w:val="2503A5FC"/>
    <w:rsid w:val="251D1DFE"/>
    <w:rsid w:val="257E9475"/>
    <w:rsid w:val="25923AE0"/>
    <w:rsid w:val="2597F0D7"/>
    <w:rsid w:val="25AA48EA"/>
    <w:rsid w:val="25FA13BF"/>
    <w:rsid w:val="26513824"/>
    <w:rsid w:val="268CA2E7"/>
    <w:rsid w:val="2694D15B"/>
    <w:rsid w:val="26DD31D1"/>
    <w:rsid w:val="279742B0"/>
    <w:rsid w:val="27E70E72"/>
    <w:rsid w:val="2813143D"/>
    <w:rsid w:val="28375BD2"/>
    <w:rsid w:val="2838DDE1"/>
    <w:rsid w:val="2857EB6F"/>
    <w:rsid w:val="286B067D"/>
    <w:rsid w:val="286CEB9B"/>
    <w:rsid w:val="28883D98"/>
    <w:rsid w:val="28A98219"/>
    <w:rsid w:val="28CDAFE0"/>
    <w:rsid w:val="28FB005E"/>
    <w:rsid w:val="290E81CF"/>
    <w:rsid w:val="2928FD9E"/>
    <w:rsid w:val="29822192"/>
    <w:rsid w:val="29B5B10F"/>
    <w:rsid w:val="29C46E04"/>
    <w:rsid w:val="29C845DA"/>
    <w:rsid w:val="29E1CA20"/>
    <w:rsid w:val="29F0AA04"/>
    <w:rsid w:val="2A164FF2"/>
    <w:rsid w:val="2A3736E7"/>
    <w:rsid w:val="2A7FCBF8"/>
    <w:rsid w:val="2A8BAFFD"/>
    <w:rsid w:val="2AA9ADA7"/>
    <w:rsid w:val="2B6939DD"/>
    <w:rsid w:val="2BB92813"/>
    <w:rsid w:val="2BCBEBF5"/>
    <w:rsid w:val="2BDD6035"/>
    <w:rsid w:val="2C197578"/>
    <w:rsid w:val="2C974009"/>
    <w:rsid w:val="2CA1C038"/>
    <w:rsid w:val="2CABDA13"/>
    <w:rsid w:val="2CAEE5AE"/>
    <w:rsid w:val="2CB77D6C"/>
    <w:rsid w:val="2CC43E07"/>
    <w:rsid w:val="2CDACA0D"/>
    <w:rsid w:val="2D369B87"/>
    <w:rsid w:val="2D47A38D"/>
    <w:rsid w:val="2DA699A1"/>
    <w:rsid w:val="2DB63BEB"/>
    <w:rsid w:val="2DC49870"/>
    <w:rsid w:val="2E0D2D48"/>
    <w:rsid w:val="2E4D43F7"/>
    <w:rsid w:val="2EA19F4F"/>
    <w:rsid w:val="2EAC208A"/>
    <w:rsid w:val="2EB47E2E"/>
    <w:rsid w:val="2F0FDE89"/>
    <w:rsid w:val="2F233B19"/>
    <w:rsid w:val="2F293132"/>
    <w:rsid w:val="2F40B673"/>
    <w:rsid w:val="2F648525"/>
    <w:rsid w:val="2F89156D"/>
    <w:rsid w:val="2F9F539F"/>
    <w:rsid w:val="2FC4E8FA"/>
    <w:rsid w:val="301C9A70"/>
    <w:rsid w:val="302E3F8F"/>
    <w:rsid w:val="305961EE"/>
    <w:rsid w:val="30690249"/>
    <w:rsid w:val="306C7188"/>
    <w:rsid w:val="30DFFD3E"/>
    <w:rsid w:val="30EF08B4"/>
    <w:rsid w:val="31075333"/>
    <w:rsid w:val="310C3A08"/>
    <w:rsid w:val="313A00B9"/>
    <w:rsid w:val="31405EAA"/>
    <w:rsid w:val="31612EC2"/>
    <w:rsid w:val="318BC40A"/>
    <w:rsid w:val="31A51105"/>
    <w:rsid w:val="31C11FB0"/>
    <w:rsid w:val="32156CF7"/>
    <w:rsid w:val="32386308"/>
    <w:rsid w:val="326862F6"/>
    <w:rsid w:val="32735C05"/>
    <w:rsid w:val="327F185E"/>
    <w:rsid w:val="32B485E7"/>
    <w:rsid w:val="32D094B2"/>
    <w:rsid w:val="32FDCF9D"/>
    <w:rsid w:val="336714B5"/>
    <w:rsid w:val="33A0DA92"/>
    <w:rsid w:val="33D3995F"/>
    <w:rsid w:val="33EA9EAB"/>
    <w:rsid w:val="33F9932E"/>
    <w:rsid w:val="34017B8F"/>
    <w:rsid w:val="34058F0F"/>
    <w:rsid w:val="34578D67"/>
    <w:rsid w:val="3497D712"/>
    <w:rsid w:val="349F0F26"/>
    <w:rsid w:val="34E34E9E"/>
    <w:rsid w:val="355F49F8"/>
    <w:rsid w:val="3568976E"/>
    <w:rsid w:val="356B6D25"/>
    <w:rsid w:val="35A15F70"/>
    <w:rsid w:val="35B08B48"/>
    <w:rsid w:val="35F5F565"/>
    <w:rsid w:val="361373AF"/>
    <w:rsid w:val="3647FA58"/>
    <w:rsid w:val="36D336E6"/>
    <w:rsid w:val="36DD53ED"/>
    <w:rsid w:val="36E3FA64"/>
    <w:rsid w:val="3714882D"/>
    <w:rsid w:val="373133F0"/>
    <w:rsid w:val="37802576"/>
    <w:rsid w:val="37A1FD10"/>
    <w:rsid w:val="3820C8C4"/>
    <w:rsid w:val="382708CE"/>
    <w:rsid w:val="384B8EBA"/>
    <w:rsid w:val="386BD2B8"/>
    <w:rsid w:val="3870A201"/>
    <w:rsid w:val="387ED03B"/>
    <w:rsid w:val="38C49C63"/>
    <w:rsid w:val="38C8EF14"/>
    <w:rsid w:val="38CC8B9D"/>
    <w:rsid w:val="391D9E14"/>
    <w:rsid w:val="3923C76B"/>
    <w:rsid w:val="395C597B"/>
    <w:rsid w:val="3974FB99"/>
    <w:rsid w:val="39982F42"/>
    <w:rsid w:val="3A099A9C"/>
    <w:rsid w:val="3A29B286"/>
    <w:rsid w:val="3A367437"/>
    <w:rsid w:val="3A394E5C"/>
    <w:rsid w:val="3AA83D95"/>
    <w:rsid w:val="3AABF126"/>
    <w:rsid w:val="3AB0BA2F"/>
    <w:rsid w:val="3AC5E2D1"/>
    <w:rsid w:val="3AE3C16E"/>
    <w:rsid w:val="3B068B8D"/>
    <w:rsid w:val="3B105057"/>
    <w:rsid w:val="3B487AA1"/>
    <w:rsid w:val="3B5E561B"/>
    <w:rsid w:val="3BBDB7C6"/>
    <w:rsid w:val="3BC800DF"/>
    <w:rsid w:val="3BD28B8B"/>
    <w:rsid w:val="3BE87E3A"/>
    <w:rsid w:val="3BFC3B9A"/>
    <w:rsid w:val="3CD255C6"/>
    <w:rsid w:val="3CD75223"/>
    <w:rsid w:val="3CE46CBD"/>
    <w:rsid w:val="3D51089E"/>
    <w:rsid w:val="3D5E6DB9"/>
    <w:rsid w:val="3D615348"/>
    <w:rsid w:val="3D676176"/>
    <w:rsid w:val="3D8DB769"/>
    <w:rsid w:val="3D9D2EA0"/>
    <w:rsid w:val="3DA9E878"/>
    <w:rsid w:val="3DDFA159"/>
    <w:rsid w:val="3DE3F06B"/>
    <w:rsid w:val="3E4BCAB0"/>
    <w:rsid w:val="3E6F32E3"/>
    <w:rsid w:val="3E717895"/>
    <w:rsid w:val="3E7ABA81"/>
    <w:rsid w:val="3EA3A9AB"/>
    <w:rsid w:val="3EF938C6"/>
    <w:rsid w:val="3EFF7E60"/>
    <w:rsid w:val="3F0B2DAD"/>
    <w:rsid w:val="3F14CC52"/>
    <w:rsid w:val="3F32FF56"/>
    <w:rsid w:val="3FBB0054"/>
    <w:rsid w:val="3FE8ACD5"/>
    <w:rsid w:val="40063618"/>
    <w:rsid w:val="4017E570"/>
    <w:rsid w:val="40237838"/>
    <w:rsid w:val="4029DB86"/>
    <w:rsid w:val="40606630"/>
    <w:rsid w:val="40667259"/>
    <w:rsid w:val="40D4CF62"/>
    <w:rsid w:val="40F464D9"/>
    <w:rsid w:val="41458230"/>
    <w:rsid w:val="4159CF1C"/>
    <w:rsid w:val="424A3799"/>
    <w:rsid w:val="425886F5"/>
    <w:rsid w:val="42788C6A"/>
    <w:rsid w:val="42893BB3"/>
    <w:rsid w:val="42E2592A"/>
    <w:rsid w:val="43154F11"/>
    <w:rsid w:val="43511092"/>
    <w:rsid w:val="43533855"/>
    <w:rsid w:val="435D7E77"/>
    <w:rsid w:val="43804E6D"/>
    <w:rsid w:val="439A48BA"/>
    <w:rsid w:val="439EAD74"/>
    <w:rsid w:val="43B44DF8"/>
    <w:rsid w:val="43C0BD56"/>
    <w:rsid w:val="43D4E764"/>
    <w:rsid w:val="440C7024"/>
    <w:rsid w:val="444E0FE1"/>
    <w:rsid w:val="445B1179"/>
    <w:rsid w:val="4483F80A"/>
    <w:rsid w:val="44969B6B"/>
    <w:rsid w:val="44C180E3"/>
    <w:rsid w:val="44E72BBE"/>
    <w:rsid w:val="44E9109C"/>
    <w:rsid w:val="44F77313"/>
    <w:rsid w:val="4524E90F"/>
    <w:rsid w:val="4579FBAF"/>
    <w:rsid w:val="45825467"/>
    <w:rsid w:val="45C422B0"/>
    <w:rsid w:val="466E132C"/>
    <w:rsid w:val="46BFD100"/>
    <w:rsid w:val="46D543BF"/>
    <w:rsid w:val="4713E920"/>
    <w:rsid w:val="472639BD"/>
    <w:rsid w:val="472F766F"/>
    <w:rsid w:val="479E0357"/>
    <w:rsid w:val="47ADFFC4"/>
    <w:rsid w:val="47B45012"/>
    <w:rsid w:val="47CE3C2D"/>
    <w:rsid w:val="47E8927F"/>
    <w:rsid w:val="482CB93E"/>
    <w:rsid w:val="48A54505"/>
    <w:rsid w:val="48B3BF11"/>
    <w:rsid w:val="4961DA3A"/>
    <w:rsid w:val="498FCC34"/>
    <w:rsid w:val="49A47361"/>
    <w:rsid w:val="49C7F529"/>
    <w:rsid w:val="4A146DD8"/>
    <w:rsid w:val="4A3DA412"/>
    <w:rsid w:val="4B138159"/>
    <w:rsid w:val="4B1DD58A"/>
    <w:rsid w:val="4B3E46FD"/>
    <w:rsid w:val="4B66721C"/>
    <w:rsid w:val="4B93D48D"/>
    <w:rsid w:val="4BC6953E"/>
    <w:rsid w:val="4BE276D5"/>
    <w:rsid w:val="4BF1C906"/>
    <w:rsid w:val="4C16EE6F"/>
    <w:rsid w:val="4C1A177D"/>
    <w:rsid w:val="4C5F394A"/>
    <w:rsid w:val="4C7092D4"/>
    <w:rsid w:val="4CE88BBE"/>
    <w:rsid w:val="4D3D3B7C"/>
    <w:rsid w:val="4D4FEF88"/>
    <w:rsid w:val="4D6A98BB"/>
    <w:rsid w:val="4D7EA4DE"/>
    <w:rsid w:val="4D9EAFB6"/>
    <w:rsid w:val="4DB37325"/>
    <w:rsid w:val="4E087024"/>
    <w:rsid w:val="4E390A27"/>
    <w:rsid w:val="4E66C554"/>
    <w:rsid w:val="4E887D00"/>
    <w:rsid w:val="4E89C1CB"/>
    <w:rsid w:val="4E95F4DE"/>
    <w:rsid w:val="4EB8EEE3"/>
    <w:rsid w:val="4EC4413D"/>
    <w:rsid w:val="4EC78A53"/>
    <w:rsid w:val="4EF45A62"/>
    <w:rsid w:val="4F05A23F"/>
    <w:rsid w:val="4F1B03FC"/>
    <w:rsid w:val="4F516BCF"/>
    <w:rsid w:val="4F775178"/>
    <w:rsid w:val="4F778D5B"/>
    <w:rsid w:val="4F80F03E"/>
    <w:rsid w:val="4FAD65C1"/>
    <w:rsid w:val="4FD0FC37"/>
    <w:rsid w:val="4FDC9D01"/>
    <w:rsid w:val="50104172"/>
    <w:rsid w:val="50235B5C"/>
    <w:rsid w:val="509F7793"/>
    <w:rsid w:val="50B4679C"/>
    <w:rsid w:val="50BE5A6D"/>
    <w:rsid w:val="517BF97B"/>
    <w:rsid w:val="519970B3"/>
    <w:rsid w:val="519F6DC4"/>
    <w:rsid w:val="51A52263"/>
    <w:rsid w:val="51BEDDF5"/>
    <w:rsid w:val="51ED89A9"/>
    <w:rsid w:val="51F2E02B"/>
    <w:rsid w:val="524EEAD8"/>
    <w:rsid w:val="5251A2CF"/>
    <w:rsid w:val="52823E7D"/>
    <w:rsid w:val="528D78AE"/>
    <w:rsid w:val="52B3343F"/>
    <w:rsid w:val="52B3430B"/>
    <w:rsid w:val="538041DF"/>
    <w:rsid w:val="53A637EB"/>
    <w:rsid w:val="53D4FA3E"/>
    <w:rsid w:val="53E495B3"/>
    <w:rsid w:val="53F16E9C"/>
    <w:rsid w:val="53F3AE7B"/>
    <w:rsid w:val="53FBD5DE"/>
    <w:rsid w:val="542A8174"/>
    <w:rsid w:val="54535503"/>
    <w:rsid w:val="549438EC"/>
    <w:rsid w:val="549EB79F"/>
    <w:rsid w:val="54C066B4"/>
    <w:rsid w:val="54DEE93E"/>
    <w:rsid w:val="554E737C"/>
    <w:rsid w:val="5575262C"/>
    <w:rsid w:val="55A9930B"/>
    <w:rsid w:val="55A9A244"/>
    <w:rsid w:val="55BF4797"/>
    <w:rsid w:val="55D5938F"/>
    <w:rsid w:val="56486C37"/>
    <w:rsid w:val="568FC62B"/>
    <w:rsid w:val="56993286"/>
    <w:rsid w:val="56A83A61"/>
    <w:rsid w:val="56C98D15"/>
    <w:rsid w:val="574FE655"/>
    <w:rsid w:val="575D3ECB"/>
    <w:rsid w:val="576C6BDA"/>
    <w:rsid w:val="576D2ACB"/>
    <w:rsid w:val="57AEC140"/>
    <w:rsid w:val="57CDABE8"/>
    <w:rsid w:val="57D937C4"/>
    <w:rsid w:val="57DC37A5"/>
    <w:rsid w:val="5805B59F"/>
    <w:rsid w:val="5832A532"/>
    <w:rsid w:val="584CDFC6"/>
    <w:rsid w:val="584CF44D"/>
    <w:rsid w:val="58747F4B"/>
    <w:rsid w:val="58766D31"/>
    <w:rsid w:val="58A3ACED"/>
    <w:rsid w:val="58B91176"/>
    <w:rsid w:val="58E09A1F"/>
    <w:rsid w:val="59443776"/>
    <w:rsid w:val="5951E845"/>
    <w:rsid w:val="59FC3893"/>
    <w:rsid w:val="5A16B571"/>
    <w:rsid w:val="5A59EB05"/>
    <w:rsid w:val="5A7D5DB9"/>
    <w:rsid w:val="5A89F555"/>
    <w:rsid w:val="5A9F3671"/>
    <w:rsid w:val="5AA84110"/>
    <w:rsid w:val="5AFDA2E1"/>
    <w:rsid w:val="5B0C46B7"/>
    <w:rsid w:val="5B433D40"/>
    <w:rsid w:val="5B4E01D0"/>
    <w:rsid w:val="5B64E443"/>
    <w:rsid w:val="5B9E9C98"/>
    <w:rsid w:val="5BF4EB34"/>
    <w:rsid w:val="5BF69B4F"/>
    <w:rsid w:val="5C3360DD"/>
    <w:rsid w:val="5C55D0D9"/>
    <w:rsid w:val="5C8E9CD6"/>
    <w:rsid w:val="5C900717"/>
    <w:rsid w:val="5C9EB238"/>
    <w:rsid w:val="5CC13A0F"/>
    <w:rsid w:val="5CE26EA6"/>
    <w:rsid w:val="5CF4EC9C"/>
    <w:rsid w:val="5D278997"/>
    <w:rsid w:val="5D4B5A04"/>
    <w:rsid w:val="5D54EEF0"/>
    <w:rsid w:val="5D7A22EB"/>
    <w:rsid w:val="5DA82B88"/>
    <w:rsid w:val="5DAC729C"/>
    <w:rsid w:val="5DEF7C59"/>
    <w:rsid w:val="5DFBE295"/>
    <w:rsid w:val="5E3543A3"/>
    <w:rsid w:val="5E3A8299"/>
    <w:rsid w:val="5E4620DD"/>
    <w:rsid w:val="5E5669B7"/>
    <w:rsid w:val="5EDD1492"/>
    <w:rsid w:val="5EF4F24F"/>
    <w:rsid w:val="5EF9F8D4"/>
    <w:rsid w:val="5F04B3AD"/>
    <w:rsid w:val="5F6A7A52"/>
    <w:rsid w:val="5F87E478"/>
    <w:rsid w:val="5FE63AE0"/>
    <w:rsid w:val="5FF0EFFB"/>
    <w:rsid w:val="6039F292"/>
    <w:rsid w:val="603C738C"/>
    <w:rsid w:val="6059E485"/>
    <w:rsid w:val="606F509E"/>
    <w:rsid w:val="607CDD0C"/>
    <w:rsid w:val="608392E8"/>
    <w:rsid w:val="60912FE6"/>
    <w:rsid w:val="60963A3C"/>
    <w:rsid w:val="60B50A2F"/>
    <w:rsid w:val="60DE6767"/>
    <w:rsid w:val="60E1C1B0"/>
    <w:rsid w:val="60F4A46F"/>
    <w:rsid w:val="61739E0F"/>
    <w:rsid w:val="61C6FE28"/>
    <w:rsid w:val="61FAF872"/>
    <w:rsid w:val="6290B398"/>
    <w:rsid w:val="62D166A4"/>
    <w:rsid w:val="632AD567"/>
    <w:rsid w:val="6382B6ED"/>
    <w:rsid w:val="641442CE"/>
    <w:rsid w:val="6416674B"/>
    <w:rsid w:val="6430E92B"/>
    <w:rsid w:val="6437E67C"/>
    <w:rsid w:val="64400DC6"/>
    <w:rsid w:val="6441E0B0"/>
    <w:rsid w:val="644F0099"/>
    <w:rsid w:val="645E5C87"/>
    <w:rsid w:val="648AD60B"/>
    <w:rsid w:val="64B60E7D"/>
    <w:rsid w:val="64E6B98F"/>
    <w:rsid w:val="64E817EB"/>
    <w:rsid w:val="64F319AA"/>
    <w:rsid w:val="65048D66"/>
    <w:rsid w:val="654FCE1F"/>
    <w:rsid w:val="656E534F"/>
    <w:rsid w:val="6572443B"/>
    <w:rsid w:val="65955975"/>
    <w:rsid w:val="65B85CB0"/>
    <w:rsid w:val="65D3A72F"/>
    <w:rsid w:val="65F40DC8"/>
    <w:rsid w:val="65F6DE8D"/>
    <w:rsid w:val="65F904B8"/>
    <w:rsid w:val="66056B1A"/>
    <w:rsid w:val="6613850A"/>
    <w:rsid w:val="6627DD00"/>
    <w:rsid w:val="6665CC5D"/>
    <w:rsid w:val="668289F0"/>
    <w:rsid w:val="66B429C7"/>
    <w:rsid w:val="66E0BD16"/>
    <w:rsid w:val="66F40900"/>
    <w:rsid w:val="6725E362"/>
    <w:rsid w:val="67360A33"/>
    <w:rsid w:val="673FDAF0"/>
    <w:rsid w:val="6755A646"/>
    <w:rsid w:val="6779A171"/>
    <w:rsid w:val="678D0419"/>
    <w:rsid w:val="6794094A"/>
    <w:rsid w:val="67A5D66C"/>
    <w:rsid w:val="67ECA20A"/>
    <w:rsid w:val="6893555C"/>
    <w:rsid w:val="68A4B84D"/>
    <w:rsid w:val="68D50D54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35688"/>
    <w:rsid w:val="6A656AC5"/>
    <w:rsid w:val="6A9CA9FA"/>
    <w:rsid w:val="6ABFE4AA"/>
    <w:rsid w:val="6ADA9526"/>
    <w:rsid w:val="6AEE8563"/>
    <w:rsid w:val="6B15BE4A"/>
    <w:rsid w:val="6B37460F"/>
    <w:rsid w:val="6B4F232B"/>
    <w:rsid w:val="6B8F6BFD"/>
    <w:rsid w:val="6B98650D"/>
    <w:rsid w:val="6BCF15E4"/>
    <w:rsid w:val="6BDA74A6"/>
    <w:rsid w:val="6C2A64D6"/>
    <w:rsid w:val="6C98AD56"/>
    <w:rsid w:val="6CCC9212"/>
    <w:rsid w:val="6CDAD29F"/>
    <w:rsid w:val="6CE21C00"/>
    <w:rsid w:val="6CFAB785"/>
    <w:rsid w:val="6D045EB7"/>
    <w:rsid w:val="6D2C6692"/>
    <w:rsid w:val="6D4F6269"/>
    <w:rsid w:val="6DF49BB9"/>
    <w:rsid w:val="6E064A1F"/>
    <w:rsid w:val="6E56904C"/>
    <w:rsid w:val="6E95BF25"/>
    <w:rsid w:val="6EE7B73C"/>
    <w:rsid w:val="6F31071E"/>
    <w:rsid w:val="6F4BF46A"/>
    <w:rsid w:val="6F545101"/>
    <w:rsid w:val="6F6534A3"/>
    <w:rsid w:val="6F9F6BDB"/>
    <w:rsid w:val="6FD66D15"/>
    <w:rsid w:val="6FDE93ED"/>
    <w:rsid w:val="70984A83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559CE7"/>
    <w:rsid w:val="725908B0"/>
    <w:rsid w:val="72B820F7"/>
    <w:rsid w:val="72D2695E"/>
    <w:rsid w:val="734D7A28"/>
    <w:rsid w:val="7371878B"/>
    <w:rsid w:val="737E91F7"/>
    <w:rsid w:val="7387A0DA"/>
    <w:rsid w:val="742131F5"/>
    <w:rsid w:val="7465172E"/>
    <w:rsid w:val="7511F5A5"/>
    <w:rsid w:val="75588444"/>
    <w:rsid w:val="7587D719"/>
    <w:rsid w:val="75B6699B"/>
    <w:rsid w:val="75C024D9"/>
    <w:rsid w:val="75C16CBD"/>
    <w:rsid w:val="75C33076"/>
    <w:rsid w:val="7627A349"/>
    <w:rsid w:val="763A5651"/>
    <w:rsid w:val="764E0EA3"/>
    <w:rsid w:val="766BE4A8"/>
    <w:rsid w:val="7680413D"/>
    <w:rsid w:val="76C3723C"/>
    <w:rsid w:val="76DC4279"/>
    <w:rsid w:val="77012072"/>
    <w:rsid w:val="7727A7BD"/>
    <w:rsid w:val="7734F00E"/>
    <w:rsid w:val="77ECC01F"/>
    <w:rsid w:val="78397649"/>
    <w:rsid w:val="783C6BA1"/>
    <w:rsid w:val="784A2E95"/>
    <w:rsid w:val="7856084E"/>
    <w:rsid w:val="78ACCF0D"/>
    <w:rsid w:val="7921D4CB"/>
    <w:rsid w:val="79C29205"/>
    <w:rsid w:val="79F6563D"/>
    <w:rsid w:val="7A4938B8"/>
    <w:rsid w:val="7A4CF687"/>
    <w:rsid w:val="7AAAE70A"/>
    <w:rsid w:val="7AE2E3E1"/>
    <w:rsid w:val="7B03E8D6"/>
    <w:rsid w:val="7B0BD04C"/>
    <w:rsid w:val="7B0C3CF9"/>
    <w:rsid w:val="7B2C93A5"/>
    <w:rsid w:val="7B3F1E33"/>
    <w:rsid w:val="7B72BF94"/>
    <w:rsid w:val="7B86DDA5"/>
    <w:rsid w:val="7B961745"/>
    <w:rsid w:val="7BB3A2B9"/>
    <w:rsid w:val="7BF0CAA7"/>
    <w:rsid w:val="7C5006CB"/>
    <w:rsid w:val="7C8E4A75"/>
    <w:rsid w:val="7CBE0CA9"/>
    <w:rsid w:val="7CBE4D10"/>
    <w:rsid w:val="7D38CD63"/>
    <w:rsid w:val="7D3E4725"/>
    <w:rsid w:val="7D698036"/>
    <w:rsid w:val="7D9DAF8D"/>
    <w:rsid w:val="7DC55FFC"/>
    <w:rsid w:val="7DD43FF5"/>
    <w:rsid w:val="7DE13D05"/>
    <w:rsid w:val="7DF06083"/>
    <w:rsid w:val="7DF882B8"/>
    <w:rsid w:val="7E334DB8"/>
    <w:rsid w:val="7E58AE04"/>
    <w:rsid w:val="7E7FE0D2"/>
    <w:rsid w:val="7E8D9206"/>
    <w:rsid w:val="7EDC6B06"/>
    <w:rsid w:val="7F11E936"/>
    <w:rsid w:val="7F16918E"/>
    <w:rsid w:val="7F76B288"/>
    <w:rsid w:val="7F7B3C7A"/>
    <w:rsid w:val="7F8C30E4"/>
    <w:rsid w:val="7F970F32"/>
    <w:rsid w:val="7FAD7174"/>
    <w:rsid w:val="7FE83FDB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Relationship Type="http://schemas.openxmlformats.org/officeDocument/2006/relationships/hyperlink" Target="https://www.sephora.com.mx/" TargetMode="External" Id="Rbe36961ac8464c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Guest User</lastModifiedBy>
  <revision>27</revision>
  <dcterms:created xsi:type="dcterms:W3CDTF">2024-01-30T20:07:00.0000000Z</dcterms:created>
  <dcterms:modified xsi:type="dcterms:W3CDTF">2025-03-24T14:40:27.6581740Z</dcterms:modified>
</coreProperties>
</file>