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FA5F8A" w14:textId="77777777" w:rsidR="008B6511" w:rsidRPr="008B6511" w:rsidRDefault="008B6511" w:rsidP="008B6511">
      <w:pPr>
        <w:rPr>
          <w:rFonts w:ascii="Trebuchet MS" w:hAnsi="Trebuchet MS"/>
          <w:b/>
          <w:bCs/>
        </w:rPr>
      </w:pPr>
      <w:r w:rsidRPr="008B6511">
        <w:rPr>
          <w:rFonts w:ascii="Trebuchet MS" w:hAnsi="Trebuchet MS"/>
          <w:b/>
          <w:bCs/>
        </w:rPr>
        <w:t>Welzijn en toegankelijkheid onder druk</w:t>
      </w:r>
    </w:p>
    <w:p w14:paraId="072FDE8B" w14:textId="77777777" w:rsidR="008B6511" w:rsidRPr="008B6511" w:rsidRDefault="008B6511" w:rsidP="008B6511">
      <w:pPr>
        <w:rPr>
          <w:rFonts w:ascii="Trebuchet MS" w:hAnsi="Trebuchet MS"/>
        </w:rPr>
      </w:pPr>
      <w:r w:rsidRPr="008B6511">
        <w:rPr>
          <w:rFonts w:ascii="Trebuchet MS" w:hAnsi="Trebuchet MS"/>
        </w:rPr>
        <w:t>De impact van het huidige beleid en de prijsstijgingen wordt dagelijks gevoeld op de werkvloer en bij de mensen thuis. Voor huishoudhulpen is de sector een van de belangrijkste poorten naar duurzaam werk:</w:t>
      </w:r>
    </w:p>
    <w:p w14:paraId="527930D1" w14:textId="27542C48" w:rsidR="008B6511" w:rsidRPr="008B6511" w:rsidRDefault="008B6511" w:rsidP="00AE3330">
      <w:pPr>
        <w:ind w:left="708"/>
        <w:rPr>
          <w:rFonts w:ascii="Trebuchet MS" w:hAnsi="Trebuchet MS"/>
        </w:rPr>
      </w:pPr>
      <w:r w:rsidRPr="008B6511">
        <w:rPr>
          <w:rFonts w:ascii="Trebuchet MS" w:hAnsi="Trebuchet MS"/>
          <w:i/>
          <w:iCs/>
        </w:rPr>
        <w:t>"</w:t>
      </w:r>
      <w:r w:rsidR="00AE3330" w:rsidRPr="002535CB">
        <w:rPr>
          <w:rFonts w:ascii="Trebuchet MS" w:hAnsi="Trebuchet MS"/>
          <w:i/>
          <w:iCs/>
        </w:rPr>
        <w:t>Ik werk ondertussen al meer dan 15 jaar als huishoudhulp bij DCO Beerse vzw en voel me hier echt ondersteund. Wat ik bijzonder waardeer, is de begeleiding door onze coaches. Zij komen bij klanten thuis langs, zowel op vraag van de huishoudhulp als van de klant. Ze controleren of het nodige materiaal aanwezig is, luisteren naar hoe het met je gaat en geven je ook eens een welverdiende pluim. Die persoonlijke opvolging geeft mij het gevoel dat ik er niet alleen voor sta en zorgt ervoor dat ik elke dag met veel voldoening mijn werk kan doen</w:t>
      </w:r>
      <w:r w:rsidR="00B8310D">
        <w:rPr>
          <w:rFonts w:ascii="Trebuchet MS" w:hAnsi="Trebuchet MS"/>
          <w:i/>
          <w:iCs/>
        </w:rPr>
        <w:t>.</w:t>
      </w:r>
      <w:r w:rsidRPr="008B6511">
        <w:rPr>
          <w:rFonts w:ascii="Trebuchet MS" w:hAnsi="Trebuchet MS"/>
          <w:i/>
          <w:iCs/>
        </w:rPr>
        <w:t>"</w:t>
      </w:r>
    </w:p>
    <w:p w14:paraId="0E52B638" w14:textId="25763E9B" w:rsidR="008B6511" w:rsidRDefault="008B6511" w:rsidP="008B6511">
      <w:pPr>
        <w:ind w:left="708"/>
        <w:rPr>
          <w:rFonts w:ascii="Trebuchet MS" w:hAnsi="Trebuchet MS"/>
          <w:b/>
          <w:bCs/>
        </w:rPr>
      </w:pPr>
      <w:r w:rsidRPr="008B6511">
        <w:rPr>
          <w:rFonts w:ascii="Trebuchet MS" w:hAnsi="Trebuchet MS"/>
          <w:b/>
          <w:bCs/>
        </w:rPr>
        <w:t xml:space="preserve">— </w:t>
      </w:r>
      <w:r w:rsidR="00AE3330">
        <w:rPr>
          <w:rFonts w:ascii="Trebuchet MS" w:hAnsi="Trebuchet MS"/>
          <w:b/>
          <w:bCs/>
        </w:rPr>
        <w:t xml:space="preserve">Kizzy Sysmans, </w:t>
      </w:r>
      <w:r w:rsidRPr="008B6511">
        <w:rPr>
          <w:rFonts w:ascii="Trebuchet MS" w:hAnsi="Trebuchet MS"/>
          <w:b/>
          <w:bCs/>
        </w:rPr>
        <w:t xml:space="preserve">huishoudhulp bij </w:t>
      </w:r>
      <w:r w:rsidR="00AE3330">
        <w:rPr>
          <w:rFonts w:ascii="Trebuchet MS" w:hAnsi="Trebuchet MS"/>
          <w:b/>
          <w:bCs/>
        </w:rPr>
        <w:t>DCO Beerse vzw</w:t>
      </w:r>
    </w:p>
    <w:p w14:paraId="4E3E1F72" w14:textId="77777777" w:rsidR="004A3D7A" w:rsidRPr="00247FE3" w:rsidRDefault="004A3D7A" w:rsidP="004A3D7A">
      <w:pPr>
        <w:ind w:left="708"/>
        <w:rPr>
          <w:rFonts w:ascii="Trebuchet MS" w:hAnsi="Trebuchet MS"/>
          <w:i/>
          <w:iCs/>
        </w:rPr>
      </w:pPr>
      <w:r w:rsidRPr="00247FE3">
        <w:rPr>
          <w:rFonts w:ascii="Trebuchet MS" w:hAnsi="Trebuchet MS"/>
          <w:i/>
          <w:iCs/>
        </w:rPr>
        <w:t>"Toen ik dakloos was, kreeg ik nergens een sollicitatiegesprek. Bij BalDeMo mocht wél iedereen op gesprek komen. Ze keken niet naar mijn verleden, maar luisterden naar mijn verhaal en geloofden in wat ik te bieden had. Die kans en ondersteuning hebben mijn leven veranderd: van een moeilijke periode naar een stabiele toekomst met werk. Iedereen verdient die open deur op het moment dat ze het 't hardst nodig hebben."</w:t>
      </w:r>
    </w:p>
    <w:p w14:paraId="7352E4C5" w14:textId="486865C7" w:rsidR="004A3D7A" w:rsidRPr="008B6511" w:rsidRDefault="004A3D7A" w:rsidP="004A3D7A">
      <w:pPr>
        <w:ind w:left="708"/>
        <w:rPr>
          <w:rFonts w:ascii="Trebuchet MS" w:hAnsi="Trebuchet MS"/>
        </w:rPr>
      </w:pPr>
      <w:r w:rsidRPr="00247FE3">
        <w:rPr>
          <w:rFonts w:ascii="Trebuchet MS" w:hAnsi="Trebuchet MS"/>
          <w:b/>
          <w:bCs/>
        </w:rPr>
        <w:t>— Graciëlla, huishoudhulp bij BalDeMo</w:t>
      </w:r>
    </w:p>
    <w:p w14:paraId="2C04912C" w14:textId="77777777" w:rsidR="008B6511" w:rsidRPr="008B6511" w:rsidRDefault="008B6511" w:rsidP="008B6511">
      <w:pPr>
        <w:rPr>
          <w:rFonts w:ascii="Trebuchet MS" w:hAnsi="Trebuchet MS"/>
        </w:rPr>
      </w:pPr>
      <w:r w:rsidRPr="008B6511">
        <w:rPr>
          <w:rFonts w:ascii="Trebuchet MS" w:hAnsi="Trebuchet MS"/>
        </w:rPr>
        <w:t>Tegelijkertijd maken langdurige en zorgbehoevende gebruikers zich grote zorgen over de stijgende kostprijs en het maximale aantal voordelige cheques. Monique Nollet, die al meer dan twee jaar kiest voor hulp aan huis bij Partoe, trekt aan de alarmbel:</w:t>
      </w:r>
    </w:p>
    <w:p w14:paraId="4641FE01" w14:textId="77777777" w:rsidR="008B6511" w:rsidRPr="008B6511" w:rsidRDefault="008B6511" w:rsidP="008B6511">
      <w:pPr>
        <w:ind w:left="708"/>
        <w:rPr>
          <w:rFonts w:ascii="Trebuchet MS" w:hAnsi="Trebuchet MS"/>
        </w:rPr>
      </w:pPr>
      <w:r w:rsidRPr="008B6511">
        <w:rPr>
          <w:rFonts w:ascii="Trebuchet MS" w:hAnsi="Trebuchet MS"/>
          <w:i/>
          <w:iCs/>
        </w:rPr>
        <w:t>"Vaste hulp in huis is voor mij geen luxe, maar een absolute noodzaak om te kunnen blijven wonen waar ik woon. Als je elke week vier uur hulp nodig hebt, telt dat snel op. Ik vind deze prijsstijgingen echt niet normaal; het moet financieel wel leefbaar blijven voor oudere mensen. Ik vrees dat velen hierdoor verplicht worden af te haken of naar het zwarte circuit te grijpen."</w:t>
      </w:r>
    </w:p>
    <w:p w14:paraId="6CBA4EF7" w14:textId="77777777" w:rsidR="008B6511" w:rsidRPr="008B6511" w:rsidRDefault="008B6511" w:rsidP="008B6511">
      <w:pPr>
        <w:ind w:firstLine="708"/>
        <w:rPr>
          <w:rFonts w:ascii="Trebuchet MS" w:hAnsi="Trebuchet MS"/>
        </w:rPr>
      </w:pPr>
      <w:r w:rsidRPr="008B6511">
        <w:rPr>
          <w:rFonts w:ascii="Trebuchet MS" w:hAnsi="Trebuchet MS"/>
          <w:b/>
          <w:bCs/>
        </w:rPr>
        <w:t>— Monique Nollet, klant bij Partoe</w:t>
      </w:r>
    </w:p>
    <w:p w14:paraId="42745B6E" w14:textId="77777777" w:rsidR="008B6511" w:rsidRPr="008B6511" w:rsidRDefault="008B6511" w:rsidP="008B6511">
      <w:pPr>
        <w:rPr>
          <w:rFonts w:ascii="Trebuchet MS" w:hAnsi="Trebuchet MS"/>
        </w:rPr>
      </w:pPr>
      <w:r w:rsidRPr="008B6511">
        <w:rPr>
          <w:rFonts w:ascii="Trebuchet MS" w:hAnsi="Trebuchet MS"/>
        </w:rPr>
        <w:t>Ook vanuit de vakbonden klinkt een duidelijke oproep om het welzijn van de werknemers en de maatschappelijke rol van de sector niet uit het oog te verliezen:</w:t>
      </w:r>
    </w:p>
    <w:p w14:paraId="04E474FD" w14:textId="66697B97" w:rsidR="008B6511" w:rsidRPr="008B6511" w:rsidRDefault="008B6511" w:rsidP="00B8310D">
      <w:pPr>
        <w:ind w:left="708"/>
        <w:rPr>
          <w:rFonts w:ascii="Trebuchet MS" w:hAnsi="Trebuchet MS"/>
        </w:rPr>
      </w:pPr>
      <w:r w:rsidRPr="008B6511">
        <w:rPr>
          <w:rFonts w:ascii="Trebuchet MS" w:hAnsi="Trebuchet MS"/>
          <w:i/>
          <w:iCs/>
        </w:rPr>
        <w:t>"</w:t>
      </w:r>
      <w:r w:rsidR="00B8310D" w:rsidRPr="00B8310D">
        <w:rPr>
          <w:rFonts w:ascii="Trebuchet MS" w:hAnsi="Trebuchet MS"/>
          <w:i/>
          <w:iCs/>
        </w:rPr>
        <w:t xml:space="preserve">Met de aangekondigde besparingen lijkt de Vlaamse Overheid volledig uit het oog verloren te zijn waarom de dienstenchequesector ooit werd opgericht: om zwartwerk tegen te gaan en mensen terug naar de arbeidsmarkt te brengen. Veel huishoudhulpen hebben het moeilijk, door hun privé-situatie of door de zwaarte van de job. Een sociale werkgever, die écht met hen inzit, kan dan het verschil maken, door begeleiding, door </w:t>
      </w:r>
      <w:r w:rsidR="00B8310D" w:rsidRPr="00B8310D">
        <w:rPr>
          <w:rFonts w:ascii="Trebuchet MS" w:hAnsi="Trebuchet MS"/>
          <w:i/>
          <w:iCs/>
        </w:rPr>
        <w:lastRenderedPageBreak/>
        <w:t>opleiding, door rekening te houden met de noden van de huishoudhulp. Voor ons als vakbond is dit dan ook één van dé uitdagingen voor de sector: hoe kunnen we ervoor zorgen dat ondernemingen met een sociale insteek voldoende middelen krijgen om alle werknemers, zowel de sterkere profielen als mensen die verder af staan van de arbeidsmarkt, kwaliteitsvol en werkbaar werk aan te bieden.</w:t>
      </w:r>
      <w:r w:rsidRPr="008B6511">
        <w:rPr>
          <w:rFonts w:ascii="Trebuchet MS" w:hAnsi="Trebuchet MS"/>
          <w:i/>
          <w:iCs/>
        </w:rPr>
        <w:t>"</w:t>
      </w:r>
    </w:p>
    <w:p w14:paraId="4B68C236" w14:textId="77777777" w:rsidR="008B6511" w:rsidRPr="008B6511" w:rsidRDefault="008B6511" w:rsidP="008B6511">
      <w:pPr>
        <w:ind w:left="708"/>
        <w:rPr>
          <w:rFonts w:ascii="Trebuchet MS" w:hAnsi="Trebuchet MS"/>
        </w:rPr>
      </w:pPr>
      <w:r w:rsidRPr="008B6511">
        <w:rPr>
          <w:rFonts w:ascii="Trebuchet MS" w:hAnsi="Trebuchet MS"/>
          <w:b/>
          <w:bCs/>
        </w:rPr>
        <w:t>— Veerle Putzeys, ACV secretaris voor de dienstenchequesector in Limburg</w:t>
      </w:r>
    </w:p>
    <w:p w14:paraId="11E5433A" w14:textId="77777777" w:rsidR="008B6511" w:rsidRPr="008B6511" w:rsidRDefault="008B6511" w:rsidP="008B6511">
      <w:pPr>
        <w:rPr>
          <w:rFonts w:ascii="Trebuchet MS" w:hAnsi="Trebuchet MS"/>
        </w:rPr>
      </w:pPr>
      <w:r w:rsidRPr="008B6511">
        <w:rPr>
          <w:rFonts w:ascii="Trebuchet MS" w:hAnsi="Trebuchet MS"/>
        </w:rPr>
        <w:t>Dat zo'n label een doorslaggevende rol speelt voor de consument, bevestigt ook klant Angie Verhamme, die bewust voor een sociale onderneming kiest:</w:t>
      </w:r>
    </w:p>
    <w:p w14:paraId="2350BF8F" w14:textId="1235E517" w:rsidR="008B6511" w:rsidRPr="008B6511" w:rsidRDefault="008B6511" w:rsidP="008B6511">
      <w:pPr>
        <w:ind w:left="708"/>
        <w:rPr>
          <w:rFonts w:ascii="Trebuchet MS" w:hAnsi="Trebuchet MS"/>
        </w:rPr>
      </w:pPr>
      <w:r w:rsidRPr="008B6511">
        <w:rPr>
          <w:rFonts w:ascii="Trebuchet MS" w:hAnsi="Trebuchet MS"/>
          <w:i/>
          <w:iCs/>
        </w:rPr>
        <w:t>"Op dit moment is het voor een klant totaal niet duidelijk wie een commerciële speler is en wie een sociale onderneming. Toen ik bij een commercieel bureau zat, was het heel moeilijk om iemand te bereiken of correcte service te krijgen bij problemen. Bij een sociale onderneming bellen ze je meteen terug en nemen ze hun verantwoordelijkheid. Een kwaliteitslabel helpt klanten om bewuster te kiezen voor een organisatie die investeert in haar mensen en in een correcte dienstverlening."</w:t>
      </w:r>
    </w:p>
    <w:p w14:paraId="6BD1849C" w14:textId="757B4C63" w:rsidR="008B6511" w:rsidRPr="008B6511" w:rsidRDefault="008B6511" w:rsidP="008B6511">
      <w:pPr>
        <w:ind w:firstLine="708"/>
        <w:rPr>
          <w:rFonts w:ascii="Trebuchet MS" w:hAnsi="Trebuchet MS"/>
        </w:rPr>
      </w:pPr>
      <w:r w:rsidRPr="008B6511">
        <w:rPr>
          <w:rFonts w:ascii="Trebuchet MS" w:hAnsi="Trebuchet MS"/>
          <w:b/>
          <w:bCs/>
        </w:rPr>
        <w:t>— Angie Verhamme, klant bij Partoe</w:t>
      </w:r>
    </w:p>
    <w:p w14:paraId="24752FFF" w14:textId="77777777" w:rsidR="009739CD" w:rsidRDefault="009739CD"/>
    <w:p w14:paraId="44CC7BFC" w14:textId="77777777" w:rsidR="009739CD" w:rsidRDefault="009739CD"/>
    <w:p w14:paraId="40D79BC0" w14:textId="77777777" w:rsidR="009739CD" w:rsidRDefault="009739CD"/>
    <w:p w14:paraId="59A8A227" w14:textId="77777777" w:rsidR="009739CD" w:rsidRPr="008B6511" w:rsidRDefault="009739CD">
      <w:pPr>
        <w:rPr>
          <w:rFonts w:ascii="Trebuchet MS" w:hAnsi="Trebuchet MS"/>
        </w:rPr>
      </w:pPr>
    </w:p>
    <w:sectPr w:rsidR="009739CD" w:rsidRPr="008B651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42DAED" w14:textId="77777777" w:rsidR="00E374C7" w:rsidRDefault="00E374C7" w:rsidP="00074DE9">
      <w:pPr>
        <w:spacing w:after="0" w:line="240" w:lineRule="auto"/>
      </w:pPr>
      <w:r>
        <w:separator/>
      </w:r>
    </w:p>
  </w:endnote>
  <w:endnote w:type="continuationSeparator" w:id="0">
    <w:p w14:paraId="1EBC1B0C" w14:textId="77777777" w:rsidR="00E374C7" w:rsidRDefault="00E374C7" w:rsidP="00074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1E1F3A" w14:textId="77777777" w:rsidR="00E374C7" w:rsidRDefault="00E374C7" w:rsidP="00074DE9">
      <w:pPr>
        <w:spacing w:after="0" w:line="240" w:lineRule="auto"/>
      </w:pPr>
      <w:r>
        <w:separator/>
      </w:r>
    </w:p>
  </w:footnote>
  <w:footnote w:type="continuationSeparator" w:id="0">
    <w:p w14:paraId="3478D2CE" w14:textId="77777777" w:rsidR="00E374C7" w:rsidRDefault="00E374C7" w:rsidP="00074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0AFFAA" w14:textId="4343DC4C" w:rsidR="00074DE9" w:rsidRDefault="00074DE9">
    <w:pPr>
      <w:pStyle w:val="Koptekst"/>
    </w:pPr>
    <w:r w:rsidRPr="00074DE9">
      <w:rPr>
        <w:rFonts w:ascii="Trebuchet MS" w:hAnsi="Trebuchet MS"/>
        <w:noProof/>
        <w:sz w:val="28"/>
        <w:szCs w:val="28"/>
      </w:rPr>
      <w:drawing>
        <wp:anchor distT="0" distB="0" distL="114300" distR="114300" simplePos="0" relativeHeight="251659264" behindDoc="0" locked="0" layoutInCell="1" allowOverlap="1" wp14:anchorId="1D673537" wp14:editId="635A4BA0">
          <wp:simplePos x="0" y="0"/>
          <wp:positionH relativeFrom="column">
            <wp:posOffset>-781050</wp:posOffset>
          </wp:positionH>
          <wp:positionV relativeFrom="paragraph">
            <wp:posOffset>-314960</wp:posOffset>
          </wp:positionV>
          <wp:extent cx="723265" cy="723265"/>
          <wp:effectExtent l="0" t="0" r="635" b="635"/>
          <wp:wrapSquare wrapText="bothSides"/>
          <wp:docPr id="11598732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931626" name="Afbeelding 2034931626"/>
                  <pic:cNvPicPr/>
                </pic:nvPicPr>
                <pic:blipFill>
                  <a:blip r:embed="rId1">
                    <a:extLst>
                      <a:ext uri="{28A0092B-C50C-407E-A947-70E740481C1C}">
                        <a14:useLocalDpi xmlns:a14="http://schemas.microsoft.com/office/drawing/2010/main" val="0"/>
                      </a:ext>
                    </a:extLst>
                  </a:blip>
                  <a:stretch>
                    <a:fillRect/>
                  </a:stretch>
                </pic:blipFill>
                <pic:spPr>
                  <a:xfrm>
                    <a:off x="0" y="0"/>
                    <a:ext cx="723265" cy="7232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2D6C45"/>
    <w:multiLevelType w:val="multilevel"/>
    <w:tmpl w:val="E9AC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6603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511"/>
    <w:rsid w:val="00047B59"/>
    <w:rsid w:val="00074DE9"/>
    <w:rsid w:val="000A4C92"/>
    <w:rsid w:val="000B303B"/>
    <w:rsid w:val="002058F6"/>
    <w:rsid w:val="00247FE3"/>
    <w:rsid w:val="002A1307"/>
    <w:rsid w:val="00417C9B"/>
    <w:rsid w:val="004A3D7A"/>
    <w:rsid w:val="005940E9"/>
    <w:rsid w:val="005C090C"/>
    <w:rsid w:val="005F572D"/>
    <w:rsid w:val="00617198"/>
    <w:rsid w:val="00633237"/>
    <w:rsid w:val="00684C6E"/>
    <w:rsid w:val="00813C76"/>
    <w:rsid w:val="008B6511"/>
    <w:rsid w:val="009739CD"/>
    <w:rsid w:val="009861CD"/>
    <w:rsid w:val="00A45C71"/>
    <w:rsid w:val="00AA4A86"/>
    <w:rsid w:val="00AB408E"/>
    <w:rsid w:val="00AD7AD9"/>
    <w:rsid w:val="00AE3330"/>
    <w:rsid w:val="00B8310D"/>
    <w:rsid w:val="00BA7201"/>
    <w:rsid w:val="00C161E6"/>
    <w:rsid w:val="00C4678B"/>
    <w:rsid w:val="00C77468"/>
    <w:rsid w:val="00C830D3"/>
    <w:rsid w:val="00CD160F"/>
    <w:rsid w:val="00D433DA"/>
    <w:rsid w:val="00DF1E86"/>
    <w:rsid w:val="00E374C7"/>
    <w:rsid w:val="00F07CAC"/>
    <w:rsid w:val="00F40BF6"/>
    <w:rsid w:val="00F4738A"/>
    <w:rsid w:val="00F91979"/>
    <w:rsid w:val="00FC725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80B96"/>
  <w15:chartTrackingRefBased/>
  <w15:docId w15:val="{5283965C-7A68-4CD7-8CC0-1CDF4611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6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B6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B651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B651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B651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B65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65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65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65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651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B651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B651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B651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B651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B65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65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65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6511"/>
    <w:rPr>
      <w:rFonts w:eastAsiaTheme="majorEastAsia" w:cstheme="majorBidi"/>
      <w:color w:val="272727" w:themeColor="text1" w:themeTint="D8"/>
    </w:rPr>
  </w:style>
  <w:style w:type="paragraph" w:styleId="Titel">
    <w:name w:val="Title"/>
    <w:basedOn w:val="Standaard"/>
    <w:next w:val="Standaard"/>
    <w:link w:val="TitelChar"/>
    <w:uiPriority w:val="10"/>
    <w:qFormat/>
    <w:rsid w:val="008B6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65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65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65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65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6511"/>
    <w:rPr>
      <w:i/>
      <w:iCs/>
      <w:color w:val="404040" w:themeColor="text1" w:themeTint="BF"/>
    </w:rPr>
  </w:style>
  <w:style w:type="paragraph" w:styleId="Lijstalinea">
    <w:name w:val="List Paragraph"/>
    <w:basedOn w:val="Standaard"/>
    <w:uiPriority w:val="34"/>
    <w:qFormat/>
    <w:rsid w:val="008B6511"/>
    <w:pPr>
      <w:ind w:left="720"/>
      <w:contextualSpacing/>
    </w:pPr>
  </w:style>
  <w:style w:type="character" w:styleId="Intensievebenadrukking">
    <w:name w:val="Intense Emphasis"/>
    <w:basedOn w:val="Standaardalinea-lettertype"/>
    <w:uiPriority w:val="21"/>
    <w:qFormat/>
    <w:rsid w:val="008B6511"/>
    <w:rPr>
      <w:i/>
      <w:iCs/>
      <w:color w:val="0F4761" w:themeColor="accent1" w:themeShade="BF"/>
    </w:rPr>
  </w:style>
  <w:style w:type="paragraph" w:styleId="Duidelijkcitaat">
    <w:name w:val="Intense Quote"/>
    <w:basedOn w:val="Standaard"/>
    <w:next w:val="Standaard"/>
    <w:link w:val="DuidelijkcitaatChar"/>
    <w:uiPriority w:val="30"/>
    <w:qFormat/>
    <w:rsid w:val="008B6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B6511"/>
    <w:rPr>
      <w:i/>
      <w:iCs/>
      <w:color w:val="0F4761" w:themeColor="accent1" w:themeShade="BF"/>
    </w:rPr>
  </w:style>
  <w:style w:type="character" w:styleId="Intensieveverwijzing">
    <w:name w:val="Intense Reference"/>
    <w:basedOn w:val="Standaardalinea-lettertype"/>
    <w:uiPriority w:val="32"/>
    <w:qFormat/>
    <w:rsid w:val="008B6511"/>
    <w:rPr>
      <w:b/>
      <w:bCs/>
      <w:smallCaps/>
      <w:color w:val="0F4761" w:themeColor="accent1" w:themeShade="BF"/>
      <w:spacing w:val="5"/>
    </w:rPr>
  </w:style>
  <w:style w:type="paragraph" w:styleId="Koptekst">
    <w:name w:val="header"/>
    <w:basedOn w:val="Standaard"/>
    <w:link w:val="KoptekstChar"/>
    <w:uiPriority w:val="99"/>
    <w:unhideWhenUsed/>
    <w:rsid w:val="00074D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4DE9"/>
  </w:style>
  <w:style w:type="paragraph" w:styleId="Voettekst">
    <w:name w:val="footer"/>
    <w:basedOn w:val="Standaard"/>
    <w:link w:val="VoettekstChar"/>
    <w:uiPriority w:val="99"/>
    <w:unhideWhenUsed/>
    <w:rsid w:val="00074D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4DE9"/>
  </w:style>
  <w:style w:type="character" w:styleId="Hyperlink">
    <w:name w:val="Hyperlink"/>
    <w:basedOn w:val="Standaardalinea-lettertype"/>
    <w:uiPriority w:val="99"/>
    <w:unhideWhenUsed/>
    <w:rsid w:val="002A1307"/>
    <w:rPr>
      <w:color w:val="467886" w:themeColor="hyperlink"/>
      <w:u w:val="single"/>
    </w:rPr>
  </w:style>
  <w:style w:type="character" w:styleId="Onopgelostemelding">
    <w:name w:val="Unresolved Mention"/>
    <w:basedOn w:val="Standaardalinea-lettertype"/>
    <w:uiPriority w:val="99"/>
    <w:semiHidden/>
    <w:unhideWhenUsed/>
    <w:rsid w:val="002A1307"/>
    <w:rPr>
      <w:color w:val="605E5C"/>
      <w:shd w:val="clear" w:color="auto" w:fill="E1DFDD"/>
    </w:rPr>
  </w:style>
  <w:style w:type="character" w:customStyle="1" w:styleId="apple-converted-space">
    <w:name w:val="apple-converted-space"/>
    <w:basedOn w:val="Standaardalinea-lettertype"/>
    <w:rsid w:val="005F5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3110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Vandepoel</dc:creator>
  <cp:keywords/>
  <dc:description/>
  <cp:lastModifiedBy>Nel Liebrand</cp:lastModifiedBy>
  <cp:revision>2</cp:revision>
  <dcterms:created xsi:type="dcterms:W3CDTF">2026-10-28T16:56:00Z</dcterms:created>
  <dcterms:modified xsi:type="dcterms:W3CDTF">2026-10-28T16:56:00Z</dcterms:modified>
</cp:coreProperties>
</file>