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A55" w:rsidRPr="00B46713" w:rsidRDefault="00D16A55" w:rsidP="00D16A55">
      <w:pPr>
        <w:tabs>
          <w:tab w:val="left" w:pos="2070"/>
        </w:tabs>
        <w:ind w:left="284"/>
        <w:jc w:val="center"/>
        <w:rPr>
          <w:rFonts w:ascii="Calibri" w:hAnsi="Calibri" w:cs="Arial"/>
          <w:b/>
          <w:bCs/>
          <w:sz w:val="30"/>
          <w:szCs w:val="30"/>
        </w:rPr>
      </w:pPr>
      <w:r w:rsidRPr="00B46713">
        <w:rPr>
          <w:rFonts w:ascii="Calibri" w:hAnsi="Calibri" w:cs="Arial"/>
          <w:b/>
          <w:bCs/>
          <w:sz w:val="30"/>
          <w:szCs w:val="30"/>
        </w:rPr>
        <w:t>ALCOL E GRAVIDANZA: IL 6</w:t>
      </w:r>
      <w:r>
        <w:rPr>
          <w:rFonts w:ascii="Calibri" w:hAnsi="Calibri" w:cs="Arial"/>
          <w:b/>
          <w:bCs/>
          <w:sz w:val="30"/>
          <w:szCs w:val="30"/>
        </w:rPr>
        <w:t>5</w:t>
      </w:r>
      <w:r w:rsidRPr="00B46713">
        <w:rPr>
          <w:rFonts w:ascii="Calibri" w:hAnsi="Calibri" w:cs="Arial"/>
          <w:b/>
          <w:bCs/>
          <w:sz w:val="30"/>
          <w:szCs w:val="30"/>
        </w:rPr>
        <w:t>% DELLE DONNE E’ INFORMATA SUI RISCHI</w:t>
      </w:r>
    </w:p>
    <w:p w:rsidR="00D16A55" w:rsidRPr="00B46713" w:rsidRDefault="00D16A55" w:rsidP="00D16A55">
      <w:pPr>
        <w:tabs>
          <w:tab w:val="left" w:pos="2070"/>
        </w:tabs>
        <w:ind w:left="284"/>
        <w:jc w:val="center"/>
        <w:rPr>
          <w:rFonts w:ascii="Calibri" w:hAnsi="Calibri" w:cs="Arial"/>
          <w:b/>
          <w:bCs/>
          <w:sz w:val="30"/>
          <w:szCs w:val="30"/>
        </w:rPr>
      </w:pPr>
      <w:r w:rsidRPr="00B46713">
        <w:rPr>
          <w:rFonts w:ascii="Calibri" w:hAnsi="Calibri" w:cs="Arial"/>
          <w:b/>
          <w:bCs/>
          <w:sz w:val="30"/>
          <w:szCs w:val="30"/>
        </w:rPr>
        <w:t>MA 1 SU 3 NON SOSPENDE IL CONSUMO DI BEVANDE ALCOLICHE</w:t>
      </w:r>
    </w:p>
    <w:p w:rsidR="00D16A55" w:rsidRDefault="00D16A55" w:rsidP="00D16A55">
      <w:pPr>
        <w:tabs>
          <w:tab w:val="left" w:pos="2070"/>
        </w:tabs>
        <w:ind w:left="284"/>
        <w:jc w:val="center"/>
        <w:rPr>
          <w:rFonts w:ascii="Calibri" w:hAnsi="Calibri" w:cs="Arial"/>
          <w:i/>
          <w:iCs/>
          <w:sz w:val="20"/>
          <w:szCs w:val="20"/>
        </w:rPr>
      </w:pPr>
    </w:p>
    <w:p w:rsidR="00D16A55" w:rsidRPr="00664E2D" w:rsidRDefault="00D16A55" w:rsidP="00D16A55">
      <w:pPr>
        <w:tabs>
          <w:tab w:val="left" w:pos="2070"/>
        </w:tabs>
        <w:ind w:left="284"/>
        <w:jc w:val="center"/>
        <w:rPr>
          <w:rFonts w:ascii="Calibri" w:hAnsi="Calibri" w:cs="Arial"/>
          <w:i/>
          <w:iCs/>
          <w:sz w:val="20"/>
          <w:szCs w:val="20"/>
        </w:rPr>
      </w:pPr>
      <w:r>
        <w:rPr>
          <w:rFonts w:ascii="Calibri" w:hAnsi="Calibri" w:cs="Arial"/>
          <w:i/>
          <w:iCs/>
          <w:sz w:val="20"/>
          <w:szCs w:val="20"/>
        </w:rPr>
        <w:t xml:space="preserve">Appena scoprono di aspettare un bambino avvisano il compagno o marito, eppure in sala parto non sempre lo vogliono al fianco. Quando hanno un dubbio chiedono al ginecologo o al medico di fiducia, ma non disdegnano “forum specializzati” o “blog di mamme”. In 7 casi su 10 hanno avuto almeno una paura legata alla salute del feto, ma pur di salvaguardarlo fanno rinunce su cibo e bevande alcoliche … eppure, a volte non sanno cosa sia necessario evitare o meno. La consapevolezza sui rischi legati al consumo di alcol in gravidanza è aumentata, ma ci sono ancora margini di miglioramento. </w:t>
      </w:r>
      <w:r w:rsidRPr="00727DDC">
        <w:rPr>
          <w:rFonts w:ascii="Calibri" w:hAnsi="Calibri" w:cs="Arial"/>
          <w:i/>
          <w:iCs/>
          <w:sz w:val="20"/>
          <w:szCs w:val="20"/>
        </w:rPr>
        <w:t xml:space="preserve">AssoBirra e </w:t>
      </w:r>
      <w:r>
        <w:rPr>
          <w:rFonts w:ascii="Calibri" w:hAnsi="Calibri" w:cs="Arial"/>
          <w:i/>
          <w:iCs/>
          <w:sz w:val="20"/>
          <w:szCs w:val="20"/>
        </w:rPr>
        <w:t>SIGO</w:t>
      </w:r>
      <w:r w:rsidRPr="00727DDC">
        <w:rPr>
          <w:rFonts w:ascii="Calibri" w:hAnsi="Calibri" w:cs="Arial"/>
          <w:i/>
          <w:iCs/>
          <w:sz w:val="20"/>
          <w:szCs w:val="20"/>
        </w:rPr>
        <w:t xml:space="preserve"> lanciano </w:t>
      </w:r>
      <w:r>
        <w:rPr>
          <w:rFonts w:ascii="Calibri" w:hAnsi="Calibri" w:cs="Arial"/>
          <w:i/>
          <w:iCs/>
          <w:sz w:val="20"/>
          <w:szCs w:val="20"/>
        </w:rPr>
        <w:t xml:space="preserve">perciò </w:t>
      </w:r>
      <w:r w:rsidRPr="00727DDC">
        <w:rPr>
          <w:rFonts w:ascii="Calibri" w:hAnsi="Calibri" w:cs="Arial"/>
          <w:i/>
          <w:iCs/>
          <w:sz w:val="20"/>
          <w:szCs w:val="20"/>
        </w:rPr>
        <w:t>la terza edizione della campagna “Se aspetti un bambino</w:t>
      </w:r>
      <w:r>
        <w:rPr>
          <w:rFonts w:ascii="Calibri" w:hAnsi="Calibri" w:cs="Arial"/>
          <w:i/>
          <w:iCs/>
          <w:sz w:val="20"/>
          <w:szCs w:val="20"/>
        </w:rPr>
        <w:t>,</w:t>
      </w:r>
      <w:r w:rsidRPr="00727DDC">
        <w:rPr>
          <w:rFonts w:ascii="Calibri" w:hAnsi="Calibri" w:cs="Arial"/>
          <w:i/>
          <w:iCs/>
          <w:sz w:val="20"/>
          <w:szCs w:val="20"/>
        </w:rPr>
        <w:t xml:space="preserve"> l’alcol può attendere”, con un </w:t>
      </w:r>
      <w:r>
        <w:rPr>
          <w:rFonts w:ascii="Calibri" w:hAnsi="Calibri" w:cs="Arial"/>
          <w:i/>
          <w:iCs/>
          <w:sz w:val="20"/>
          <w:szCs w:val="20"/>
        </w:rPr>
        <w:t xml:space="preserve">nuovo </w:t>
      </w:r>
      <w:r w:rsidRPr="00727DDC">
        <w:rPr>
          <w:rFonts w:ascii="Calibri" w:hAnsi="Calibri" w:cs="Arial"/>
          <w:i/>
          <w:iCs/>
          <w:sz w:val="20"/>
          <w:szCs w:val="20"/>
        </w:rPr>
        <w:t xml:space="preserve">sito internet </w:t>
      </w:r>
      <w:r>
        <w:rPr>
          <w:rFonts w:ascii="Calibri" w:hAnsi="Calibri" w:cs="Arial"/>
          <w:i/>
          <w:iCs/>
          <w:sz w:val="20"/>
          <w:szCs w:val="20"/>
        </w:rPr>
        <w:t xml:space="preserve">( </w:t>
      </w:r>
      <w:hyperlink r:id="rId7" w:history="1">
        <w:r w:rsidRPr="003654ED">
          <w:rPr>
            <w:rStyle w:val="Collegamentoipertestuale"/>
            <w:rFonts w:ascii="Calibri" w:hAnsi="Calibri" w:cs="Arial"/>
            <w:i/>
            <w:iCs/>
            <w:sz w:val="20"/>
            <w:szCs w:val="20"/>
          </w:rPr>
          <w:t>www.seaspettiunbambino.it</w:t>
        </w:r>
      </w:hyperlink>
      <w:r>
        <w:rPr>
          <w:rFonts w:ascii="Calibri" w:hAnsi="Calibri" w:cs="Arial"/>
          <w:i/>
          <w:iCs/>
          <w:sz w:val="20"/>
          <w:szCs w:val="20"/>
        </w:rPr>
        <w:t xml:space="preserve"> )</w:t>
      </w:r>
      <w:r w:rsidRPr="00727DDC">
        <w:rPr>
          <w:rFonts w:ascii="Calibri" w:hAnsi="Calibri" w:cs="Arial"/>
          <w:i/>
          <w:iCs/>
          <w:sz w:val="20"/>
          <w:szCs w:val="20"/>
        </w:rPr>
        <w:t>, una testimonial d</w:t>
      </w:r>
      <w:r>
        <w:rPr>
          <w:rFonts w:ascii="Calibri" w:hAnsi="Calibri" w:cs="Arial"/>
          <w:i/>
          <w:iCs/>
          <w:sz w:val="20"/>
          <w:szCs w:val="20"/>
        </w:rPr>
        <w:t>’</w:t>
      </w:r>
      <w:r w:rsidRPr="00727DDC">
        <w:rPr>
          <w:rFonts w:ascii="Calibri" w:hAnsi="Calibri" w:cs="Arial"/>
          <w:i/>
          <w:iCs/>
          <w:sz w:val="20"/>
          <w:szCs w:val="20"/>
        </w:rPr>
        <w:t>eccezione</w:t>
      </w:r>
      <w:r>
        <w:rPr>
          <w:rFonts w:ascii="Calibri" w:hAnsi="Calibri" w:cs="Arial"/>
          <w:i/>
          <w:iCs/>
          <w:sz w:val="20"/>
          <w:szCs w:val="20"/>
        </w:rPr>
        <w:t>, l’attrice</w:t>
      </w:r>
      <w:r w:rsidRPr="00727DDC">
        <w:rPr>
          <w:rFonts w:ascii="Calibri" w:hAnsi="Calibri" w:cs="Arial"/>
          <w:i/>
          <w:iCs/>
          <w:sz w:val="20"/>
          <w:szCs w:val="20"/>
        </w:rPr>
        <w:t xml:space="preserve"> Francesca </w:t>
      </w:r>
      <w:proofErr w:type="spellStart"/>
      <w:r w:rsidRPr="00727DDC">
        <w:rPr>
          <w:rFonts w:ascii="Calibri" w:hAnsi="Calibri" w:cs="Arial"/>
          <w:i/>
          <w:iCs/>
          <w:sz w:val="20"/>
          <w:szCs w:val="20"/>
        </w:rPr>
        <w:t>Cavallin</w:t>
      </w:r>
      <w:proofErr w:type="spellEnd"/>
      <w:r>
        <w:rPr>
          <w:rFonts w:ascii="Calibri" w:hAnsi="Calibri" w:cs="Arial"/>
          <w:i/>
          <w:iCs/>
          <w:sz w:val="20"/>
          <w:szCs w:val="20"/>
        </w:rPr>
        <w:t>,</w:t>
      </w:r>
      <w:r w:rsidRPr="00727DDC">
        <w:rPr>
          <w:rFonts w:ascii="Calibri" w:hAnsi="Calibri" w:cs="Arial"/>
          <w:i/>
          <w:iCs/>
          <w:sz w:val="20"/>
          <w:szCs w:val="20"/>
        </w:rPr>
        <w:t xml:space="preserve"> e </w:t>
      </w:r>
      <w:r>
        <w:rPr>
          <w:rFonts w:ascii="Calibri" w:hAnsi="Calibri" w:cs="Arial"/>
          <w:i/>
          <w:iCs/>
          <w:sz w:val="20"/>
          <w:szCs w:val="20"/>
        </w:rPr>
        <w:t xml:space="preserve">il </w:t>
      </w:r>
      <w:proofErr w:type="spellStart"/>
      <w:r>
        <w:rPr>
          <w:rFonts w:ascii="Calibri" w:hAnsi="Calibri" w:cs="Arial"/>
          <w:i/>
          <w:iCs/>
          <w:sz w:val="20"/>
          <w:szCs w:val="20"/>
        </w:rPr>
        <w:t>Segreatario</w:t>
      </w:r>
      <w:proofErr w:type="spellEnd"/>
      <w:r>
        <w:rPr>
          <w:rFonts w:ascii="Calibri" w:hAnsi="Calibri" w:cs="Arial"/>
          <w:i/>
          <w:iCs/>
          <w:sz w:val="20"/>
          <w:szCs w:val="20"/>
        </w:rPr>
        <w:t xml:space="preserve"> SIGO Enrico Vizza per rispondere a </w:t>
      </w:r>
      <w:r w:rsidRPr="00E407C7">
        <w:rPr>
          <w:rFonts w:ascii="Calibri" w:hAnsi="Calibri" w:cs="Arial"/>
          <w:i/>
          <w:iCs/>
          <w:sz w:val="20"/>
          <w:szCs w:val="20"/>
        </w:rPr>
        <w:t>dubbi e interrogativi</w:t>
      </w:r>
      <w:r>
        <w:rPr>
          <w:rFonts w:ascii="Calibri" w:hAnsi="Calibri" w:cs="Arial"/>
          <w:i/>
          <w:iCs/>
          <w:sz w:val="20"/>
          <w:szCs w:val="20"/>
        </w:rPr>
        <w:t xml:space="preserve"> sul sito al </w:t>
      </w:r>
      <w:hyperlink r:id="rId8" w:history="1">
        <w:r w:rsidRPr="009917E1">
          <w:rPr>
            <w:rStyle w:val="Collegamentoipertestuale"/>
            <w:rFonts w:ascii="Calibri" w:hAnsi="Calibri" w:cs="Arial"/>
            <w:i/>
            <w:iCs/>
            <w:sz w:val="20"/>
            <w:szCs w:val="20"/>
          </w:rPr>
          <w:t>www.alfemminile.it</w:t>
        </w:r>
      </w:hyperlink>
      <w:r>
        <w:rPr>
          <w:rFonts w:ascii="Calibri" w:hAnsi="Calibri" w:cs="Arial"/>
          <w:i/>
          <w:iCs/>
          <w:sz w:val="20"/>
          <w:szCs w:val="20"/>
        </w:rPr>
        <w:t xml:space="preserve"> </w:t>
      </w:r>
    </w:p>
    <w:p w:rsidR="00D16A55" w:rsidRDefault="00D16A55" w:rsidP="00D16A55">
      <w:pPr>
        <w:ind w:left="284"/>
        <w:jc w:val="both"/>
        <w:rPr>
          <w:rFonts w:ascii="Calibri" w:hAnsi="Calibri" w:cs="Arial"/>
          <w:b/>
          <w:i/>
          <w:iCs/>
          <w:sz w:val="20"/>
          <w:szCs w:val="20"/>
        </w:rPr>
      </w:pPr>
    </w:p>
    <w:p w:rsidR="00D16A55" w:rsidRPr="00573E43" w:rsidRDefault="00D16A55" w:rsidP="00D16A55">
      <w:pPr>
        <w:ind w:left="284"/>
        <w:jc w:val="both"/>
        <w:rPr>
          <w:rFonts w:ascii="Calibri" w:hAnsi="Calibri" w:cs="Arial"/>
          <w:sz w:val="20"/>
          <w:szCs w:val="20"/>
        </w:rPr>
      </w:pPr>
      <w:r w:rsidRPr="00573E43">
        <w:rPr>
          <w:rFonts w:ascii="Calibri" w:hAnsi="Calibri" w:cs="Arial"/>
          <w:b/>
          <w:i/>
          <w:iCs/>
          <w:sz w:val="20"/>
          <w:szCs w:val="20"/>
        </w:rPr>
        <w:t>Roma, 9 Giugno 2015</w:t>
      </w:r>
      <w:r w:rsidRPr="00573E43">
        <w:rPr>
          <w:rFonts w:ascii="Calibri" w:hAnsi="Calibri" w:cs="Arial"/>
          <w:iCs/>
          <w:sz w:val="20"/>
          <w:szCs w:val="20"/>
        </w:rPr>
        <w:t xml:space="preserve"> – </w:t>
      </w:r>
      <w:r w:rsidRPr="00573E43">
        <w:rPr>
          <w:rFonts w:ascii="Calibri" w:hAnsi="Calibri" w:cs="Arial"/>
          <w:b/>
          <w:iCs/>
          <w:sz w:val="20"/>
          <w:szCs w:val="20"/>
        </w:rPr>
        <w:t>Ogni anno</w:t>
      </w:r>
      <w:r w:rsidRPr="00573E43">
        <w:rPr>
          <w:rFonts w:ascii="Calibri" w:hAnsi="Calibri" w:cs="Arial"/>
          <w:iCs/>
          <w:sz w:val="20"/>
          <w:szCs w:val="20"/>
        </w:rPr>
        <w:t xml:space="preserve">, in media, in Italia, </w:t>
      </w:r>
      <w:r w:rsidRPr="00573E43">
        <w:rPr>
          <w:rFonts w:ascii="Calibri" w:hAnsi="Calibri" w:cs="Arial"/>
          <w:b/>
          <w:iCs/>
          <w:sz w:val="20"/>
          <w:szCs w:val="20"/>
        </w:rPr>
        <w:t>più di 500 mila donne diventano madri</w:t>
      </w:r>
      <w:r w:rsidRPr="00573E43">
        <w:rPr>
          <w:rFonts w:ascii="Calibri" w:hAnsi="Calibri" w:cs="Arial"/>
          <w:iCs/>
          <w:sz w:val="20"/>
          <w:szCs w:val="20"/>
        </w:rPr>
        <w:t xml:space="preserve"> (Istat). Sia che vivano al nord o al sud, che siano più o meno giovani o che si trovino ad affrontare la prima gravidanza, i riti e le paure della dolce attesa sembrano accomunarle un po’ tutte … Se dovessero descriversi con un aggettivo sceglierebbero “</w:t>
      </w:r>
      <w:r w:rsidRPr="00573E43">
        <w:rPr>
          <w:rFonts w:ascii="Calibri" w:hAnsi="Calibri" w:cs="Arial"/>
          <w:b/>
          <w:i/>
          <w:iCs/>
          <w:sz w:val="20"/>
          <w:szCs w:val="20"/>
        </w:rPr>
        <w:t>multitasking</w:t>
      </w:r>
      <w:r w:rsidRPr="00573E43">
        <w:rPr>
          <w:rFonts w:ascii="Calibri" w:hAnsi="Calibri" w:cs="Arial"/>
          <w:iCs/>
          <w:sz w:val="20"/>
          <w:szCs w:val="20"/>
        </w:rPr>
        <w:t>” (</w:t>
      </w:r>
      <w:r w:rsidRPr="00573E43">
        <w:rPr>
          <w:rFonts w:ascii="Calibri" w:hAnsi="Calibri" w:cs="Arial"/>
          <w:b/>
          <w:iCs/>
          <w:sz w:val="20"/>
          <w:szCs w:val="20"/>
        </w:rPr>
        <w:t>53% delle intervistate</w:t>
      </w:r>
      <w:r w:rsidRPr="00573E43">
        <w:rPr>
          <w:rFonts w:ascii="Calibri" w:hAnsi="Calibri" w:cs="Arial"/>
          <w:iCs/>
          <w:sz w:val="20"/>
          <w:szCs w:val="20"/>
        </w:rPr>
        <w:t xml:space="preserve">), per sottolineare la loro capacità di riuscire a conciliare tante esigenze contemporaneamente. </w:t>
      </w:r>
      <w:r w:rsidRPr="00573E43">
        <w:rPr>
          <w:rFonts w:ascii="Calibri" w:hAnsi="Calibri" w:cs="Arial"/>
          <w:b/>
          <w:iCs/>
          <w:sz w:val="20"/>
          <w:szCs w:val="20"/>
        </w:rPr>
        <w:t xml:space="preserve">Chiamano per primi i loro compagni o mariti </w:t>
      </w:r>
      <w:r w:rsidRPr="00573E43">
        <w:rPr>
          <w:rFonts w:ascii="Calibri" w:hAnsi="Calibri" w:cs="Arial"/>
          <w:iCs/>
          <w:sz w:val="20"/>
          <w:szCs w:val="20"/>
        </w:rPr>
        <w:t>(</w:t>
      </w:r>
      <w:r w:rsidRPr="00573E43">
        <w:rPr>
          <w:rFonts w:ascii="Calibri" w:hAnsi="Calibri" w:cs="Arial"/>
          <w:b/>
          <w:iCs/>
          <w:sz w:val="20"/>
          <w:szCs w:val="20"/>
        </w:rPr>
        <w:t>92%</w:t>
      </w:r>
      <w:r w:rsidRPr="00573E43">
        <w:rPr>
          <w:rFonts w:ascii="Calibri" w:hAnsi="Calibri" w:cs="Arial"/>
          <w:iCs/>
          <w:sz w:val="20"/>
          <w:szCs w:val="20"/>
        </w:rPr>
        <w:t>) per annunciare la bella notizia</w:t>
      </w:r>
      <w:r>
        <w:rPr>
          <w:rFonts w:ascii="Calibri" w:hAnsi="Calibri" w:cs="Arial"/>
          <w:iCs/>
          <w:sz w:val="20"/>
          <w:szCs w:val="20"/>
        </w:rPr>
        <w:t xml:space="preserve"> -</w:t>
      </w:r>
      <w:r w:rsidRPr="00573E43">
        <w:rPr>
          <w:rFonts w:ascii="Calibri" w:hAnsi="Calibri" w:cs="Arial"/>
          <w:iCs/>
          <w:sz w:val="20"/>
          <w:szCs w:val="20"/>
        </w:rPr>
        <w:t xml:space="preserve"> e solo dopo telefonano ai genitori (5%)</w:t>
      </w:r>
      <w:r>
        <w:rPr>
          <w:rFonts w:ascii="Calibri" w:hAnsi="Calibri" w:cs="Arial"/>
          <w:iCs/>
          <w:sz w:val="20"/>
          <w:szCs w:val="20"/>
        </w:rPr>
        <w:t xml:space="preserve"> -</w:t>
      </w:r>
      <w:r w:rsidRPr="00573E43">
        <w:rPr>
          <w:rFonts w:ascii="Calibri" w:hAnsi="Calibri" w:cs="Arial"/>
          <w:iCs/>
          <w:sz w:val="20"/>
          <w:szCs w:val="20"/>
        </w:rPr>
        <w:t xml:space="preserve"> ma poi </w:t>
      </w:r>
      <w:r w:rsidRPr="00573E43">
        <w:rPr>
          <w:rFonts w:ascii="Calibri" w:hAnsi="Calibri" w:cs="Arial"/>
          <w:b/>
          <w:iCs/>
          <w:sz w:val="20"/>
          <w:szCs w:val="20"/>
        </w:rPr>
        <w:t xml:space="preserve">in sala parto solo il 60% vuole </w:t>
      </w:r>
      <w:r>
        <w:rPr>
          <w:rFonts w:ascii="Calibri" w:hAnsi="Calibri" w:cs="Arial"/>
          <w:b/>
          <w:iCs/>
          <w:sz w:val="20"/>
          <w:szCs w:val="20"/>
        </w:rPr>
        <w:t xml:space="preserve">il futuro papà </w:t>
      </w:r>
      <w:r w:rsidRPr="00573E43">
        <w:rPr>
          <w:rFonts w:ascii="Calibri" w:hAnsi="Calibri" w:cs="Arial"/>
          <w:b/>
          <w:iCs/>
          <w:sz w:val="20"/>
          <w:szCs w:val="20"/>
        </w:rPr>
        <w:t>al proprio fianco</w:t>
      </w:r>
      <w:r w:rsidRPr="00573E43">
        <w:rPr>
          <w:rFonts w:ascii="Calibri" w:hAnsi="Calibri" w:cs="Arial"/>
          <w:iCs/>
          <w:sz w:val="20"/>
          <w:szCs w:val="20"/>
        </w:rPr>
        <w:t xml:space="preserve"> (il </w:t>
      </w:r>
      <w:r w:rsidRPr="00573E43">
        <w:rPr>
          <w:rFonts w:ascii="Calibri" w:hAnsi="Calibri" w:cs="Arial"/>
          <w:b/>
          <w:iCs/>
          <w:sz w:val="20"/>
          <w:szCs w:val="20"/>
        </w:rPr>
        <w:t>34% preferisce restare da sola</w:t>
      </w:r>
      <w:r w:rsidRPr="00573E43">
        <w:rPr>
          <w:rFonts w:ascii="Calibri" w:hAnsi="Calibri" w:cs="Arial"/>
          <w:iCs/>
          <w:sz w:val="20"/>
          <w:szCs w:val="20"/>
        </w:rPr>
        <w:t xml:space="preserve">). Nel periodo della gravidanza, </w:t>
      </w:r>
      <w:r w:rsidRPr="00573E43">
        <w:rPr>
          <w:rFonts w:ascii="Calibri" w:hAnsi="Calibri" w:cs="Arial"/>
          <w:b/>
          <w:iCs/>
          <w:sz w:val="20"/>
          <w:szCs w:val="20"/>
        </w:rPr>
        <w:t xml:space="preserve">7 su 10 </w:t>
      </w:r>
      <w:r>
        <w:rPr>
          <w:rFonts w:ascii="Calibri" w:hAnsi="Calibri" w:cs="Arial"/>
          <w:b/>
          <w:iCs/>
          <w:sz w:val="20"/>
          <w:szCs w:val="20"/>
        </w:rPr>
        <w:t>hanno</w:t>
      </w:r>
      <w:r w:rsidRPr="00573E43">
        <w:rPr>
          <w:rFonts w:ascii="Calibri" w:hAnsi="Calibri" w:cs="Arial"/>
          <w:b/>
          <w:iCs/>
          <w:sz w:val="20"/>
          <w:szCs w:val="20"/>
        </w:rPr>
        <w:t xml:space="preserve"> almeno una paura legata alla salute del feto</w:t>
      </w:r>
      <w:r w:rsidRPr="00573E43">
        <w:rPr>
          <w:rFonts w:ascii="Calibri" w:hAnsi="Calibri" w:cs="Arial"/>
          <w:iCs/>
          <w:sz w:val="20"/>
          <w:szCs w:val="20"/>
        </w:rPr>
        <w:t xml:space="preserve"> (più </w:t>
      </w:r>
      <w:r>
        <w:rPr>
          <w:rFonts w:ascii="Calibri" w:hAnsi="Calibri" w:cs="Arial"/>
          <w:iCs/>
          <w:sz w:val="20"/>
          <w:szCs w:val="20"/>
        </w:rPr>
        <w:t>che a</w:t>
      </w:r>
      <w:r w:rsidRPr="00573E43">
        <w:rPr>
          <w:rFonts w:ascii="Calibri" w:hAnsi="Calibri" w:cs="Arial"/>
          <w:iCs/>
          <w:sz w:val="20"/>
          <w:szCs w:val="20"/>
        </w:rPr>
        <w:t>l dolore del parto, che preoccupa l’8%), e sono pronte a fare diverse rinunce, sia in fatto di cibo che di bevande alcoliche, solo per garantire la salute del nascituro. Un’attenzione, quella per il consumo di alcol in gravidanza</w:t>
      </w:r>
      <w:r>
        <w:rPr>
          <w:rFonts w:ascii="Calibri" w:hAnsi="Calibri" w:cs="Arial"/>
          <w:iCs/>
          <w:sz w:val="20"/>
          <w:szCs w:val="20"/>
        </w:rPr>
        <w:t xml:space="preserve"> in particolare</w:t>
      </w:r>
      <w:r w:rsidRPr="00573E43">
        <w:rPr>
          <w:rFonts w:ascii="Calibri" w:hAnsi="Calibri" w:cs="Arial"/>
          <w:iCs/>
          <w:sz w:val="20"/>
          <w:szCs w:val="20"/>
        </w:rPr>
        <w:t xml:space="preserve">, che è cresciuta negli ultimi anni </w:t>
      </w:r>
      <w:r w:rsidRPr="00BA748C">
        <w:rPr>
          <w:rFonts w:ascii="Calibri" w:hAnsi="Calibri" w:cs="Arial"/>
          <w:iCs/>
          <w:sz w:val="20"/>
          <w:szCs w:val="20"/>
        </w:rPr>
        <w:t xml:space="preserve">(il </w:t>
      </w:r>
      <w:r w:rsidRPr="00BA748C">
        <w:rPr>
          <w:rFonts w:ascii="Calibri" w:hAnsi="Calibri" w:cs="Arial"/>
          <w:b/>
          <w:iCs/>
          <w:sz w:val="20"/>
          <w:szCs w:val="20"/>
        </w:rPr>
        <w:t>65% delle donne che ha avuto un figlio sa che in quei mesi non bisogna assumere alcol</w:t>
      </w:r>
      <w:r w:rsidRPr="00BA748C">
        <w:rPr>
          <w:rFonts w:ascii="Calibri" w:hAnsi="Calibri" w:cs="Arial"/>
          <w:iCs/>
          <w:sz w:val="20"/>
          <w:szCs w:val="20"/>
        </w:rPr>
        <w:t>),</w:t>
      </w:r>
      <w:r w:rsidRPr="00573E43">
        <w:rPr>
          <w:rFonts w:ascii="Calibri" w:hAnsi="Calibri" w:cs="Arial"/>
          <w:iCs/>
          <w:sz w:val="20"/>
          <w:szCs w:val="20"/>
        </w:rPr>
        <w:t xml:space="preserve"> anche se molte di loro non smettono del tutto (</w:t>
      </w:r>
      <w:r w:rsidRPr="00573E43">
        <w:rPr>
          <w:rFonts w:ascii="Calibri" w:hAnsi="Calibri" w:cs="Arial"/>
          <w:b/>
          <w:iCs/>
          <w:sz w:val="20"/>
          <w:szCs w:val="20"/>
        </w:rPr>
        <w:t xml:space="preserve">1 su 3 fra le consumatrici non </w:t>
      </w:r>
      <w:r w:rsidR="00611719">
        <w:rPr>
          <w:rFonts w:ascii="Calibri" w:hAnsi="Calibri" w:cs="Arial"/>
          <w:b/>
          <w:iCs/>
          <w:sz w:val="20"/>
          <w:szCs w:val="20"/>
        </w:rPr>
        <w:t>sospende il consumo di bevande alcoliche</w:t>
      </w:r>
      <w:r w:rsidRPr="00573E43">
        <w:rPr>
          <w:rFonts w:ascii="Calibri" w:hAnsi="Calibri" w:cs="Arial"/>
          <w:iCs/>
          <w:sz w:val="20"/>
          <w:szCs w:val="20"/>
        </w:rPr>
        <w:t xml:space="preserve">) o non conoscono </w:t>
      </w:r>
      <w:r>
        <w:rPr>
          <w:rFonts w:ascii="Calibri" w:hAnsi="Calibri" w:cs="Arial"/>
          <w:iCs/>
          <w:sz w:val="20"/>
          <w:szCs w:val="20"/>
        </w:rPr>
        <w:t xml:space="preserve">bene </w:t>
      </w:r>
      <w:r w:rsidRPr="00573E43">
        <w:rPr>
          <w:rFonts w:ascii="Calibri" w:hAnsi="Calibri" w:cs="Arial"/>
          <w:iCs/>
          <w:sz w:val="20"/>
          <w:szCs w:val="20"/>
        </w:rPr>
        <w:t xml:space="preserve">i limiti di rischio (per il </w:t>
      </w:r>
      <w:r w:rsidRPr="00573E43">
        <w:rPr>
          <w:rFonts w:ascii="Calibri" w:hAnsi="Calibri" w:cs="Arial"/>
          <w:b/>
          <w:iCs/>
          <w:sz w:val="20"/>
          <w:szCs w:val="20"/>
        </w:rPr>
        <w:t>67% non è rischiosa una assunzione saltuaria di bevande alcoliche</w:t>
      </w:r>
      <w:r w:rsidRPr="00573E43">
        <w:rPr>
          <w:rFonts w:ascii="Calibri" w:hAnsi="Calibri" w:cs="Arial"/>
          <w:iCs/>
          <w:sz w:val="20"/>
          <w:szCs w:val="20"/>
        </w:rPr>
        <w:t>). E’ la fotografia scattata dalla</w:t>
      </w:r>
      <w:r w:rsidRPr="00573E43">
        <w:rPr>
          <w:rFonts w:ascii="Calibri" w:hAnsi="Calibri" w:cs="Arial"/>
          <w:b/>
          <w:iCs/>
          <w:sz w:val="20"/>
          <w:szCs w:val="20"/>
        </w:rPr>
        <w:t xml:space="preserve"> Doxa</w:t>
      </w:r>
      <w:r w:rsidRPr="00573E43">
        <w:rPr>
          <w:rFonts w:ascii="Calibri" w:hAnsi="Calibri" w:cs="Arial"/>
          <w:iCs/>
          <w:sz w:val="20"/>
          <w:szCs w:val="20"/>
        </w:rPr>
        <w:t xml:space="preserve"> per</w:t>
      </w:r>
      <w:r w:rsidRPr="00573E43">
        <w:rPr>
          <w:rFonts w:ascii="Calibri" w:hAnsi="Calibri" w:cs="Arial"/>
          <w:b/>
          <w:iCs/>
          <w:sz w:val="20"/>
          <w:szCs w:val="20"/>
        </w:rPr>
        <w:t xml:space="preserve"> AssoBirra</w:t>
      </w:r>
      <w:r w:rsidRPr="00573E43">
        <w:rPr>
          <w:rFonts w:ascii="Calibri" w:hAnsi="Calibri" w:cs="Arial"/>
          <w:iCs/>
          <w:sz w:val="20"/>
          <w:szCs w:val="20"/>
        </w:rPr>
        <w:t xml:space="preserve"> (Associazione Nazionale dei produttori della birra e malto), che ha intervistato </w:t>
      </w:r>
      <w:r w:rsidRPr="00573E43">
        <w:rPr>
          <w:rFonts w:ascii="Calibri" w:hAnsi="Calibri" w:cs="Arial"/>
          <w:b/>
          <w:iCs/>
          <w:sz w:val="20"/>
          <w:szCs w:val="20"/>
        </w:rPr>
        <w:t xml:space="preserve">oltre 800 donne tra i 18 e i 44 anni </w:t>
      </w:r>
      <w:r w:rsidRPr="00573E43">
        <w:rPr>
          <w:rFonts w:ascii="Calibri" w:hAnsi="Calibri" w:cs="Arial"/>
          <w:iCs/>
          <w:sz w:val="20"/>
          <w:szCs w:val="20"/>
        </w:rPr>
        <w:t xml:space="preserve">(412 donne incinta e/o con figli piccoli e 425 a donne senza figli) per scoprire quanto sanno del tema “alcol e gravidanza” le mamme italiane. Per aumentare la conoscenza sul tema e continuare ad informare chi aspetta un figlio o sta provando ad averlo o chi ancora non sa quali siano i comportamenti corretti da adottare in gravidanza, </w:t>
      </w:r>
      <w:r w:rsidRPr="00573E43">
        <w:rPr>
          <w:rFonts w:ascii="Calibri" w:hAnsi="Calibri" w:cs="Arial"/>
          <w:b/>
          <w:iCs/>
          <w:sz w:val="20"/>
          <w:szCs w:val="20"/>
        </w:rPr>
        <w:t xml:space="preserve">AssoBirra e </w:t>
      </w:r>
      <w:r>
        <w:rPr>
          <w:rFonts w:ascii="Calibri" w:hAnsi="Calibri" w:cs="Arial"/>
          <w:b/>
          <w:iCs/>
          <w:sz w:val="20"/>
          <w:szCs w:val="20"/>
        </w:rPr>
        <w:t>SIGO</w:t>
      </w:r>
      <w:r w:rsidRPr="00573E43">
        <w:rPr>
          <w:rFonts w:ascii="Calibri" w:hAnsi="Calibri" w:cs="Arial"/>
          <w:b/>
          <w:iCs/>
          <w:sz w:val="20"/>
          <w:szCs w:val="20"/>
        </w:rPr>
        <w:t xml:space="preserve"> </w:t>
      </w:r>
      <w:r w:rsidRPr="00573E43">
        <w:rPr>
          <w:rFonts w:ascii="Calibri" w:hAnsi="Calibri" w:cs="Arial"/>
          <w:sz w:val="20"/>
          <w:szCs w:val="20"/>
        </w:rPr>
        <w:t xml:space="preserve">(Società Italiana di Ginecologia e Ostetricia) lanciano, </w:t>
      </w:r>
      <w:r w:rsidRPr="00573E43">
        <w:rPr>
          <w:rFonts w:ascii="Calibri" w:hAnsi="Calibri" w:cs="Arial"/>
          <w:b/>
          <w:sz w:val="20"/>
          <w:szCs w:val="20"/>
        </w:rPr>
        <w:t>dal 9 giugno al 9 agosto</w:t>
      </w:r>
      <w:r w:rsidRPr="00573E43">
        <w:rPr>
          <w:rFonts w:ascii="Calibri" w:hAnsi="Calibri" w:cs="Arial"/>
          <w:sz w:val="20"/>
          <w:szCs w:val="20"/>
        </w:rPr>
        <w:t xml:space="preserve">, la </w:t>
      </w:r>
      <w:r w:rsidRPr="00573E43">
        <w:rPr>
          <w:rFonts w:ascii="Calibri" w:hAnsi="Calibri" w:cs="Arial"/>
          <w:b/>
          <w:sz w:val="20"/>
          <w:szCs w:val="20"/>
        </w:rPr>
        <w:t>terza edizione della campagna “Se aspetti un bambino l’alcol può attendere”</w:t>
      </w:r>
      <w:r w:rsidRPr="00573E43">
        <w:rPr>
          <w:rFonts w:ascii="Calibri" w:hAnsi="Calibri" w:cs="Arial"/>
          <w:sz w:val="20"/>
          <w:szCs w:val="20"/>
        </w:rPr>
        <w:t>.</w:t>
      </w:r>
      <w:r w:rsidRPr="00573E43">
        <w:rPr>
          <w:rFonts w:ascii="Calibri" w:hAnsi="Calibri" w:cs="Arial"/>
          <w:iCs/>
          <w:sz w:val="20"/>
          <w:szCs w:val="20"/>
        </w:rPr>
        <w:t xml:space="preserve"> </w:t>
      </w:r>
    </w:p>
    <w:p w:rsidR="00D16A55" w:rsidRPr="00573E43" w:rsidRDefault="00D16A55" w:rsidP="00D16A55">
      <w:pPr>
        <w:ind w:left="284"/>
        <w:jc w:val="both"/>
        <w:rPr>
          <w:rFonts w:ascii="Calibri" w:hAnsi="Calibri" w:cs="Arial"/>
          <w:iCs/>
          <w:sz w:val="20"/>
          <w:szCs w:val="20"/>
        </w:rPr>
      </w:pPr>
    </w:p>
    <w:p w:rsidR="00D16A55" w:rsidRPr="00DD57A9" w:rsidRDefault="00D16A55" w:rsidP="00D16A55">
      <w:pPr>
        <w:ind w:left="284"/>
        <w:jc w:val="both"/>
        <w:rPr>
          <w:rFonts w:ascii="Calibri" w:hAnsi="Calibri" w:cs="Arial"/>
          <w:iCs/>
          <w:sz w:val="20"/>
          <w:szCs w:val="20"/>
        </w:rPr>
      </w:pPr>
      <w:bookmarkStart w:id="0" w:name="_GoBack"/>
      <w:r w:rsidRPr="00DD57A9">
        <w:rPr>
          <w:rFonts w:cs="Arial"/>
          <w:b/>
          <w:bCs/>
          <w:smallCaps/>
          <w:color w:val="FF00FF"/>
          <w:sz w:val="20"/>
          <w:szCs w:val="20"/>
        </w:rPr>
        <w:t xml:space="preserve">Torna la campagna su alcol e gravidanza, con un nuovo sito, una testimonial d’eccezione e una partnership esclusiva </w:t>
      </w:r>
    </w:p>
    <w:bookmarkEnd w:id="0"/>
    <w:p w:rsidR="00D16A55" w:rsidRPr="00B64DDD" w:rsidRDefault="00D16A55" w:rsidP="00D16A55">
      <w:pPr>
        <w:ind w:left="284"/>
        <w:jc w:val="both"/>
        <w:rPr>
          <w:rFonts w:ascii="Calibri" w:hAnsi="Calibri" w:cs="Arial"/>
          <w:sz w:val="20"/>
          <w:szCs w:val="20"/>
        </w:rPr>
      </w:pPr>
      <w:r>
        <w:rPr>
          <w:rFonts w:ascii="Calibri" w:hAnsi="Calibri" w:cs="Arial"/>
          <w:sz w:val="20"/>
          <w:szCs w:val="20"/>
        </w:rPr>
        <w:t>Nella nuova edizione, l</w:t>
      </w:r>
      <w:r w:rsidRPr="00B64DDD">
        <w:rPr>
          <w:rFonts w:ascii="Calibri" w:hAnsi="Calibri" w:cs="Arial"/>
          <w:sz w:val="20"/>
          <w:szCs w:val="20"/>
        </w:rPr>
        <w:t xml:space="preserve">a campagna </w:t>
      </w:r>
      <w:r>
        <w:rPr>
          <w:rFonts w:ascii="Calibri" w:hAnsi="Calibri" w:cs="Arial"/>
          <w:sz w:val="20"/>
          <w:szCs w:val="20"/>
        </w:rPr>
        <w:t xml:space="preserve">- </w:t>
      </w:r>
      <w:r w:rsidRPr="00FC0E4A">
        <w:rPr>
          <w:rFonts w:ascii="Calibri" w:hAnsi="Calibri" w:cs="Arial"/>
          <w:iCs/>
          <w:sz w:val="20"/>
          <w:szCs w:val="20"/>
        </w:rPr>
        <w:t>che ha ricevuto</w:t>
      </w:r>
      <w:r>
        <w:rPr>
          <w:rFonts w:ascii="Calibri" w:hAnsi="Calibri" w:cs="Arial"/>
          <w:iCs/>
          <w:sz w:val="20"/>
          <w:szCs w:val="20"/>
        </w:rPr>
        <w:t xml:space="preserve"> in passato</w:t>
      </w:r>
      <w:r w:rsidRPr="00FC0E4A">
        <w:rPr>
          <w:rFonts w:ascii="Calibri" w:hAnsi="Calibri" w:cs="Arial"/>
          <w:iCs/>
          <w:sz w:val="20"/>
          <w:szCs w:val="20"/>
        </w:rPr>
        <w:t xml:space="preserve"> l’apprezzamento e il sostegno del Ministero della Salute, ottenendo il marchio Guadagnare Salute</w:t>
      </w:r>
      <w:r w:rsidRPr="00FC0E4A">
        <w:rPr>
          <w:rFonts w:ascii="Calibri" w:hAnsi="Calibri" w:cs="Arial"/>
          <w:sz w:val="20"/>
          <w:szCs w:val="20"/>
        </w:rPr>
        <w:t xml:space="preserve"> </w:t>
      </w:r>
      <w:r>
        <w:rPr>
          <w:rFonts w:ascii="Calibri" w:hAnsi="Calibri" w:cs="Arial"/>
          <w:sz w:val="20"/>
          <w:szCs w:val="20"/>
        </w:rPr>
        <w:t xml:space="preserve">- </w:t>
      </w:r>
      <w:r w:rsidRPr="00B64DDD">
        <w:rPr>
          <w:rFonts w:ascii="Calibri" w:hAnsi="Calibri" w:cs="Arial"/>
          <w:sz w:val="20"/>
          <w:szCs w:val="20"/>
        </w:rPr>
        <w:t xml:space="preserve">utilizzerà diversi strumenti e mezzi d’informazione per raggiungere </w:t>
      </w:r>
      <w:r>
        <w:rPr>
          <w:rFonts w:ascii="Calibri" w:hAnsi="Calibri" w:cs="Arial"/>
          <w:sz w:val="20"/>
          <w:szCs w:val="20"/>
        </w:rPr>
        <w:t>le donne da</w:t>
      </w:r>
      <w:r w:rsidRPr="00B64DDD">
        <w:rPr>
          <w:rFonts w:ascii="Calibri" w:hAnsi="Calibri" w:cs="Arial"/>
          <w:sz w:val="20"/>
          <w:szCs w:val="20"/>
        </w:rPr>
        <w:t xml:space="preserve"> sensibilizza</w:t>
      </w:r>
      <w:r>
        <w:rPr>
          <w:rFonts w:ascii="Calibri" w:hAnsi="Calibri" w:cs="Arial"/>
          <w:sz w:val="20"/>
          <w:szCs w:val="20"/>
        </w:rPr>
        <w:t>r</w:t>
      </w:r>
      <w:r w:rsidRPr="00B64DDD">
        <w:rPr>
          <w:rFonts w:ascii="Calibri" w:hAnsi="Calibri" w:cs="Arial"/>
          <w:sz w:val="20"/>
          <w:szCs w:val="20"/>
        </w:rPr>
        <w:t xml:space="preserve">e: </w:t>
      </w:r>
      <w:r>
        <w:rPr>
          <w:rFonts w:ascii="Calibri" w:hAnsi="Calibri" w:cs="Arial"/>
          <w:sz w:val="20"/>
          <w:szCs w:val="20"/>
        </w:rPr>
        <w:t>un nuovo</w:t>
      </w:r>
      <w:r w:rsidRPr="00B64DDD">
        <w:rPr>
          <w:rFonts w:ascii="Calibri" w:hAnsi="Calibri" w:cs="Arial"/>
          <w:sz w:val="20"/>
          <w:szCs w:val="20"/>
        </w:rPr>
        <w:t xml:space="preserve"> </w:t>
      </w:r>
      <w:r w:rsidRPr="00B64DDD">
        <w:rPr>
          <w:rFonts w:ascii="Calibri" w:hAnsi="Calibri" w:cs="Arial"/>
          <w:b/>
          <w:bCs/>
          <w:sz w:val="20"/>
          <w:szCs w:val="20"/>
        </w:rPr>
        <w:t xml:space="preserve">sito internet </w:t>
      </w:r>
      <w:hyperlink r:id="rId9" w:history="1">
        <w:r w:rsidRPr="00B64DDD">
          <w:rPr>
            <w:rStyle w:val="Collegamentoipertestuale"/>
            <w:rFonts w:ascii="Calibri" w:hAnsi="Calibri" w:cs="Arial"/>
            <w:sz w:val="20"/>
            <w:szCs w:val="20"/>
          </w:rPr>
          <w:t>www.seaspettiunbambino.it</w:t>
        </w:r>
      </w:hyperlink>
      <w:r w:rsidRPr="00B64DDD">
        <w:rPr>
          <w:rFonts w:ascii="Calibri" w:hAnsi="Calibri" w:cs="Arial"/>
          <w:sz w:val="20"/>
          <w:szCs w:val="20"/>
        </w:rPr>
        <w:t xml:space="preserve"> </w:t>
      </w:r>
      <w:r w:rsidRPr="00B64DDD">
        <w:rPr>
          <w:rFonts w:ascii="Calibri" w:hAnsi="Calibri" w:cs="Arial"/>
          <w:bCs/>
          <w:sz w:val="20"/>
          <w:szCs w:val="20"/>
        </w:rPr>
        <w:t xml:space="preserve">, dove saranno raccolte </w:t>
      </w:r>
      <w:r w:rsidRPr="00B64DDD">
        <w:rPr>
          <w:rFonts w:ascii="Calibri" w:hAnsi="Calibri" w:cs="Arial"/>
          <w:b/>
          <w:bCs/>
          <w:sz w:val="20"/>
          <w:szCs w:val="20"/>
        </w:rPr>
        <w:t>informazioni utili sul tema “alcol e gravidanza”</w:t>
      </w:r>
      <w:r>
        <w:rPr>
          <w:rFonts w:ascii="Calibri" w:hAnsi="Calibri" w:cs="Arial"/>
          <w:b/>
          <w:bCs/>
          <w:sz w:val="20"/>
          <w:szCs w:val="20"/>
        </w:rPr>
        <w:t xml:space="preserve"> con una veste completamente rinnovata</w:t>
      </w:r>
      <w:r>
        <w:rPr>
          <w:rFonts w:ascii="Calibri" w:hAnsi="Calibri" w:cs="Arial"/>
          <w:bCs/>
          <w:sz w:val="20"/>
          <w:szCs w:val="20"/>
        </w:rPr>
        <w:t>.</w:t>
      </w:r>
      <w:r w:rsidRPr="00B64DDD">
        <w:rPr>
          <w:rFonts w:ascii="Calibri" w:hAnsi="Calibri" w:cs="Arial"/>
          <w:bCs/>
          <w:sz w:val="20"/>
          <w:szCs w:val="20"/>
        </w:rPr>
        <w:t xml:space="preserve"> </w:t>
      </w:r>
      <w:r>
        <w:rPr>
          <w:rFonts w:ascii="Calibri" w:hAnsi="Calibri" w:cs="Arial"/>
          <w:bCs/>
          <w:sz w:val="20"/>
          <w:szCs w:val="20"/>
        </w:rPr>
        <w:t>U</w:t>
      </w:r>
      <w:r w:rsidRPr="00B64DDD">
        <w:rPr>
          <w:rFonts w:ascii="Calibri" w:hAnsi="Calibri" w:cs="Arial"/>
          <w:bCs/>
          <w:sz w:val="20"/>
          <w:szCs w:val="20"/>
        </w:rPr>
        <w:t xml:space="preserve">n </w:t>
      </w:r>
      <w:r w:rsidRPr="00B64DDD">
        <w:rPr>
          <w:rFonts w:ascii="Calibri" w:hAnsi="Calibri" w:cs="Arial"/>
          <w:b/>
          <w:bCs/>
          <w:sz w:val="20"/>
          <w:szCs w:val="20"/>
        </w:rPr>
        <w:t>video</w:t>
      </w:r>
      <w:r>
        <w:rPr>
          <w:rFonts w:ascii="Calibri" w:hAnsi="Calibri" w:cs="Arial"/>
          <w:b/>
          <w:bCs/>
          <w:sz w:val="20"/>
          <w:szCs w:val="20"/>
        </w:rPr>
        <w:t>messaggio</w:t>
      </w:r>
      <w:r w:rsidRPr="00B64DDD">
        <w:rPr>
          <w:rFonts w:ascii="Calibri" w:hAnsi="Calibri" w:cs="Arial"/>
          <w:b/>
          <w:bCs/>
          <w:sz w:val="20"/>
          <w:szCs w:val="20"/>
        </w:rPr>
        <w:t xml:space="preserve"> </w:t>
      </w:r>
      <w:r w:rsidRPr="00B64DDD">
        <w:rPr>
          <w:rFonts w:ascii="Calibri" w:hAnsi="Calibri" w:cs="Arial"/>
          <w:bCs/>
          <w:sz w:val="20"/>
          <w:szCs w:val="20"/>
        </w:rPr>
        <w:t xml:space="preserve">realizzato con </w:t>
      </w:r>
      <w:r>
        <w:rPr>
          <w:rFonts w:ascii="Calibri" w:hAnsi="Calibri" w:cs="Arial"/>
          <w:b/>
          <w:bCs/>
          <w:sz w:val="20"/>
          <w:szCs w:val="20"/>
        </w:rPr>
        <w:t>d</w:t>
      </w:r>
      <w:r w:rsidRPr="00B64DDD">
        <w:rPr>
          <w:rFonts w:ascii="Calibri" w:hAnsi="Calibri" w:cs="Arial"/>
          <w:b/>
          <w:bCs/>
          <w:sz w:val="20"/>
          <w:szCs w:val="20"/>
        </w:rPr>
        <w:t>a testimonial d’eccezione, l’attrice neo-mamma protagonista di diversi film e serie t</w:t>
      </w:r>
      <w:r>
        <w:rPr>
          <w:rFonts w:ascii="Calibri" w:hAnsi="Calibri" w:cs="Arial"/>
          <w:b/>
          <w:bCs/>
          <w:sz w:val="20"/>
          <w:szCs w:val="20"/>
        </w:rPr>
        <w:t>v</w:t>
      </w:r>
      <w:r w:rsidRPr="00B64DDD">
        <w:rPr>
          <w:rFonts w:ascii="Calibri" w:hAnsi="Calibri" w:cs="Arial"/>
          <w:b/>
          <w:bCs/>
          <w:sz w:val="20"/>
          <w:szCs w:val="20"/>
        </w:rPr>
        <w:t xml:space="preserve"> di successo, come “Un medico in famiglia”, Francesca Cavallin</w:t>
      </w:r>
      <w:r>
        <w:rPr>
          <w:rFonts w:ascii="Calibri" w:hAnsi="Calibri" w:cs="Arial"/>
          <w:b/>
          <w:bCs/>
          <w:sz w:val="20"/>
          <w:szCs w:val="20"/>
        </w:rPr>
        <w:t>.</w:t>
      </w:r>
      <w:r w:rsidRPr="00B64DDD">
        <w:rPr>
          <w:rFonts w:ascii="Calibri" w:hAnsi="Calibri" w:cs="Arial"/>
          <w:b/>
          <w:bCs/>
          <w:sz w:val="20"/>
          <w:szCs w:val="20"/>
        </w:rPr>
        <w:t xml:space="preserve"> </w:t>
      </w:r>
      <w:r w:rsidRPr="00CD2BFD">
        <w:rPr>
          <w:rFonts w:ascii="Calibri" w:hAnsi="Calibri" w:cs="Arial"/>
          <w:bCs/>
          <w:sz w:val="20"/>
          <w:szCs w:val="20"/>
        </w:rPr>
        <w:t xml:space="preserve">Infine, </w:t>
      </w:r>
      <w:r w:rsidRPr="00B64DDD">
        <w:rPr>
          <w:rFonts w:ascii="Calibri" w:hAnsi="Calibri" w:cs="Arial"/>
          <w:bCs/>
          <w:sz w:val="20"/>
          <w:szCs w:val="20"/>
        </w:rPr>
        <w:t xml:space="preserve">una </w:t>
      </w:r>
      <w:r w:rsidRPr="00B64DDD">
        <w:rPr>
          <w:rFonts w:ascii="Calibri" w:hAnsi="Calibri" w:cs="Arial"/>
          <w:b/>
          <w:bCs/>
          <w:sz w:val="20"/>
          <w:szCs w:val="20"/>
        </w:rPr>
        <w:t xml:space="preserve">media partnership </w:t>
      </w:r>
      <w:r w:rsidRPr="00B64DDD">
        <w:rPr>
          <w:rFonts w:ascii="Calibri" w:hAnsi="Calibri" w:cs="Arial"/>
          <w:bCs/>
          <w:sz w:val="20"/>
          <w:szCs w:val="20"/>
        </w:rPr>
        <w:t xml:space="preserve">con uno dei </w:t>
      </w:r>
      <w:r w:rsidRPr="00B64DDD">
        <w:rPr>
          <w:rFonts w:ascii="Calibri" w:hAnsi="Calibri" w:cs="Arial"/>
          <w:b/>
          <w:bCs/>
          <w:sz w:val="20"/>
          <w:szCs w:val="20"/>
        </w:rPr>
        <w:t>principali portali di informazione rivolto al mondo delle donne</w:t>
      </w:r>
      <w:r>
        <w:rPr>
          <w:rFonts w:ascii="Calibri" w:hAnsi="Calibri" w:cs="Arial"/>
          <w:b/>
          <w:bCs/>
          <w:sz w:val="20"/>
          <w:szCs w:val="20"/>
        </w:rPr>
        <w:t xml:space="preserve"> </w:t>
      </w:r>
      <w:r w:rsidRPr="00B549C8">
        <w:rPr>
          <w:rFonts w:ascii="Calibri" w:hAnsi="Calibri" w:cs="Arial"/>
          <w:bCs/>
          <w:sz w:val="20"/>
          <w:szCs w:val="20"/>
        </w:rPr>
        <w:t>(con 6 milioni di utenti unici mensili)</w:t>
      </w:r>
      <w:r w:rsidRPr="00475B15">
        <w:rPr>
          <w:rFonts w:ascii="Calibri" w:hAnsi="Calibri" w:cs="Arial"/>
          <w:bCs/>
          <w:sz w:val="20"/>
          <w:szCs w:val="20"/>
        </w:rPr>
        <w:t>,</w:t>
      </w:r>
      <w:r w:rsidRPr="00B64DDD">
        <w:rPr>
          <w:rFonts w:ascii="Calibri" w:hAnsi="Calibri" w:cs="Arial"/>
          <w:b/>
          <w:bCs/>
          <w:sz w:val="20"/>
          <w:szCs w:val="20"/>
        </w:rPr>
        <w:t xml:space="preserve"> </w:t>
      </w:r>
      <w:hyperlink r:id="rId10" w:history="1">
        <w:r w:rsidRPr="00B64DDD">
          <w:rPr>
            <w:rStyle w:val="Collegamentoipertestuale"/>
            <w:rFonts w:ascii="Calibri" w:hAnsi="Calibri" w:cs="Arial"/>
            <w:bCs/>
            <w:sz w:val="20"/>
            <w:szCs w:val="20"/>
          </w:rPr>
          <w:t>www.alfemminile.it</w:t>
        </w:r>
      </w:hyperlink>
      <w:r w:rsidRPr="00B64DDD">
        <w:rPr>
          <w:rFonts w:ascii="Calibri" w:hAnsi="Calibri" w:cs="Arial"/>
          <w:bCs/>
          <w:sz w:val="20"/>
          <w:szCs w:val="20"/>
        </w:rPr>
        <w:t xml:space="preserve"> </w:t>
      </w:r>
      <w:r w:rsidRPr="00B64DDD">
        <w:rPr>
          <w:rFonts w:ascii="Calibri" w:hAnsi="Calibri" w:cs="Arial"/>
          <w:sz w:val="20"/>
          <w:szCs w:val="20"/>
        </w:rPr>
        <w:t xml:space="preserve">, che dedicherà due post a settimana a questo delicato argomento, con notizie e suggerimenti da dare a chi sta provando ad avere un figlio, a chi è in dolce attesa e a chi è già mamma ma vuole diventarlo di nuovo. Per tutte loro, sarà aperta appositamente </w:t>
      </w:r>
      <w:r>
        <w:rPr>
          <w:rFonts w:ascii="Calibri" w:hAnsi="Calibri" w:cs="Arial"/>
          <w:sz w:val="20"/>
          <w:szCs w:val="20"/>
        </w:rPr>
        <w:t xml:space="preserve">sul sito alfemminile.it </w:t>
      </w:r>
      <w:r w:rsidRPr="00B64DDD">
        <w:rPr>
          <w:rFonts w:ascii="Calibri" w:hAnsi="Calibri" w:cs="Arial"/>
          <w:sz w:val="20"/>
          <w:szCs w:val="20"/>
        </w:rPr>
        <w:t xml:space="preserve">una sezione, “l’esperto risponde”, </w:t>
      </w:r>
      <w:r w:rsidRPr="006B57CD">
        <w:rPr>
          <w:rFonts w:ascii="Calibri" w:hAnsi="Calibri" w:cs="Arial"/>
          <w:sz w:val="20"/>
          <w:szCs w:val="20"/>
        </w:rPr>
        <w:t xml:space="preserve">dove </w:t>
      </w:r>
      <w:r w:rsidRPr="006B57CD">
        <w:rPr>
          <w:rFonts w:ascii="Calibri" w:hAnsi="Calibri" w:cs="Arial"/>
          <w:b/>
          <w:sz w:val="20"/>
          <w:szCs w:val="20"/>
        </w:rPr>
        <w:t xml:space="preserve">Enrico Vizza, Segretario  </w:t>
      </w:r>
      <w:r>
        <w:rPr>
          <w:rFonts w:ascii="Calibri" w:hAnsi="Calibri" w:cs="Arial"/>
          <w:b/>
          <w:sz w:val="20"/>
          <w:szCs w:val="20"/>
        </w:rPr>
        <w:t>SIGO</w:t>
      </w:r>
      <w:r>
        <w:rPr>
          <w:rFonts w:ascii="Calibri" w:hAnsi="Calibri" w:cs="Arial"/>
          <w:sz w:val="20"/>
          <w:szCs w:val="20"/>
        </w:rPr>
        <w:t xml:space="preserve"> e </w:t>
      </w:r>
      <w:r w:rsidRPr="006B57CD">
        <w:rPr>
          <w:rFonts w:ascii="Calibri" w:hAnsi="Calibri" w:cs="Arial"/>
          <w:b/>
          <w:bCs/>
          <w:sz w:val="20"/>
          <w:szCs w:val="20"/>
        </w:rPr>
        <w:t>Direttore UOC di Ginecologia Oncologica</w:t>
      </w:r>
      <w:r>
        <w:rPr>
          <w:rFonts w:ascii="Calibri" w:hAnsi="Calibri" w:cs="Arial"/>
          <w:sz w:val="20"/>
          <w:szCs w:val="20"/>
        </w:rPr>
        <w:t xml:space="preserve"> del </w:t>
      </w:r>
      <w:r w:rsidRPr="006B57CD">
        <w:rPr>
          <w:rFonts w:ascii="Calibri" w:hAnsi="Calibri" w:cs="Arial"/>
          <w:b/>
          <w:sz w:val="20"/>
          <w:szCs w:val="20"/>
        </w:rPr>
        <w:t>Dipart</w:t>
      </w:r>
      <w:r>
        <w:rPr>
          <w:rFonts w:ascii="Calibri" w:hAnsi="Calibri" w:cs="Arial"/>
          <w:b/>
          <w:sz w:val="20"/>
          <w:szCs w:val="20"/>
        </w:rPr>
        <w:t xml:space="preserve">imento di Chirurgia Oncologica dell’ </w:t>
      </w:r>
      <w:r w:rsidRPr="006B57CD">
        <w:rPr>
          <w:rFonts w:ascii="Calibri" w:hAnsi="Calibri" w:cs="Arial"/>
          <w:b/>
          <w:sz w:val="20"/>
          <w:szCs w:val="20"/>
        </w:rPr>
        <w:t>Istituto Nazionale “Regina Elena</w:t>
      </w:r>
      <w:r>
        <w:rPr>
          <w:rFonts w:ascii="Calibri" w:hAnsi="Calibri" w:cs="Arial"/>
          <w:sz w:val="20"/>
          <w:szCs w:val="20"/>
        </w:rPr>
        <w:t xml:space="preserve">”,  </w:t>
      </w:r>
      <w:r w:rsidRPr="00B64DDD">
        <w:rPr>
          <w:rFonts w:ascii="Calibri" w:hAnsi="Calibri" w:cs="Arial"/>
          <w:sz w:val="20"/>
          <w:szCs w:val="20"/>
        </w:rPr>
        <w:t xml:space="preserve">risponderà a quesiti, dubbi, interrogativi di mamme, neo mamme o future mamme. </w:t>
      </w:r>
      <w:r>
        <w:rPr>
          <w:rFonts w:ascii="Calibri" w:hAnsi="Calibri" w:cs="Arial"/>
          <w:sz w:val="20"/>
          <w:szCs w:val="20"/>
        </w:rPr>
        <w:t xml:space="preserve">E ancora, un’azione capillare della SIGO coinvolgerà i suoi ginecologi, informandoli dei temi della campagna, per riuscire così a coinvolgere un numero sempre più ampio di donne, sensibilizzandole su questo importante argomento. </w:t>
      </w:r>
    </w:p>
    <w:p w:rsidR="00D16A55" w:rsidRDefault="00D16A55">
      <w:pPr>
        <w:spacing w:after="200" w:line="276" w:lineRule="auto"/>
        <w:rPr>
          <w:rFonts w:ascii="Calibri" w:hAnsi="Calibri" w:cs="Arial"/>
          <w:b/>
          <w:bCs/>
          <w:sz w:val="20"/>
          <w:szCs w:val="20"/>
        </w:rPr>
      </w:pPr>
      <w:r>
        <w:rPr>
          <w:rFonts w:ascii="Calibri" w:hAnsi="Calibri" w:cs="Arial"/>
          <w:b/>
          <w:bCs/>
          <w:sz w:val="20"/>
          <w:szCs w:val="20"/>
        </w:rPr>
        <w:br w:type="page"/>
      </w:r>
    </w:p>
    <w:p w:rsidR="00D16A55" w:rsidRDefault="00D16A55" w:rsidP="00D16A55">
      <w:pPr>
        <w:ind w:left="284"/>
        <w:jc w:val="both"/>
        <w:rPr>
          <w:rFonts w:ascii="Calibri" w:hAnsi="Calibri" w:cs="Arial"/>
          <w:b/>
          <w:bCs/>
          <w:sz w:val="20"/>
          <w:szCs w:val="20"/>
        </w:rPr>
      </w:pPr>
    </w:p>
    <w:p w:rsidR="00D16A55" w:rsidRDefault="00D16A55" w:rsidP="00D16A55">
      <w:pPr>
        <w:ind w:left="284"/>
        <w:jc w:val="both"/>
        <w:rPr>
          <w:rFonts w:ascii="Calibri" w:hAnsi="Calibri" w:cs="Arial"/>
          <w:i/>
          <w:iCs/>
          <w:sz w:val="20"/>
          <w:szCs w:val="20"/>
        </w:rPr>
      </w:pPr>
      <w:r w:rsidRPr="00B64DDD">
        <w:rPr>
          <w:rFonts w:ascii="Calibri" w:hAnsi="Calibri" w:cs="Arial"/>
          <w:b/>
          <w:bCs/>
          <w:sz w:val="20"/>
          <w:szCs w:val="20"/>
        </w:rPr>
        <w:t>Alberto Frausin, Presidente AssoBirra</w:t>
      </w:r>
      <w:r w:rsidRPr="00B64DDD">
        <w:rPr>
          <w:rFonts w:ascii="Calibri" w:hAnsi="Calibri" w:cs="Arial"/>
          <w:sz w:val="20"/>
          <w:szCs w:val="20"/>
        </w:rPr>
        <w:t>:</w:t>
      </w:r>
      <w:r w:rsidRPr="00B64DDD">
        <w:rPr>
          <w:rFonts w:ascii="Calibri" w:hAnsi="Calibri" w:cs="Arial"/>
          <w:b/>
          <w:bCs/>
          <w:sz w:val="20"/>
          <w:szCs w:val="20"/>
        </w:rPr>
        <w:t xml:space="preserve"> </w:t>
      </w:r>
      <w:r w:rsidRPr="00B64DDD">
        <w:rPr>
          <w:rFonts w:ascii="Calibri" w:hAnsi="Calibri" w:cs="Arial"/>
          <w:sz w:val="20"/>
          <w:szCs w:val="20"/>
        </w:rPr>
        <w:t>“</w:t>
      </w:r>
      <w:r w:rsidRPr="00B64DDD">
        <w:rPr>
          <w:rFonts w:ascii="Calibri" w:hAnsi="Calibri" w:cs="Arial"/>
          <w:i/>
          <w:iCs/>
          <w:sz w:val="20"/>
          <w:szCs w:val="20"/>
        </w:rPr>
        <w:t>Ancora una volta</w:t>
      </w:r>
      <w:r>
        <w:rPr>
          <w:rFonts w:ascii="Calibri" w:hAnsi="Calibri" w:cs="Arial"/>
          <w:i/>
          <w:iCs/>
          <w:sz w:val="20"/>
          <w:szCs w:val="20"/>
        </w:rPr>
        <w:t xml:space="preserve">, come produttori di una bevanda che contiene alcol anche se </w:t>
      </w:r>
      <w:r w:rsidRPr="006B57CD">
        <w:rPr>
          <w:rFonts w:ascii="Calibri" w:hAnsi="Calibri" w:cs="Arial"/>
          <w:i/>
          <w:iCs/>
          <w:sz w:val="20"/>
          <w:szCs w:val="20"/>
        </w:rPr>
        <w:t>in piccola parte</w:t>
      </w:r>
      <w:r>
        <w:rPr>
          <w:rFonts w:ascii="Calibri" w:hAnsi="Calibri" w:cs="Arial"/>
          <w:i/>
          <w:iCs/>
          <w:sz w:val="20"/>
          <w:szCs w:val="20"/>
        </w:rPr>
        <w:t xml:space="preserve">, </w:t>
      </w:r>
      <w:r w:rsidRPr="00B64DDD">
        <w:rPr>
          <w:rFonts w:ascii="Calibri" w:hAnsi="Calibri" w:cs="Arial"/>
          <w:i/>
          <w:iCs/>
          <w:sz w:val="20"/>
          <w:szCs w:val="20"/>
        </w:rPr>
        <w:t xml:space="preserve">siamo in prima linea per diffondere </w:t>
      </w:r>
      <w:r>
        <w:rPr>
          <w:rFonts w:ascii="Calibri" w:hAnsi="Calibri" w:cs="Arial"/>
          <w:i/>
          <w:iCs/>
          <w:sz w:val="20"/>
          <w:szCs w:val="20"/>
        </w:rPr>
        <w:t>una corretta cultura del bere</w:t>
      </w:r>
      <w:r w:rsidRPr="00B64DDD">
        <w:rPr>
          <w:rFonts w:ascii="Calibri" w:hAnsi="Calibri" w:cs="Arial"/>
          <w:i/>
          <w:iCs/>
          <w:sz w:val="20"/>
          <w:szCs w:val="20"/>
        </w:rPr>
        <w:t xml:space="preserve">, specialmente </w:t>
      </w:r>
      <w:r>
        <w:rPr>
          <w:rFonts w:ascii="Calibri" w:hAnsi="Calibri" w:cs="Arial"/>
          <w:i/>
          <w:iCs/>
          <w:sz w:val="20"/>
          <w:szCs w:val="20"/>
        </w:rPr>
        <w:t xml:space="preserve">in determinate circostanze della vita, come </w:t>
      </w:r>
      <w:r w:rsidRPr="00B64DDD">
        <w:rPr>
          <w:rFonts w:ascii="Calibri" w:hAnsi="Calibri" w:cs="Arial"/>
          <w:i/>
          <w:iCs/>
          <w:sz w:val="20"/>
          <w:szCs w:val="20"/>
        </w:rPr>
        <w:t>nei periodi della gravidanza e dell’allattamento</w:t>
      </w:r>
      <w:r>
        <w:rPr>
          <w:rFonts w:ascii="Calibri" w:hAnsi="Calibri" w:cs="Arial"/>
          <w:i/>
          <w:iCs/>
          <w:sz w:val="20"/>
          <w:szCs w:val="20"/>
        </w:rPr>
        <w:t xml:space="preserve">. Proprio per questo abbiamo scelto di rilanciare un messaggio chiaro e semplice rivolto alle future mamme: “se aspetti un bambino, o se stai provando ad averne uno, l’alcol </w:t>
      </w:r>
      <w:r w:rsidRPr="00154889">
        <w:rPr>
          <w:rFonts w:ascii="Calibri" w:hAnsi="Calibri" w:cs="Arial"/>
          <w:i/>
          <w:iCs/>
          <w:sz w:val="20"/>
          <w:szCs w:val="20"/>
        </w:rPr>
        <w:t>può attendere”. La ricerca Doxa ci ha mostrato che</w:t>
      </w:r>
      <w:r>
        <w:rPr>
          <w:rFonts w:ascii="Calibri" w:hAnsi="Calibri" w:cs="Arial"/>
          <w:i/>
          <w:iCs/>
          <w:sz w:val="20"/>
          <w:szCs w:val="20"/>
        </w:rPr>
        <w:t>, tra le consumatrici,</w:t>
      </w:r>
      <w:r w:rsidRPr="00154889">
        <w:rPr>
          <w:rFonts w:ascii="Calibri" w:hAnsi="Calibri" w:cs="Arial"/>
          <w:i/>
          <w:iCs/>
          <w:sz w:val="20"/>
          <w:szCs w:val="20"/>
        </w:rPr>
        <w:t xml:space="preserve"> </w:t>
      </w:r>
      <w:r>
        <w:rPr>
          <w:rFonts w:ascii="Calibri" w:hAnsi="Calibri" w:cs="Arial"/>
          <w:i/>
          <w:iCs/>
          <w:sz w:val="20"/>
          <w:szCs w:val="20"/>
        </w:rPr>
        <w:t>1 su 3</w:t>
      </w:r>
      <w:r w:rsidRPr="00154889">
        <w:rPr>
          <w:rFonts w:ascii="Calibri" w:hAnsi="Calibri" w:cs="Arial"/>
          <w:i/>
          <w:iCs/>
          <w:sz w:val="20"/>
          <w:szCs w:val="20"/>
        </w:rPr>
        <w:t xml:space="preserve"> ha solamente “ridotto il consumo”, invece di interromperlo del tutto … quindi parliamo di donne che adottano un </w:t>
      </w:r>
      <w:r>
        <w:rPr>
          <w:rFonts w:ascii="Calibri" w:hAnsi="Calibri" w:cs="Arial"/>
          <w:i/>
          <w:iCs/>
          <w:sz w:val="20"/>
          <w:szCs w:val="20"/>
        </w:rPr>
        <w:t>comportamento</w:t>
      </w:r>
      <w:r w:rsidRPr="00154889">
        <w:rPr>
          <w:rFonts w:ascii="Calibri" w:hAnsi="Calibri" w:cs="Arial"/>
          <w:i/>
          <w:iCs/>
          <w:sz w:val="20"/>
          <w:szCs w:val="20"/>
        </w:rPr>
        <w:t xml:space="preserve"> sbagliato in un momento particolare della loro vita. </w:t>
      </w:r>
      <w:r w:rsidRPr="00B64DDD">
        <w:rPr>
          <w:rFonts w:ascii="Calibri" w:hAnsi="Calibri" w:cs="Arial"/>
          <w:i/>
          <w:iCs/>
          <w:sz w:val="20"/>
          <w:szCs w:val="20"/>
        </w:rPr>
        <w:t>È</w:t>
      </w:r>
      <w:r>
        <w:rPr>
          <w:rFonts w:ascii="Calibri" w:hAnsi="Calibri" w:cs="Arial"/>
          <w:i/>
          <w:iCs/>
          <w:sz w:val="20"/>
          <w:szCs w:val="20"/>
        </w:rPr>
        <w:t xml:space="preserve"> anche</w:t>
      </w:r>
      <w:r w:rsidRPr="00B64DDD">
        <w:rPr>
          <w:rFonts w:ascii="Calibri" w:hAnsi="Calibri" w:cs="Arial"/>
          <w:i/>
          <w:iCs/>
          <w:sz w:val="20"/>
          <w:szCs w:val="20"/>
        </w:rPr>
        <w:t xml:space="preserve"> per questo che siamo consapevoli che serve continuare ad informare e sensibilizzare sul tema,</w:t>
      </w:r>
      <w:r>
        <w:rPr>
          <w:rFonts w:ascii="Calibri" w:hAnsi="Calibri" w:cs="Arial"/>
          <w:i/>
          <w:iCs/>
          <w:sz w:val="20"/>
          <w:szCs w:val="20"/>
        </w:rPr>
        <w:t xml:space="preserve"> senza demonizzare il consumo di alcol, ma informando in maniera corretta le donne che aspettano un bambino”. </w:t>
      </w:r>
    </w:p>
    <w:p w:rsidR="00D16A55" w:rsidRPr="00512995" w:rsidRDefault="00D16A55" w:rsidP="00D16A55">
      <w:pPr>
        <w:ind w:left="284"/>
        <w:jc w:val="both"/>
        <w:rPr>
          <w:rFonts w:cs="Arial"/>
          <w:i/>
          <w:iCs/>
          <w:sz w:val="20"/>
          <w:szCs w:val="20"/>
        </w:rPr>
      </w:pPr>
    </w:p>
    <w:p w:rsidR="00D16A55" w:rsidRPr="00512995" w:rsidRDefault="00D16A55" w:rsidP="00D16A55">
      <w:pPr>
        <w:spacing w:after="10"/>
        <w:ind w:left="284" w:right="6"/>
        <w:jc w:val="both"/>
        <w:rPr>
          <w:rFonts w:cs="Arial"/>
          <w:i/>
          <w:iCs/>
          <w:sz w:val="20"/>
          <w:szCs w:val="20"/>
          <w:shd w:val="clear" w:color="auto" w:fill="FF00FF"/>
        </w:rPr>
      </w:pPr>
      <w:r w:rsidRPr="00512995">
        <w:rPr>
          <w:rFonts w:cs="Arial"/>
          <w:b/>
          <w:bCs/>
          <w:sz w:val="20"/>
          <w:szCs w:val="20"/>
        </w:rPr>
        <w:t xml:space="preserve">Paolo Scollo, Presidente di </w:t>
      </w:r>
      <w:r>
        <w:rPr>
          <w:rFonts w:cs="Arial"/>
          <w:b/>
          <w:bCs/>
          <w:sz w:val="20"/>
          <w:szCs w:val="20"/>
        </w:rPr>
        <w:t>SIGO</w:t>
      </w:r>
      <w:r w:rsidRPr="00512995">
        <w:rPr>
          <w:rFonts w:cs="Arial"/>
          <w:b/>
          <w:bCs/>
          <w:sz w:val="20"/>
          <w:szCs w:val="20"/>
        </w:rPr>
        <w:t xml:space="preserve">, ha dichiarato: </w:t>
      </w:r>
      <w:r w:rsidRPr="00512995">
        <w:rPr>
          <w:rFonts w:cs="Arial"/>
          <w:i/>
          <w:iCs/>
          <w:sz w:val="20"/>
          <w:szCs w:val="20"/>
        </w:rPr>
        <w:t>“</w:t>
      </w:r>
      <w:r>
        <w:rPr>
          <w:rFonts w:ascii="Calibri" w:hAnsi="Calibri" w:cs="Arial"/>
          <w:i/>
          <w:iCs/>
          <w:sz w:val="20"/>
          <w:szCs w:val="20"/>
        </w:rPr>
        <w:t>Oggi</w:t>
      </w:r>
      <w:r w:rsidRPr="00B64DDD">
        <w:rPr>
          <w:rFonts w:ascii="Calibri" w:hAnsi="Calibri" w:cs="Arial"/>
          <w:i/>
          <w:iCs/>
          <w:sz w:val="20"/>
          <w:szCs w:val="20"/>
        </w:rPr>
        <w:t xml:space="preserve"> la scienza non ha individua</w:t>
      </w:r>
      <w:r>
        <w:rPr>
          <w:rFonts w:ascii="Calibri" w:hAnsi="Calibri" w:cs="Arial"/>
          <w:i/>
          <w:iCs/>
          <w:sz w:val="20"/>
          <w:szCs w:val="20"/>
        </w:rPr>
        <w:t>to ancora</w:t>
      </w:r>
      <w:r w:rsidRPr="00B64DDD">
        <w:rPr>
          <w:rFonts w:ascii="Calibri" w:hAnsi="Calibri" w:cs="Arial"/>
          <w:i/>
          <w:iCs/>
          <w:sz w:val="20"/>
          <w:szCs w:val="20"/>
        </w:rPr>
        <w:t xml:space="preserve"> il livello di consumo</w:t>
      </w:r>
      <w:r>
        <w:rPr>
          <w:rFonts w:ascii="Calibri" w:hAnsi="Calibri" w:cs="Arial"/>
          <w:i/>
          <w:iCs/>
          <w:sz w:val="20"/>
          <w:szCs w:val="20"/>
        </w:rPr>
        <w:t xml:space="preserve"> di alcol</w:t>
      </w:r>
      <w:r w:rsidRPr="00B64DDD">
        <w:rPr>
          <w:rFonts w:ascii="Calibri" w:hAnsi="Calibri" w:cs="Arial"/>
          <w:i/>
          <w:iCs/>
          <w:sz w:val="20"/>
          <w:szCs w:val="20"/>
        </w:rPr>
        <w:t xml:space="preserve"> al di sotto del quale si può bere senza rischi</w:t>
      </w:r>
      <w:r>
        <w:rPr>
          <w:rFonts w:ascii="Calibri" w:hAnsi="Calibri" w:cs="Arial"/>
          <w:i/>
          <w:iCs/>
          <w:sz w:val="20"/>
          <w:szCs w:val="20"/>
        </w:rPr>
        <w:t xml:space="preserve"> quando si aspetta un figlio. </w:t>
      </w:r>
      <w:r>
        <w:rPr>
          <w:rFonts w:cs="Arial"/>
          <w:i/>
          <w:iCs/>
          <w:sz w:val="20"/>
          <w:szCs w:val="20"/>
        </w:rPr>
        <w:t>R</w:t>
      </w:r>
      <w:r w:rsidRPr="00512995">
        <w:rPr>
          <w:rFonts w:cs="Arial"/>
          <w:i/>
          <w:iCs/>
          <w:sz w:val="20"/>
          <w:szCs w:val="20"/>
        </w:rPr>
        <w:t>ispetto al passato, c’è una maggiore consapevolezza da parte delle donne sui comportamenti che possono portare a patologie fetali legate al consumo di alcolici in gravidanza,</w:t>
      </w:r>
      <w:r>
        <w:rPr>
          <w:rFonts w:cs="Arial"/>
          <w:i/>
          <w:iCs/>
          <w:sz w:val="20"/>
          <w:szCs w:val="20"/>
        </w:rPr>
        <w:t xml:space="preserve"> ma</w:t>
      </w:r>
      <w:r w:rsidRPr="00512995">
        <w:rPr>
          <w:rFonts w:cs="Arial"/>
          <w:i/>
          <w:iCs/>
          <w:sz w:val="20"/>
          <w:szCs w:val="20"/>
        </w:rPr>
        <w:t xml:space="preserve"> siamo convinti che molto può essere ancora fatto per sensibilizzare sul tema. Oggi più che mai siamo certi che sia fondamentale diffondere il più possibile informazioni sui comportamenti corretti da tenere in gravidanza, ed è per questo che </w:t>
      </w:r>
      <w:r>
        <w:rPr>
          <w:rFonts w:cs="Arial"/>
          <w:i/>
          <w:iCs/>
          <w:sz w:val="20"/>
          <w:szCs w:val="20"/>
        </w:rPr>
        <w:t>SIGO</w:t>
      </w:r>
      <w:r w:rsidRPr="00512995">
        <w:rPr>
          <w:rFonts w:cs="Arial"/>
          <w:i/>
          <w:iCs/>
          <w:sz w:val="20"/>
          <w:szCs w:val="20"/>
        </w:rPr>
        <w:t xml:space="preserve"> ha deciso di essere di nuovo al fianco di  AssoBirra in questa campagna</w:t>
      </w:r>
      <w:r>
        <w:rPr>
          <w:rFonts w:cs="Arial"/>
          <w:i/>
          <w:iCs/>
          <w:sz w:val="20"/>
          <w:szCs w:val="20"/>
        </w:rPr>
        <w:t xml:space="preserve">. Ancora oggi, </w:t>
      </w:r>
      <w:r w:rsidRPr="0092689A">
        <w:rPr>
          <w:rFonts w:cs="Arial"/>
          <w:b/>
          <w:i/>
          <w:iCs/>
          <w:sz w:val="20"/>
          <w:szCs w:val="20"/>
        </w:rPr>
        <w:t>nel 68% dei casi è il ginecologo/medico di fiducia la persona a cui si rivolgono le donne</w:t>
      </w:r>
      <w:r>
        <w:rPr>
          <w:rFonts w:cs="Arial"/>
          <w:i/>
          <w:iCs/>
          <w:sz w:val="20"/>
          <w:szCs w:val="20"/>
        </w:rPr>
        <w:t xml:space="preserve"> per avere informazioni sulla gravidanza, </w:t>
      </w:r>
      <w:r w:rsidRPr="0092689A">
        <w:rPr>
          <w:rFonts w:cs="Arial"/>
          <w:b/>
          <w:i/>
          <w:iCs/>
          <w:sz w:val="20"/>
          <w:szCs w:val="20"/>
        </w:rPr>
        <w:t>il 13% lo fa sui blog per mamme</w:t>
      </w:r>
      <w:r>
        <w:rPr>
          <w:rFonts w:cs="Arial"/>
          <w:i/>
          <w:iCs/>
          <w:sz w:val="20"/>
          <w:szCs w:val="20"/>
        </w:rPr>
        <w:t xml:space="preserve"> e un altro </w:t>
      </w:r>
      <w:r w:rsidRPr="0092689A">
        <w:rPr>
          <w:rFonts w:cs="Arial"/>
          <w:b/>
          <w:i/>
          <w:iCs/>
          <w:sz w:val="20"/>
          <w:szCs w:val="20"/>
        </w:rPr>
        <w:t>13% sui forum specializzati</w:t>
      </w:r>
      <w:r>
        <w:rPr>
          <w:rFonts w:cs="Arial"/>
          <w:i/>
          <w:iCs/>
          <w:sz w:val="20"/>
          <w:szCs w:val="20"/>
        </w:rPr>
        <w:t>. La partnership che è stata siglata quest’anno con il portale alfemminile.it va in questa direzione, perché integra due dei canali su cui le giovani neo-mamme si informano maggiormente, con in aggiunta il contributo di esperti. Un modo nuovo per dialogare in maniera ancora più efficace con le donne</w:t>
      </w:r>
      <w:r w:rsidRPr="00512995">
        <w:rPr>
          <w:rFonts w:cs="Arial"/>
          <w:i/>
          <w:iCs/>
          <w:sz w:val="20"/>
          <w:szCs w:val="20"/>
        </w:rPr>
        <w:t xml:space="preserve">”. </w:t>
      </w:r>
    </w:p>
    <w:p w:rsidR="00D16A55" w:rsidRDefault="00D16A55" w:rsidP="00D16A55">
      <w:pPr>
        <w:ind w:left="284"/>
        <w:jc w:val="both"/>
        <w:rPr>
          <w:rFonts w:cs="Arial"/>
          <w:iCs/>
          <w:sz w:val="20"/>
          <w:szCs w:val="20"/>
        </w:rPr>
      </w:pPr>
    </w:p>
    <w:p w:rsidR="00D16A55" w:rsidRPr="00DD57A9" w:rsidRDefault="00D16A55" w:rsidP="00D16A55">
      <w:pPr>
        <w:ind w:left="284"/>
        <w:jc w:val="both"/>
        <w:rPr>
          <w:rFonts w:cs="Arial"/>
          <w:b/>
          <w:bCs/>
          <w:smallCaps/>
          <w:color w:val="FF00FF"/>
          <w:sz w:val="20"/>
          <w:szCs w:val="20"/>
        </w:rPr>
      </w:pPr>
      <w:r w:rsidRPr="00DD57A9">
        <w:rPr>
          <w:rFonts w:cs="Arial"/>
          <w:b/>
          <w:bCs/>
          <w:smallCaps/>
          <w:color w:val="FF00FF"/>
          <w:sz w:val="20"/>
          <w:szCs w:val="20"/>
        </w:rPr>
        <w:t>5 donne su 10 hanno paura che il proprio bambino “possa non essere sano”</w:t>
      </w:r>
      <w:r>
        <w:rPr>
          <w:rFonts w:cs="Arial"/>
          <w:b/>
          <w:bCs/>
          <w:smallCaps/>
          <w:color w:val="FF00FF"/>
          <w:sz w:val="20"/>
          <w:szCs w:val="20"/>
        </w:rPr>
        <w:t>, ma c</w:t>
      </w:r>
      <w:r w:rsidRPr="00DD57A9">
        <w:rPr>
          <w:rFonts w:cs="Arial"/>
          <w:b/>
          <w:bCs/>
          <w:smallCaps/>
          <w:color w:val="FF00FF"/>
          <w:sz w:val="20"/>
          <w:szCs w:val="20"/>
        </w:rPr>
        <w:t>on comportamenti corretti si evita la sindrome alcol-fetale</w:t>
      </w:r>
    </w:p>
    <w:p w:rsidR="00D16A55" w:rsidRDefault="00D16A55" w:rsidP="00D16A55">
      <w:pPr>
        <w:ind w:left="284"/>
        <w:jc w:val="both"/>
        <w:rPr>
          <w:rFonts w:cs="Arial"/>
          <w:iCs/>
          <w:sz w:val="20"/>
          <w:szCs w:val="20"/>
        </w:rPr>
      </w:pPr>
      <w:r w:rsidRPr="00DA4C86">
        <w:rPr>
          <w:rFonts w:cs="Arial"/>
          <w:iCs/>
          <w:sz w:val="20"/>
          <w:szCs w:val="20"/>
        </w:rPr>
        <w:t xml:space="preserve">Tra le </w:t>
      </w:r>
      <w:r w:rsidRPr="00F23A1D">
        <w:rPr>
          <w:rFonts w:cs="Arial"/>
          <w:b/>
          <w:iCs/>
          <w:sz w:val="20"/>
          <w:szCs w:val="20"/>
        </w:rPr>
        <w:t>paure più frequenti</w:t>
      </w:r>
      <w:r>
        <w:rPr>
          <w:rFonts w:cs="Arial"/>
          <w:iCs/>
          <w:sz w:val="20"/>
          <w:szCs w:val="20"/>
        </w:rPr>
        <w:t xml:space="preserve"> che colpiscono le donne in gravidanza c’è sicuramente il timore che “</w:t>
      </w:r>
      <w:r w:rsidRPr="00F23A1D">
        <w:rPr>
          <w:rFonts w:cs="Arial"/>
          <w:b/>
          <w:iCs/>
          <w:sz w:val="20"/>
          <w:szCs w:val="20"/>
        </w:rPr>
        <w:t>il bambino possa non essere sano</w:t>
      </w:r>
      <w:r>
        <w:rPr>
          <w:rFonts w:cs="Arial"/>
          <w:iCs/>
          <w:sz w:val="20"/>
          <w:szCs w:val="20"/>
        </w:rPr>
        <w:t>” (</w:t>
      </w:r>
      <w:r w:rsidRPr="00F23A1D">
        <w:rPr>
          <w:rFonts w:cs="Arial"/>
          <w:b/>
          <w:iCs/>
          <w:sz w:val="20"/>
          <w:szCs w:val="20"/>
        </w:rPr>
        <w:t>54%</w:t>
      </w:r>
      <w:r>
        <w:rPr>
          <w:rFonts w:cs="Arial"/>
          <w:iCs/>
          <w:sz w:val="20"/>
          <w:szCs w:val="20"/>
        </w:rPr>
        <w:t>), segue poi la paura per il “</w:t>
      </w:r>
      <w:r w:rsidRPr="00F23A1D">
        <w:rPr>
          <w:rFonts w:cs="Arial"/>
          <w:b/>
          <w:iCs/>
          <w:sz w:val="20"/>
          <w:szCs w:val="20"/>
        </w:rPr>
        <w:t>dolore del parto</w:t>
      </w:r>
      <w:r>
        <w:rPr>
          <w:rFonts w:cs="Arial"/>
          <w:iCs/>
          <w:sz w:val="20"/>
          <w:szCs w:val="20"/>
        </w:rPr>
        <w:t>” (</w:t>
      </w:r>
      <w:r w:rsidRPr="00F23A1D">
        <w:rPr>
          <w:rFonts w:cs="Arial"/>
          <w:b/>
          <w:iCs/>
          <w:sz w:val="20"/>
          <w:szCs w:val="20"/>
        </w:rPr>
        <w:t>8%</w:t>
      </w:r>
      <w:r>
        <w:rPr>
          <w:rFonts w:cs="Arial"/>
          <w:iCs/>
          <w:sz w:val="20"/>
          <w:szCs w:val="20"/>
        </w:rPr>
        <w:t>) e quella di “</w:t>
      </w:r>
      <w:r w:rsidRPr="00F23A1D">
        <w:rPr>
          <w:rFonts w:cs="Arial"/>
          <w:b/>
          <w:iCs/>
          <w:sz w:val="20"/>
          <w:szCs w:val="20"/>
        </w:rPr>
        <w:t>perdere il bambino</w:t>
      </w:r>
      <w:r>
        <w:rPr>
          <w:rFonts w:cs="Arial"/>
          <w:iCs/>
          <w:sz w:val="20"/>
          <w:szCs w:val="20"/>
        </w:rPr>
        <w:t>” (</w:t>
      </w:r>
      <w:r w:rsidRPr="00F23A1D">
        <w:rPr>
          <w:rFonts w:cs="Arial"/>
          <w:b/>
          <w:iCs/>
          <w:sz w:val="20"/>
          <w:szCs w:val="20"/>
        </w:rPr>
        <w:t>7%</w:t>
      </w:r>
      <w:r>
        <w:rPr>
          <w:rFonts w:cs="Arial"/>
          <w:iCs/>
          <w:sz w:val="20"/>
          <w:szCs w:val="20"/>
        </w:rPr>
        <w:t xml:space="preserve">). Come detto, nonostante le paure delle neo-mamme circa la salute dei figli, 1 consumatrice su 3 non smette di assumere bevande alcoliche. Anche nei restanti 2/3 , però, non sempre viene adottato il comportamento migliore: rimane infatti una parte di consumatrici che smette di bere </w:t>
      </w:r>
      <w:r w:rsidRPr="00CB5F12">
        <w:rPr>
          <w:rFonts w:cs="Arial"/>
          <w:iCs/>
          <w:sz w:val="20"/>
          <w:szCs w:val="20"/>
        </w:rPr>
        <w:t xml:space="preserve">solo </w:t>
      </w:r>
      <w:r w:rsidRPr="00F23A1D">
        <w:rPr>
          <w:rFonts w:cs="Arial"/>
          <w:b/>
          <w:iCs/>
          <w:sz w:val="20"/>
          <w:szCs w:val="20"/>
        </w:rPr>
        <w:t>“</w:t>
      </w:r>
      <w:r w:rsidRPr="006B57CD">
        <w:rPr>
          <w:rFonts w:cs="Arial"/>
          <w:b/>
          <w:iCs/>
          <w:sz w:val="20"/>
          <w:szCs w:val="20"/>
        </w:rPr>
        <w:t>quando ha saputo di essere in</w:t>
      </w:r>
      <w:r>
        <w:rPr>
          <w:rFonts w:cs="Arial"/>
          <w:b/>
          <w:iCs/>
          <w:sz w:val="20"/>
          <w:szCs w:val="20"/>
        </w:rPr>
        <w:t xml:space="preserve"> attesa”</w:t>
      </w:r>
      <w:r w:rsidRPr="00F23A1D">
        <w:rPr>
          <w:rFonts w:cs="Arial"/>
          <w:b/>
          <w:iCs/>
          <w:sz w:val="20"/>
          <w:szCs w:val="20"/>
        </w:rPr>
        <w:t xml:space="preserve"> </w:t>
      </w:r>
      <w:r w:rsidRPr="00CB5F12">
        <w:rPr>
          <w:rFonts w:cs="Arial"/>
          <w:iCs/>
          <w:sz w:val="20"/>
          <w:szCs w:val="20"/>
        </w:rPr>
        <w:t xml:space="preserve">e non </w:t>
      </w:r>
      <w:r w:rsidRPr="00F23A1D">
        <w:rPr>
          <w:rFonts w:cs="Arial"/>
          <w:b/>
          <w:iCs/>
          <w:sz w:val="20"/>
          <w:szCs w:val="20"/>
        </w:rPr>
        <w:t>“quando ha iniziato a provare ad avere un figlio”</w:t>
      </w:r>
      <w:r>
        <w:rPr>
          <w:rFonts w:cs="Arial"/>
          <w:iCs/>
          <w:sz w:val="20"/>
          <w:szCs w:val="20"/>
        </w:rPr>
        <w:t xml:space="preserve">. </w:t>
      </w:r>
    </w:p>
    <w:p w:rsidR="00D16A55" w:rsidRDefault="00D16A55" w:rsidP="00D16A55">
      <w:pPr>
        <w:ind w:left="284"/>
        <w:jc w:val="both"/>
        <w:rPr>
          <w:rFonts w:cs="Arial"/>
          <w:iCs/>
          <w:sz w:val="20"/>
          <w:szCs w:val="20"/>
        </w:rPr>
      </w:pPr>
    </w:p>
    <w:p w:rsidR="00D16A55" w:rsidRPr="00274566" w:rsidRDefault="00D16A55" w:rsidP="00D16A55">
      <w:pPr>
        <w:ind w:left="284"/>
        <w:jc w:val="both"/>
        <w:rPr>
          <w:rFonts w:cs="Arial"/>
          <w:iCs/>
          <w:color w:val="FF0000"/>
          <w:sz w:val="20"/>
          <w:szCs w:val="20"/>
        </w:rPr>
      </w:pPr>
      <w:r w:rsidRPr="00730B82">
        <w:rPr>
          <w:rFonts w:cs="Arial"/>
          <w:iCs/>
          <w:sz w:val="20"/>
          <w:szCs w:val="20"/>
        </w:rPr>
        <w:t xml:space="preserve">I risultati della ricerca Doxa dimostrano che i </w:t>
      </w:r>
      <w:r w:rsidRPr="00F23A1D">
        <w:rPr>
          <w:rFonts w:cs="Arial"/>
          <w:b/>
          <w:iCs/>
          <w:sz w:val="20"/>
          <w:szCs w:val="20"/>
        </w:rPr>
        <w:t>rischi legati al consumo di alcol in gravidanza</w:t>
      </w:r>
      <w:r w:rsidRPr="00730B82">
        <w:rPr>
          <w:rFonts w:cs="Arial"/>
          <w:iCs/>
          <w:sz w:val="20"/>
          <w:szCs w:val="20"/>
        </w:rPr>
        <w:t xml:space="preserve"> costituiscono un argomento delicato e non del tutto noto. </w:t>
      </w:r>
      <w:r w:rsidRPr="006632B7">
        <w:rPr>
          <w:rFonts w:cs="Arial"/>
          <w:b/>
          <w:iCs/>
          <w:sz w:val="20"/>
          <w:szCs w:val="20"/>
        </w:rPr>
        <w:t>Il feto</w:t>
      </w:r>
      <w:r w:rsidRPr="00730B82">
        <w:rPr>
          <w:rFonts w:cs="Arial"/>
          <w:iCs/>
          <w:sz w:val="20"/>
          <w:szCs w:val="20"/>
        </w:rPr>
        <w:t xml:space="preserve">, infatti, </w:t>
      </w:r>
      <w:r w:rsidRPr="006632B7">
        <w:rPr>
          <w:rFonts w:cs="Arial"/>
          <w:b/>
          <w:iCs/>
          <w:sz w:val="20"/>
          <w:szCs w:val="20"/>
        </w:rPr>
        <w:t>non ha difese rispetto all’alcol assunto dalla madre</w:t>
      </w:r>
      <w:r w:rsidRPr="00730B82">
        <w:rPr>
          <w:rFonts w:cs="Arial"/>
          <w:iCs/>
          <w:sz w:val="20"/>
          <w:szCs w:val="20"/>
        </w:rPr>
        <w:t xml:space="preserve">. Questa sostanza può interferire con il suo sviluppo provocando l’insorgere delle cosiddette </w:t>
      </w:r>
      <w:r w:rsidRPr="006632B7">
        <w:rPr>
          <w:rFonts w:cs="Arial"/>
          <w:b/>
          <w:iCs/>
          <w:sz w:val="20"/>
          <w:szCs w:val="20"/>
        </w:rPr>
        <w:t>patologie fetali alcol correlate</w:t>
      </w:r>
      <w:r w:rsidRPr="00730B82">
        <w:rPr>
          <w:rFonts w:cs="Arial"/>
          <w:iCs/>
          <w:sz w:val="20"/>
          <w:szCs w:val="20"/>
        </w:rPr>
        <w:t xml:space="preserve">, che possono provocare danni permanenti e irreversibili come anormalità della crescita, ritardo mentale e alterazioni somatiche. Tali patologie, a seconda della loro combinazione e gravità vengono distinte in </w:t>
      </w:r>
      <w:r w:rsidRPr="006632B7">
        <w:rPr>
          <w:rFonts w:cs="Arial"/>
          <w:b/>
          <w:iCs/>
          <w:sz w:val="20"/>
          <w:szCs w:val="20"/>
        </w:rPr>
        <w:t>FAS</w:t>
      </w:r>
      <w:r w:rsidRPr="00730B82">
        <w:rPr>
          <w:rFonts w:cs="Arial"/>
          <w:iCs/>
          <w:sz w:val="20"/>
          <w:szCs w:val="20"/>
        </w:rPr>
        <w:t xml:space="preserve"> (</w:t>
      </w:r>
      <w:r w:rsidRPr="006632B7">
        <w:rPr>
          <w:rFonts w:cs="Arial"/>
          <w:b/>
          <w:iCs/>
          <w:sz w:val="20"/>
          <w:szCs w:val="20"/>
        </w:rPr>
        <w:t>sindrome fetale alcolica</w:t>
      </w:r>
      <w:r w:rsidRPr="00730B82">
        <w:rPr>
          <w:rFonts w:cs="Arial"/>
          <w:iCs/>
          <w:sz w:val="20"/>
          <w:szCs w:val="20"/>
        </w:rPr>
        <w:t>),</w:t>
      </w:r>
      <w:r w:rsidRPr="006632B7">
        <w:rPr>
          <w:rFonts w:cs="Arial"/>
          <w:b/>
          <w:iCs/>
          <w:sz w:val="20"/>
          <w:szCs w:val="20"/>
        </w:rPr>
        <w:t xml:space="preserve"> FASD</w:t>
      </w:r>
      <w:r w:rsidRPr="00730B82">
        <w:rPr>
          <w:rFonts w:cs="Arial"/>
          <w:iCs/>
          <w:sz w:val="20"/>
          <w:szCs w:val="20"/>
        </w:rPr>
        <w:t xml:space="preserve"> (</w:t>
      </w:r>
      <w:r w:rsidRPr="006632B7">
        <w:rPr>
          <w:rFonts w:cs="Arial"/>
          <w:b/>
          <w:iCs/>
          <w:sz w:val="20"/>
          <w:szCs w:val="20"/>
        </w:rPr>
        <w:t>disordini collegati all’uso dell’alcol in gravidanza</w:t>
      </w:r>
      <w:r w:rsidRPr="00730B82">
        <w:rPr>
          <w:rFonts w:cs="Arial"/>
          <w:iCs/>
          <w:sz w:val="20"/>
          <w:szCs w:val="20"/>
        </w:rPr>
        <w:t>)</w:t>
      </w:r>
      <w:r>
        <w:rPr>
          <w:rFonts w:cs="Arial"/>
          <w:iCs/>
          <w:sz w:val="20"/>
          <w:szCs w:val="20"/>
        </w:rPr>
        <w:t>,</w:t>
      </w:r>
      <w:r w:rsidRPr="003940A5">
        <w:rPr>
          <w:rFonts w:cs="Arial"/>
          <w:b/>
          <w:iCs/>
          <w:sz w:val="20"/>
          <w:szCs w:val="20"/>
        </w:rPr>
        <w:t xml:space="preserve"> ARND </w:t>
      </w:r>
      <w:r>
        <w:rPr>
          <w:rFonts w:cs="Arial"/>
          <w:b/>
          <w:iCs/>
          <w:sz w:val="20"/>
          <w:szCs w:val="20"/>
        </w:rPr>
        <w:t>(</w:t>
      </w:r>
      <w:r w:rsidRPr="003940A5">
        <w:rPr>
          <w:rFonts w:cs="Arial"/>
          <w:b/>
          <w:iCs/>
          <w:sz w:val="20"/>
          <w:szCs w:val="20"/>
        </w:rPr>
        <w:t xml:space="preserve">disturbi dello sviluppo </w:t>
      </w:r>
      <w:proofErr w:type="spellStart"/>
      <w:r w:rsidRPr="003940A5">
        <w:rPr>
          <w:rFonts w:cs="Arial"/>
          <w:b/>
          <w:iCs/>
          <w:sz w:val="20"/>
          <w:szCs w:val="20"/>
        </w:rPr>
        <w:t>neurocomportamentale</w:t>
      </w:r>
      <w:proofErr w:type="spellEnd"/>
      <w:r w:rsidRPr="003940A5">
        <w:rPr>
          <w:rFonts w:cs="Arial"/>
          <w:b/>
          <w:iCs/>
          <w:sz w:val="20"/>
          <w:szCs w:val="20"/>
        </w:rPr>
        <w:t xml:space="preserve"> alcol correlati</w:t>
      </w:r>
      <w:r w:rsidRPr="003940A5">
        <w:rPr>
          <w:rFonts w:cs="Arial"/>
          <w:iCs/>
        </w:rPr>
        <w:t>)</w:t>
      </w:r>
      <w:r w:rsidRPr="003940A5">
        <w:rPr>
          <w:rFonts w:ascii="Calibri" w:hAnsi="Calibri"/>
        </w:rPr>
        <w:t xml:space="preserve"> e</w:t>
      </w:r>
      <w:r>
        <w:rPr>
          <w:rFonts w:ascii="Calibri" w:hAnsi="Calibri"/>
        </w:rPr>
        <w:t xml:space="preserve"> </w:t>
      </w:r>
      <w:r w:rsidRPr="003940A5">
        <w:rPr>
          <w:rFonts w:cs="Arial"/>
          <w:b/>
          <w:iCs/>
          <w:sz w:val="20"/>
          <w:szCs w:val="20"/>
        </w:rPr>
        <w:t xml:space="preserve">ARBD </w:t>
      </w:r>
      <w:r w:rsidRPr="003940A5">
        <w:rPr>
          <w:rFonts w:ascii="Calibri" w:hAnsi="Calibri"/>
          <w:sz w:val="20"/>
          <w:szCs w:val="20"/>
        </w:rPr>
        <w:t>(difetti alla nascita alcol correlati).</w:t>
      </w:r>
      <w:r>
        <w:rPr>
          <w:rFonts w:ascii="Calibri" w:hAnsi="Calibri"/>
          <w:sz w:val="20"/>
          <w:szCs w:val="20"/>
        </w:rPr>
        <w:t xml:space="preserve"> </w:t>
      </w:r>
      <w:r w:rsidRPr="00EA75F0">
        <w:rPr>
          <w:rFonts w:cs="Arial"/>
          <w:iCs/>
          <w:sz w:val="20"/>
          <w:szCs w:val="20"/>
        </w:rPr>
        <w:t>Inoltre, anche durante l'allattamento è suggerito mantenere un comportamento attento circa il consumo di bevande alcoliche. Gli studi dimostrano che, in questa fase, l'alcol interferisce con la produzione di latte materno e provoca nei bambini inappetenza ed alterazione del ritmo del sonno. Le mamme che allattano e che scelgono di bere alcolici dopo il parto dovrebbero pianificare attentamente le poppate, conservare il latte prima di bere e riprendere ad allattare solo dopo che tutto l'alcol è stato eliminato.</w:t>
      </w:r>
      <w:r w:rsidRPr="00274566">
        <w:rPr>
          <w:rFonts w:cs="Arial"/>
          <w:iCs/>
          <w:color w:val="FF0000"/>
          <w:sz w:val="20"/>
          <w:szCs w:val="20"/>
        </w:rPr>
        <w:t xml:space="preserve"> </w:t>
      </w:r>
    </w:p>
    <w:p w:rsidR="00D16A55" w:rsidRPr="009A430F" w:rsidRDefault="00D16A55" w:rsidP="00D16A55">
      <w:pPr>
        <w:ind w:left="284"/>
        <w:jc w:val="both"/>
        <w:rPr>
          <w:rFonts w:cs="Arial"/>
          <w:iCs/>
          <w:sz w:val="20"/>
          <w:szCs w:val="20"/>
        </w:rPr>
      </w:pPr>
    </w:p>
    <w:p w:rsidR="00D16A55" w:rsidRDefault="00D16A55" w:rsidP="00D16A55">
      <w:pPr>
        <w:ind w:left="284"/>
        <w:jc w:val="both"/>
        <w:rPr>
          <w:rFonts w:ascii="Arial" w:hAnsi="Arial" w:cs="Arial"/>
          <w:i/>
          <w:iCs/>
          <w:szCs w:val="20"/>
        </w:rPr>
      </w:pPr>
      <w:r w:rsidRPr="009A430F">
        <w:rPr>
          <w:rFonts w:cs="Arial"/>
          <w:iCs/>
          <w:sz w:val="20"/>
          <w:szCs w:val="20"/>
        </w:rPr>
        <w:t xml:space="preserve">Sui rischi effettivi che il </w:t>
      </w:r>
      <w:r>
        <w:rPr>
          <w:rFonts w:cs="Arial"/>
          <w:iCs/>
          <w:sz w:val="20"/>
          <w:szCs w:val="20"/>
        </w:rPr>
        <w:t>nasc</w:t>
      </w:r>
      <w:r w:rsidRPr="00C00B37">
        <w:rPr>
          <w:rFonts w:cs="Arial"/>
          <w:iCs/>
          <w:sz w:val="20"/>
          <w:szCs w:val="20"/>
        </w:rPr>
        <w:t xml:space="preserve">ituro potrebbe dover affrontare, se la neo-mamma assumesse alcol durante la gravidanza, c’è una buona percentuale di informazione tra le donne, che presenta però margini di miglioramento: da una parte, il </w:t>
      </w:r>
      <w:r w:rsidRPr="00C00B37">
        <w:rPr>
          <w:rFonts w:cs="Arial"/>
          <w:b/>
          <w:iCs/>
          <w:sz w:val="20"/>
          <w:szCs w:val="20"/>
        </w:rPr>
        <w:t>60%</w:t>
      </w:r>
      <w:r w:rsidRPr="00C00B37">
        <w:rPr>
          <w:rFonts w:cs="Arial"/>
          <w:iCs/>
          <w:sz w:val="20"/>
          <w:szCs w:val="20"/>
        </w:rPr>
        <w:t xml:space="preserve"> del campione sa che “</w:t>
      </w:r>
      <w:r w:rsidRPr="00C00B37">
        <w:rPr>
          <w:rFonts w:cs="Arial"/>
          <w:b/>
          <w:iCs/>
          <w:sz w:val="20"/>
          <w:szCs w:val="20"/>
        </w:rPr>
        <w:t>e</w:t>
      </w:r>
      <w:r w:rsidRPr="001F339A">
        <w:rPr>
          <w:rFonts w:cs="Arial"/>
          <w:b/>
          <w:iCs/>
          <w:sz w:val="20"/>
          <w:szCs w:val="20"/>
        </w:rPr>
        <w:t>sistono rischi di malformazione o problemi fisici</w:t>
      </w:r>
      <w:r>
        <w:rPr>
          <w:rFonts w:cs="Arial"/>
          <w:iCs/>
          <w:sz w:val="20"/>
          <w:szCs w:val="20"/>
        </w:rPr>
        <w:t xml:space="preserve">”, il </w:t>
      </w:r>
      <w:r w:rsidRPr="00664E2D">
        <w:rPr>
          <w:rFonts w:cs="Arial"/>
          <w:b/>
          <w:iCs/>
          <w:sz w:val="20"/>
          <w:szCs w:val="20"/>
        </w:rPr>
        <w:t xml:space="preserve">5% </w:t>
      </w:r>
      <w:r>
        <w:rPr>
          <w:rFonts w:cs="Arial"/>
          <w:iCs/>
          <w:sz w:val="20"/>
          <w:szCs w:val="20"/>
        </w:rPr>
        <w:t>parla di “</w:t>
      </w:r>
      <w:r w:rsidRPr="00664E2D">
        <w:rPr>
          <w:rFonts w:cs="Arial"/>
          <w:b/>
          <w:iCs/>
          <w:sz w:val="20"/>
          <w:szCs w:val="20"/>
        </w:rPr>
        <w:t>rischio aborto</w:t>
      </w:r>
      <w:r>
        <w:rPr>
          <w:rFonts w:cs="Arial"/>
          <w:iCs/>
          <w:sz w:val="20"/>
          <w:szCs w:val="20"/>
        </w:rPr>
        <w:t xml:space="preserve">”, mentre il </w:t>
      </w:r>
      <w:r w:rsidRPr="001F339A">
        <w:rPr>
          <w:rFonts w:cs="Arial"/>
          <w:b/>
          <w:iCs/>
          <w:sz w:val="20"/>
          <w:szCs w:val="20"/>
        </w:rPr>
        <w:t>14%</w:t>
      </w:r>
      <w:r>
        <w:rPr>
          <w:rFonts w:cs="Arial"/>
          <w:iCs/>
          <w:sz w:val="20"/>
          <w:szCs w:val="20"/>
        </w:rPr>
        <w:t xml:space="preserve"> “</w:t>
      </w:r>
      <w:r w:rsidRPr="001F339A">
        <w:rPr>
          <w:rFonts w:cs="Arial"/>
          <w:b/>
          <w:iCs/>
          <w:sz w:val="20"/>
          <w:szCs w:val="20"/>
        </w:rPr>
        <w:t>sa che esistono rischi, ma non sa quali siano</w:t>
      </w:r>
      <w:r>
        <w:rPr>
          <w:rFonts w:cs="Arial"/>
          <w:iCs/>
          <w:sz w:val="20"/>
          <w:szCs w:val="20"/>
        </w:rPr>
        <w:t xml:space="preserve">” e il </w:t>
      </w:r>
      <w:r w:rsidRPr="001F339A">
        <w:rPr>
          <w:rFonts w:cs="Arial"/>
          <w:b/>
          <w:iCs/>
          <w:sz w:val="20"/>
          <w:szCs w:val="20"/>
        </w:rPr>
        <w:t>20%</w:t>
      </w:r>
      <w:r>
        <w:rPr>
          <w:rFonts w:cs="Arial"/>
          <w:iCs/>
          <w:sz w:val="20"/>
          <w:szCs w:val="20"/>
        </w:rPr>
        <w:t xml:space="preserve"> pensa che “</w:t>
      </w:r>
      <w:r w:rsidRPr="001F339A">
        <w:rPr>
          <w:rFonts w:cs="Arial"/>
          <w:b/>
          <w:iCs/>
          <w:sz w:val="20"/>
          <w:szCs w:val="20"/>
        </w:rPr>
        <w:t>non ve ne siano proprio a patto di bere poco</w:t>
      </w:r>
      <w:r>
        <w:rPr>
          <w:rFonts w:cs="Arial"/>
          <w:iCs/>
          <w:sz w:val="20"/>
          <w:szCs w:val="20"/>
        </w:rPr>
        <w:t xml:space="preserve">”. </w:t>
      </w:r>
      <w:r w:rsidRPr="00DE6CB3">
        <w:rPr>
          <w:rFonts w:cs="Arial"/>
          <w:i/>
          <w:iCs/>
          <w:sz w:val="20"/>
          <w:szCs w:val="20"/>
        </w:rPr>
        <w:t>“</w:t>
      </w:r>
      <w:r>
        <w:rPr>
          <w:rFonts w:cs="Arial"/>
          <w:i/>
          <w:iCs/>
          <w:sz w:val="20"/>
          <w:szCs w:val="20"/>
        </w:rPr>
        <w:t>Il problema delle “quantità” di alcol assunto in gravidanza</w:t>
      </w:r>
      <w:r w:rsidRPr="00DE6CB3">
        <w:rPr>
          <w:rFonts w:cs="Arial"/>
          <w:i/>
          <w:iCs/>
          <w:sz w:val="20"/>
          <w:szCs w:val="20"/>
        </w:rPr>
        <w:t xml:space="preserve"> –</w:t>
      </w:r>
      <w:r w:rsidRPr="00DE6CB3">
        <w:rPr>
          <w:rFonts w:cs="Arial"/>
          <w:iCs/>
          <w:sz w:val="20"/>
          <w:szCs w:val="20"/>
        </w:rPr>
        <w:t xml:space="preserve"> prosegue </w:t>
      </w:r>
      <w:r w:rsidRPr="00DE6CB3">
        <w:rPr>
          <w:rFonts w:cs="Arial"/>
          <w:b/>
          <w:iCs/>
          <w:sz w:val="20"/>
          <w:szCs w:val="20"/>
        </w:rPr>
        <w:t xml:space="preserve">Scollo di </w:t>
      </w:r>
      <w:r>
        <w:rPr>
          <w:rFonts w:cs="Arial"/>
          <w:b/>
          <w:iCs/>
          <w:sz w:val="20"/>
          <w:szCs w:val="20"/>
        </w:rPr>
        <w:t>SIGO</w:t>
      </w:r>
      <w:r w:rsidRPr="00DE6CB3">
        <w:rPr>
          <w:rFonts w:cs="Arial"/>
          <w:iCs/>
          <w:sz w:val="20"/>
          <w:szCs w:val="20"/>
        </w:rPr>
        <w:t xml:space="preserve"> </w:t>
      </w:r>
      <w:r>
        <w:rPr>
          <w:rFonts w:cs="Arial"/>
          <w:iCs/>
          <w:sz w:val="20"/>
          <w:szCs w:val="20"/>
        </w:rPr>
        <w:t>–</w:t>
      </w:r>
      <w:r w:rsidRPr="00DE6CB3">
        <w:rPr>
          <w:rFonts w:cs="Arial"/>
          <w:i/>
          <w:iCs/>
          <w:sz w:val="20"/>
          <w:szCs w:val="20"/>
        </w:rPr>
        <w:t xml:space="preserve"> </w:t>
      </w:r>
      <w:r>
        <w:rPr>
          <w:rFonts w:cs="Arial"/>
          <w:i/>
          <w:iCs/>
          <w:sz w:val="20"/>
          <w:szCs w:val="20"/>
        </w:rPr>
        <w:t>è un altro punto che necessita un chiarimento. I</w:t>
      </w:r>
      <w:r w:rsidRPr="00DE6CB3">
        <w:rPr>
          <w:rFonts w:cs="Arial"/>
          <w:i/>
          <w:iCs/>
          <w:sz w:val="20"/>
          <w:szCs w:val="20"/>
        </w:rPr>
        <w:t>l 59% del campione associa ad almeno un bicchiere al giorno la frequenza di consumo di alcol alla quale è associato il rischio di malformazioni o di aborto e l’8% ritiene che il limite da non superare sia di una-due volte a settimana</w:t>
      </w:r>
      <w:r>
        <w:rPr>
          <w:rFonts w:cs="Arial"/>
          <w:i/>
          <w:iCs/>
          <w:sz w:val="20"/>
          <w:szCs w:val="20"/>
        </w:rPr>
        <w:t>, mostrando una conoscenza parziale o scarsa dell’argomento</w:t>
      </w:r>
      <w:r w:rsidRPr="00DE6CB3">
        <w:rPr>
          <w:rFonts w:cs="Arial"/>
          <w:i/>
          <w:iCs/>
          <w:sz w:val="20"/>
          <w:szCs w:val="20"/>
        </w:rPr>
        <w:t xml:space="preserve">. </w:t>
      </w:r>
      <w:r>
        <w:rPr>
          <w:rFonts w:cs="Arial"/>
          <w:i/>
          <w:iCs/>
          <w:sz w:val="20"/>
          <w:szCs w:val="20"/>
        </w:rPr>
        <w:t>Quindi</w:t>
      </w:r>
      <w:r w:rsidRPr="00DE6CB3">
        <w:rPr>
          <w:rFonts w:cs="Arial"/>
          <w:i/>
          <w:iCs/>
          <w:sz w:val="20"/>
          <w:szCs w:val="20"/>
        </w:rPr>
        <w:t>, in termini di informazione appare evidente l’esigenza di proseguire sulla strada fin qui intrapresa”.</w:t>
      </w:r>
      <w:r w:rsidRPr="00DE6CB3">
        <w:rPr>
          <w:rFonts w:ascii="Arial" w:hAnsi="Arial" w:cs="Arial"/>
          <w:i/>
          <w:iCs/>
          <w:szCs w:val="20"/>
        </w:rPr>
        <w:t xml:space="preserve"> </w:t>
      </w:r>
    </w:p>
    <w:p w:rsidR="00D16A55" w:rsidRDefault="00D16A55">
      <w:pPr>
        <w:spacing w:after="200" w:line="276" w:lineRule="auto"/>
        <w:rPr>
          <w:rFonts w:ascii="Calibri" w:hAnsi="Calibri" w:cs="Arial"/>
          <w:b/>
          <w:bCs/>
          <w:color w:val="FF00FF"/>
        </w:rPr>
      </w:pPr>
      <w:r>
        <w:rPr>
          <w:rFonts w:ascii="Calibri" w:hAnsi="Calibri" w:cs="Arial"/>
          <w:b/>
          <w:bCs/>
          <w:color w:val="FF00FF"/>
        </w:rPr>
        <w:br w:type="page"/>
      </w:r>
    </w:p>
    <w:p w:rsidR="00D16A55" w:rsidRDefault="00D16A55" w:rsidP="00D16A55">
      <w:pPr>
        <w:ind w:left="284"/>
        <w:jc w:val="both"/>
        <w:rPr>
          <w:rFonts w:ascii="Calibri" w:hAnsi="Calibri" w:cs="Arial"/>
          <w:b/>
          <w:bCs/>
          <w:color w:val="FF00FF"/>
        </w:rPr>
      </w:pPr>
    </w:p>
    <w:p w:rsidR="00D16A55" w:rsidRPr="00FC0E4A" w:rsidRDefault="00D16A55" w:rsidP="00D16A55">
      <w:pPr>
        <w:spacing w:after="283"/>
        <w:ind w:left="284"/>
        <w:jc w:val="center"/>
        <w:rPr>
          <w:rFonts w:ascii="Calibri" w:hAnsi="Calibri" w:cs="Arial"/>
          <w:b/>
          <w:bCs/>
          <w:smallCaps/>
          <w:color w:val="FF00FF"/>
          <w:sz w:val="28"/>
          <w:szCs w:val="28"/>
        </w:rPr>
      </w:pPr>
      <w:r w:rsidRPr="00FC0E4A">
        <w:rPr>
          <w:rFonts w:ascii="Calibri" w:hAnsi="Calibri" w:cs="Arial"/>
          <w:b/>
          <w:bCs/>
          <w:smallCaps/>
          <w:color w:val="FF00FF"/>
        </w:rPr>
        <w:t>LE DONNE IN GRAVIDANZA DEVONO SAPERE CHE…</w:t>
      </w:r>
    </w:p>
    <w:p w:rsidR="00D16A55" w:rsidRPr="00D23848" w:rsidRDefault="00D16A55" w:rsidP="00D16A55">
      <w:pPr>
        <w:spacing w:after="283"/>
        <w:ind w:left="284"/>
        <w:jc w:val="center"/>
        <w:rPr>
          <w:rFonts w:ascii="Calibri" w:hAnsi="Calibri" w:cs="Arial"/>
          <w:sz w:val="20"/>
          <w:szCs w:val="20"/>
        </w:rPr>
      </w:pPr>
      <w:r w:rsidRPr="00D23848">
        <w:rPr>
          <w:rFonts w:ascii="Calibri" w:hAnsi="Calibri" w:cs="Arial"/>
          <w:sz w:val="20"/>
          <w:szCs w:val="20"/>
        </w:rPr>
        <w:t>Ecco alcuni semplici consigli utili per le donne in gravidanza, o che stanno pianificando di avere un bambino, su come comportarsi in questo importante e delicato momento della propria vita:</w:t>
      </w:r>
    </w:p>
    <w:p w:rsidR="00D16A55" w:rsidRPr="00D23848" w:rsidRDefault="00D16A55" w:rsidP="00D16A55">
      <w:pPr>
        <w:pStyle w:val="Corpodeltesto"/>
        <w:numPr>
          <w:ilvl w:val="0"/>
          <w:numId w:val="1"/>
        </w:numPr>
        <w:spacing w:after="0"/>
        <w:ind w:left="2552" w:firstLine="0"/>
        <w:rPr>
          <w:rFonts w:ascii="Calibri" w:hAnsi="Calibri" w:cs="Arial"/>
          <w:sz w:val="20"/>
          <w:szCs w:val="20"/>
        </w:rPr>
      </w:pPr>
      <w:r w:rsidRPr="00D23848">
        <w:rPr>
          <w:rFonts w:ascii="Calibri" w:hAnsi="Calibri" w:cs="Arial"/>
          <w:sz w:val="20"/>
          <w:szCs w:val="20"/>
        </w:rPr>
        <w:t>Bere alcol in gravidanza può danneggiare il bambino che nascerà</w:t>
      </w:r>
    </w:p>
    <w:p w:rsidR="00D16A55" w:rsidRPr="00D23848" w:rsidRDefault="00D16A55" w:rsidP="00D16A55">
      <w:pPr>
        <w:pStyle w:val="Corpodeltesto"/>
        <w:numPr>
          <w:ilvl w:val="0"/>
          <w:numId w:val="1"/>
        </w:numPr>
        <w:spacing w:after="0"/>
        <w:ind w:left="2552" w:firstLine="0"/>
        <w:rPr>
          <w:rFonts w:ascii="Calibri" w:hAnsi="Calibri" w:cs="Arial"/>
          <w:sz w:val="20"/>
          <w:szCs w:val="20"/>
        </w:rPr>
      </w:pPr>
      <w:r w:rsidRPr="00D23848">
        <w:rPr>
          <w:rFonts w:ascii="Calibri" w:hAnsi="Calibri" w:cs="Arial"/>
          <w:sz w:val="20"/>
          <w:szCs w:val="20"/>
        </w:rPr>
        <w:t>Già nelle prime settimane di gravidanza l’alcol che bevi può fare danni</w:t>
      </w:r>
    </w:p>
    <w:p w:rsidR="00D16A55" w:rsidRPr="00D23848" w:rsidRDefault="00D16A55" w:rsidP="00D16A55">
      <w:pPr>
        <w:pStyle w:val="Corpodeltesto"/>
        <w:numPr>
          <w:ilvl w:val="0"/>
          <w:numId w:val="1"/>
        </w:numPr>
        <w:spacing w:after="0"/>
        <w:ind w:left="2552" w:firstLine="0"/>
        <w:rPr>
          <w:rFonts w:ascii="Calibri" w:hAnsi="Calibri" w:cs="Arial"/>
          <w:sz w:val="20"/>
          <w:szCs w:val="20"/>
        </w:rPr>
      </w:pPr>
      <w:r w:rsidRPr="00D23848">
        <w:rPr>
          <w:rFonts w:ascii="Calibri" w:hAnsi="Calibri" w:cs="Arial"/>
          <w:sz w:val="20"/>
          <w:szCs w:val="20"/>
        </w:rPr>
        <w:t>I danni che puoi fare al tuo bambino bevendo alcol non sono curabili</w:t>
      </w:r>
    </w:p>
    <w:p w:rsidR="00D16A55" w:rsidRPr="00D23848" w:rsidRDefault="00D16A55" w:rsidP="00D16A55">
      <w:pPr>
        <w:pStyle w:val="Corpodeltesto"/>
        <w:numPr>
          <w:ilvl w:val="0"/>
          <w:numId w:val="1"/>
        </w:numPr>
        <w:spacing w:after="0"/>
        <w:ind w:left="2552" w:firstLine="0"/>
        <w:rPr>
          <w:rFonts w:ascii="Calibri" w:hAnsi="Calibri" w:cs="Arial"/>
          <w:sz w:val="20"/>
          <w:szCs w:val="20"/>
        </w:rPr>
      </w:pPr>
      <w:r w:rsidRPr="00D23848">
        <w:rPr>
          <w:rFonts w:ascii="Calibri" w:hAnsi="Calibri" w:cs="Arial"/>
          <w:sz w:val="20"/>
          <w:szCs w:val="20"/>
        </w:rPr>
        <w:t>Non consumando alcol puoi evitare completamente questi danni</w:t>
      </w:r>
    </w:p>
    <w:p w:rsidR="00D16A55" w:rsidRPr="00D23848" w:rsidRDefault="00D16A55" w:rsidP="00D16A55">
      <w:pPr>
        <w:pStyle w:val="Corpodeltesto"/>
        <w:numPr>
          <w:ilvl w:val="0"/>
          <w:numId w:val="1"/>
        </w:numPr>
        <w:spacing w:after="0"/>
        <w:ind w:left="2552" w:firstLine="0"/>
        <w:rPr>
          <w:rFonts w:ascii="Calibri" w:hAnsi="Calibri" w:cs="Arial"/>
          <w:sz w:val="20"/>
          <w:szCs w:val="20"/>
        </w:rPr>
      </w:pPr>
      <w:r w:rsidRPr="00D23848">
        <w:rPr>
          <w:rFonts w:ascii="Calibri" w:hAnsi="Calibri" w:cs="Arial"/>
          <w:sz w:val="20"/>
          <w:szCs w:val="20"/>
        </w:rPr>
        <w:t>Nessuna dose di alcol è considerata sicura durante la gravidanza</w:t>
      </w:r>
    </w:p>
    <w:p w:rsidR="00D16A55" w:rsidRPr="00D23848" w:rsidRDefault="00D16A55" w:rsidP="00D16A55">
      <w:pPr>
        <w:pStyle w:val="Corpodeltesto"/>
        <w:numPr>
          <w:ilvl w:val="0"/>
          <w:numId w:val="1"/>
        </w:numPr>
        <w:spacing w:after="0"/>
        <w:ind w:left="2552" w:firstLine="0"/>
        <w:rPr>
          <w:rFonts w:ascii="Calibri" w:hAnsi="Calibri" w:cs="Arial"/>
          <w:sz w:val="20"/>
          <w:szCs w:val="20"/>
        </w:rPr>
      </w:pPr>
      <w:r w:rsidRPr="00D23848">
        <w:rPr>
          <w:rFonts w:ascii="Calibri" w:hAnsi="Calibri" w:cs="Arial"/>
          <w:sz w:val="20"/>
          <w:szCs w:val="20"/>
        </w:rPr>
        <w:t>Se hai già consumato alcol durante la gravidanza non continuare a farlo</w:t>
      </w:r>
    </w:p>
    <w:p w:rsidR="00D16A55" w:rsidRDefault="00D16A55" w:rsidP="00D16A55">
      <w:pPr>
        <w:pStyle w:val="Corpodeltesto"/>
        <w:numPr>
          <w:ilvl w:val="0"/>
          <w:numId w:val="1"/>
        </w:numPr>
        <w:spacing w:after="0"/>
        <w:ind w:left="2552" w:firstLine="0"/>
        <w:rPr>
          <w:rFonts w:ascii="Calibri" w:hAnsi="Calibri" w:cs="Arial"/>
          <w:sz w:val="20"/>
          <w:szCs w:val="20"/>
        </w:rPr>
      </w:pPr>
      <w:r w:rsidRPr="00D23848">
        <w:rPr>
          <w:rFonts w:ascii="Calibri" w:hAnsi="Calibri" w:cs="Arial"/>
          <w:sz w:val="20"/>
          <w:szCs w:val="20"/>
        </w:rPr>
        <w:t>Se stai pianificando una gravidanza astieniti dal bere alcol</w:t>
      </w:r>
    </w:p>
    <w:p w:rsidR="00D16A55" w:rsidRPr="00354F51" w:rsidRDefault="00D16A55" w:rsidP="00D16A55">
      <w:pPr>
        <w:pStyle w:val="Corpodeltesto"/>
        <w:numPr>
          <w:ilvl w:val="0"/>
          <w:numId w:val="1"/>
        </w:numPr>
        <w:spacing w:after="0"/>
        <w:ind w:left="2552" w:firstLine="0"/>
        <w:rPr>
          <w:rFonts w:ascii="Calibri" w:hAnsi="Calibri" w:cs="Arial"/>
          <w:sz w:val="20"/>
          <w:szCs w:val="20"/>
        </w:rPr>
      </w:pPr>
      <w:r w:rsidRPr="00354F51">
        <w:rPr>
          <w:rFonts w:ascii="Calibri" w:hAnsi="Calibri" w:cs="Arial"/>
          <w:sz w:val="20"/>
          <w:szCs w:val="20"/>
        </w:rPr>
        <w:t>Se sei in fase di allattamento astieniti dal bere alcol</w:t>
      </w:r>
    </w:p>
    <w:p w:rsidR="009B3CFB" w:rsidRDefault="005D0031"/>
    <w:p w:rsidR="00D16A55" w:rsidRDefault="00D16A55"/>
    <w:p w:rsidR="00D16A55" w:rsidRDefault="00D16A55"/>
    <w:p w:rsidR="00D16A55" w:rsidRDefault="00D16A55"/>
    <w:p w:rsidR="00D16A55" w:rsidRDefault="00D16A55"/>
    <w:p w:rsidR="00D16A55" w:rsidRDefault="00D16A55"/>
    <w:p w:rsidR="00D16A55" w:rsidRDefault="00D16A55"/>
    <w:p w:rsidR="00D16A55" w:rsidRDefault="00D16A55"/>
    <w:p w:rsidR="00D16A55" w:rsidRDefault="00D16A55"/>
    <w:p w:rsidR="00D16A55" w:rsidRDefault="00D16A55"/>
    <w:p w:rsidR="00D16A55" w:rsidRDefault="00D16A55"/>
    <w:p w:rsidR="00D16A55" w:rsidRDefault="00D16A55"/>
    <w:p w:rsidR="00D16A55" w:rsidRDefault="00D16A55"/>
    <w:p w:rsidR="00D16A55" w:rsidRDefault="00D16A55"/>
    <w:p w:rsidR="00D16A55" w:rsidRDefault="00D16A55"/>
    <w:p w:rsidR="00D16A55" w:rsidRDefault="00D16A55"/>
    <w:p w:rsidR="00D16A55" w:rsidRDefault="00D16A55"/>
    <w:p w:rsidR="00D16A55" w:rsidRDefault="00D16A55"/>
    <w:p w:rsidR="00D16A55" w:rsidRDefault="00D16A55"/>
    <w:p w:rsidR="00D16A55" w:rsidRDefault="00D16A55"/>
    <w:p w:rsidR="00D16A55" w:rsidRDefault="00D16A55"/>
    <w:p w:rsidR="00D16A55" w:rsidRDefault="00D16A55"/>
    <w:p w:rsidR="00D16A55" w:rsidRDefault="00D16A55"/>
    <w:p w:rsidR="00D16A55" w:rsidRDefault="00D16A55"/>
    <w:p w:rsidR="00D16A55" w:rsidRDefault="00D16A55"/>
    <w:p w:rsidR="00D16A55" w:rsidRDefault="00D16A55"/>
    <w:p w:rsidR="00D16A55" w:rsidRPr="00D6134B" w:rsidRDefault="00D16A55" w:rsidP="00D16A55">
      <w:pPr>
        <w:widowControl w:val="0"/>
        <w:suppressAutoHyphens/>
        <w:rPr>
          <w:rFonts w:ascii="Arial Narrow" w:eastAsia="DejaVu Sans" w:hAnsi="Arial Narrow"/>
          <w:b/>
          <w:kern w:val="1"/>
          <w:sz w:val="20"/>
          <w:lang w:eastAsia="ar-SA"/>
        </w:rPr>
      </w:pPr>
      <w:r w:rsidRPr="00D6134B">
        <w:rPr>
          <w:rFonts w:ascii="Arial Narrow" w:eastAsia="DejaVu Sans" w:hAnsi="Arial Narrow"/>
          <w:b/>
          <w:kern w:val="1"/>
          <w:sz w:val="20"/>
          <w:lang w:eastAsia="ar-SA"/>
        </w:rPr>
        <w:t>Per info ufficio stampa AssoBirra</w:t>
      </w:r>
    </w:p>
    <w:p w:rsidR="00D16A55" w:rsidRPr="00D6134B" w:rsidRDefault="00D16A55" w:rsidP="00D16A55">
      <w:pPr>
        <w:widowControl w:val="0"/>
        <w:suppressAutoHyphens/>
        <w:rPr>
          <w:rFonts w:ascii="Arial Narrow" w:eastAsia="DejaVu Sans" w:hAnsi="Arial Narrow"/>
          <w:kern w:val="1"/>
          <w:sz w:val="20"/>
          <w:lang w:eastAsia="ar-SA"/>
        </w:rPr>
      </w:pPr>
    </w:p>
    <w:p w:rsidR="00D16A55" w:rsidRPr="00D16A55" w:rsidRDefault="00D16A55" w:rsidP="00D16A55">
      <w:pPr>
        <w:rPr>
          <w:rFonts w:ascii="Calibri" w:hAnsi="Calibri" w:cs="Arial"/>
          <w:sz w:val="20"/>
          <w:szCs w:val="20"/>
        </w:rPr>
      </w:pPr>
      <w:r w:rsidRPr="00D16A55">
        <w:rPr>
          <w:rFonts w:ascii="Calibri" w:hAnsi="Calibri" w:cs="Arial"/>
          <w:sz w:val="20"/>
          <w:szCs w:val="20"/>
        </w:rPr>
        <w:t>INC – Istituto Nazionale per la Comunicazione</w:t>
      </w:r>
    </w:p>
    <w:p w:rsidR="00D16A55" w:rsidRPr="00D16A55" w:rsidRDefault="00D16A55" w:rsidP="00D16A55">
      <w:pPr>
        <w:tabs>
          <w:tab w:val="left" w:pos="3969"/>
        </w:tabs>
        <w:rPr>
          <w:rFonts w:ascii="Calibri" w:hAnsi="Calibri" w:cs="Arial"/>
          <w:sz w:val="20"/>
          <w:szCs w:val="20"/>
        </w:rPr>
      </w:pPr>
      <w:r w:rsidRPr="00D16A55">
        <w:rPr>
          <w:rFonts w:ascii="Calibri" w:hAnsi="Calibri" w:cs="Arial"/>
          <w:sz w:val="20"/>
          <w:szCs w:val="20"/>
        </w:rPr>
        <w:t>Simone Silvi – 06.441608</w:t>
      </w:r>
      <w:r>
        <w:rPr>
          <w:rFonts w:ascii="Calibri" w:hAnsi="Calibri" w:cs="Arial"/>
          <w:sz w:val="20"/>
          <w:szCs w:val="20"/>
        </w:rPr>
        <w:t>81</w:t>
      </w:r>
      <w:r w:rsidRPr="00D16A55">
        <w:rPr>
          <w:rFonts w:ascii="Calibri" w:hAnsi="Calibri" w:cs="Arial"/>
          <w:sz w:val="20"/>
          <w:szCs w:val="20"/>
        </w:rPr>
        <w:t xml:space="preserve"> – </w:t>
      </w:r>
      <w:r>
        <w:rPr>
          <w:rFonts w:ascii="Calibri" w:hAnsi="Calibri" w:cs="Arial"/>
          <w:sz w:val="20"/>
          <w:szCs w:val="20"/>
        </w:rPr>
        <w:t xml:space="preserve">335.1097279  </w:t>
      </w:r>
      <w:r w:rsidRPr="00D16A55">
        <w:rPr>
          <w:rFonts w:ascii="Calibri" w:hAnsi="Calibri" w:cs="Arial"/>
          <w:sz w:val="20"/>
          <w:szCs w:val="20"/>
        </w:rPr>
        <w:t xml:space="preserve"> </w:t>
      </w:r>
      <w:r>
        <w:rPr>
          <w:rFonts w:ascii="Calibri" w:hAnsi="Calibri" w:cs="Arial"/>
          <w:sz w:val="20"/>
          <w:szCs w:val="20"/>
        </w:rPr>
        <w:tab/>
        <w:t>s.silvi@inc-comunicazione.it</w:t>
      </w:r>
      <w:r w:rsidRPr="00D16A55">
        <w:rPr>
          <w:rFonts w:ascii="Calibri" w:hAnsi="Calibri" w:cs="Arial"/>
          <w:sz w:val="20"/>
          <w:szCs w:val="20"/>
        </w:rPr>
        <w:t xml:space="preserve"> </w:t>
      </w:r>
    </w:p>
    <w:p w:rsidR="00D16A55" w:rsidRPr="00D16A55" w:rsidRDefault="00D16A55" w:rsidP="00D16A55">
      <w:pPr>
        <w:tabs>
          <w:tab w:val="left" w:pos="3969"/>
        </w:tabs>
        <w:rPr>
          <w:rFonts w:ascii="Calibri" w:hAnsi="Calibri" w:cs="Arial"/>
          <w:sz w:val="20"/>
          <w:szCs w:val="20"/>
        </w:rPr>
      </w:pPr>
      <w:r>
        <w:rPr>
          <w:rFonts w:ascii="Calibri" w:hAnsi="Calibri" w:cs="Arial"/>
          <w:sz w:val="20"/>
          <w:szCs w:val="20"/>
        </w:rPr>
        <w:t>Fulvio D’Andrea</w:t>
      </w:r>
      <w:r w:rsidRPr="00D16A55">
        <w:rPr>
          <w:rFonts w:ascii="Calibri" w:hAnsi="Calibri" w:cs="Arial"/>
          <w:sz w:val="20"/>
          <w:szCs w:val="20"/>
        </w:rPr>
        <w:t xml:space="preserve"> – 06.441608</w:t>
      </w:r>
      <w:r>
        <w:rPr>
          <w:rFonts w:ascii="Calibri" w:hAnsi="Calibri" w:cs="Arial"/>
          <w:sz w:val="20"/>
          <w:szCs w:val="20"/>
        </w:rPr>
        <w:t>53</w:t>
      </w:r>
      <w:r w:rsidRPr="00D16A55">
        <w:rPr>
          <w:rFonts w:ascii="Calibri" w:hAnsi="Calibri" w:cs="Arial"/>
          <w:sz w:val="20"/>
          <w:szCs w:val="20"/>
        </w:rPr>
        <w:t xml:space="preserve"> – </w:t>
      </w:r>
      <w:r>
        <w:rPr>
          <w:rFonts w:ascii="Calibri" w:hAnsi="Calibri" w:cs="Arial"/>
          <w:sz w:val="20"/>
          <w:szCs w:val="20"/>
        </w:rPr>
        <w:t xml:space="preserve">334.3757384 </w:t>
      </w:r>
      <w:r w:rsidRPr="00D16A55">
        <w:rPr>
          <w:rFonts w:ascii="Calibri" w:hAnsi="Calibri" w:cs="Arial"/>
          <w:sz w:val="20"/>
          <w:szCs w:val="20"/>
        </w:rPr>
        <w:t xml:space="preserve">  </w:t>
      </w:r>
      <w:hyperlink r:id="rId11" w:history="1">
        <w:r w:rsidRPr="00D16A55">
          <w:rPr>
            <w:rFonts w:ascii="Calibri" w:hAnsi="Calibri" w:cs="Arial"/>
            <w:sz w:val="20"/>
            <w:szCs w:val="20"/>
          </w:rPr>
          <w:t>f.</w:t>
        </w:r>
        <w:r>
          <w:rPr>
            <w:rFonts w:ascii="Calibri" w:hAnsi="Calibri" w:cs="Arial"/>
            <w:sz w:val="20"/>
            <w:szCs w:val="20"/>
          </w:rPr>
          <w:t>dandrea</w:t>
        </w:r>
        <w:r w:rsidRPr="00D16A55">
          <w:rPr>
            <w:rFonts w:ascii="Calibri" w:hAnsi="Calibri" w:cs="Arial"/>
            <w:sz w:val="20"/>
            <w:szCs w:val="20"/>
          </w:rPr>
          <w:t>@inc-comunicazione.it</w:t>
        </w:r>
      </w:hyperlink>
      <w:r w:rsidRPr="00D16A55">
        <w:rPr>
          <w:rFonts w:ascii="Calibri" w:hAnsi="Calibri" w:cs="Arial"/>
          <w:sz w:val="20"/>
          <w:szCs w:val="20"/>
        </w:rPr>
        <w:t xml:space="preserve"> </w:t>
      </w:r>
    </w:p>
    <w:p w:rsidR="00D16A55" w:rsidRDefault="00D16A55"/>
    <w:sectPr w:rsidR="00D16A55" w:rsidSect="00D16A55">
      <w:headerReference w:type="default" r:id="rId12"/>
      <w:headerReference w:type="first" r:id="rId13"/>
      <w:footerReference w:type="first" r:id="rId14"/>
      <w:pgSz w:w="11906" w:h="16838"/>
      <w:pgMar w:top="1417" w:right="849"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031" w:rsidRDefault="005D0031" w:rsidP="0022028F">
      <w:r>
        <w:separator/>
      </w:r>
    </w:p>
  </w:endnote>
  <w:endnote w:type="continuationSeparator" w:id="0">
    <w:p w:rsidR="005D0031" w:rsidRDefault="005D0031" w:rsidP="002202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jaVu Sans">
    <w:altName w:val="MS Mincho"/>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28F" w:rsidRDefault="0022028F">
    <w:pPr>
      <w:pStyle w:val="Pidipagina"/>
    </w:pPr>
    <w:r>
      <w:rPr>
        <w:noProof/>
      </w:rPr>
      <w:drawing>
        <wp:anchor distT="0" distB="0" distL="114300" distR="114300" simplePos="0" relativeHeight="251660288" behindDoc="1" locked="0" layoutInCell="1" allowOverlap="1">
          <wp:simplePos x="0" y="0"/>
          <wp:positionH relativeFrom="column">
            <wp:posOffset>-532130</wp:posOffset>
          </wp:positionH>
          <wp:positionV relativeFrom="paragraph">
            <wp:posOffset>-600075</wp:posOffset>
          </wp:positionV>
          <wp:extent cx="7143115" cy="1220470"/>
          <wp:effectExtent l="0" t="0" r="635" b="0"/>
          <wp:wrapTight wrapText="bothSides">
            <wp:wrapPolygon edited="0">
              <wp:start x="0" y="0"/>
              <wp:lineTo x="0" y="21240"/>
              <wp:lineTo x="21544" y="21240"/>
              <wp:lineTo x="21544"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estata-foot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43115" cy="122047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031" w:rsidRDefault="005D0031" w:rsidP="0022028F">
      <w:r>
        <w:separator/>
      </w:r>
    </w:p>
  </w:footnote>
  <w:footnote w:type="continuationSeparator" w:id="0">
    <w:p w:rsidR="005D0031" w:rsidRDefault="005D0031" w:rsidP="002202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28F" w:rsidRDefault="0022028F" w:rsidP="0022028F">
    <w:pPr>
      <w:pStyle w:val="Intestazione"/>
      <w:tabs>
        <w:tab w:val="clear" w:pos="4819"/>
        <w:tab w:val="clear" w:pos="9638"/>
        <w:tab w:val="left" w:pos="6165"/>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28F" w:rsidRDefault="0022028F">
    <w:pPr>
      <w:pStyle w:val="Intestazione"/>
    </w:pPr>
    <w:r>
      <w:rPr>
        <w:noProof/>
      </w:rPr>
      <w:drawing>
        <wp:anchor distT="0" distB="0" distL="114300" distR="114300" simplePos="0" relativeHeight="251659264" behindDoc="1" locked="0" layoutInCell="1" allowOverlap="1">
          <wp:simplePos x="0" y="0"/>
          <wp:positionH relativeFrom="column">
            <wp:posOffset>-720090</wp:posOffset>
          </wp:positionH>
          <wp:positionV relativeFrom="paragraph">
            <wp:posOffset>-449580</wp:posOffset>
          </wp:positionV>
          <wp:extent cx="7572375" cy="1752600"/>
          <wp:effectExtent l="0" t="0" r="9525" b="0"/>
          <wp:wrapTight wrapText="bothSides">
            <wp:wrapPolygon edited="0">
              <wp:start x="0" y="0"/>
              <wp:lineTo x="0" y="21365"/>
              <wp:lineTo x="21573" y="21365"/>
              <wp:lineTo x="21573"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estata-head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72375" cy="17526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rsids>
    <w:rsidRoot w:val="0022028F"/>
    <w:rsid w:val="0022028F"/>
    <w:rsid w:val="0026588C"/>
    <w:rsid w:val="003F310E"/>
    <w:rsid w:val="005D0031"/>
    <w:rsid w:val="00611719"/>
    <w:rsid w:val="009048B4"/>
    <w:rsid w:val="00A36D04"/>
    <w:rsid w:val="00AE7AF9"/>
    <w:rsid w:val="00D16A55"/>
    <w:rsid w:val="00EA74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6A55"/>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2028F"/>
    <w:pPr>
      <w:tabs>
        <w:tab w:val="center" w:pos="4819"/>
        <w:tab w:val="right" w:pos="9638"/>
      </w:tabs>
    </w:pPr>
  </w:style>
  <w:style w:type="character" w:customStyle="1" w:styleId="IntestazioneCarattere">
    <w:name w:val="Intestazione Carattere"/>
    <w:basedOn w:val="Carpredefinitoparagrafo"/>
    <w:link w:val="Intestazione"/>
    <w:uiPriority w:val="99"/>
    <w:rsid w:val="0022028F"/>
  </w:style>
  <w:style w:type="paragraph" w:styleId="Pidipagina">
    <w:name w:val="footer"/>
    <w:basedOn w:val="Normale"/>
    <w:link w:val="PidipaginaCarattere"/>
    <w:uiPriority w:val="99"/>
    <w:unhideWhenUsed/>
    <w:rsid w:val="0022028F"/>
    <w:pPr>
      <w:tabs>
        <w:tab w:val="center" w:pos="4819"/>
        <w:tab w:val="right" w:pos="9638"/>
      </w:tabs>
    </w:pPr>
  </w:style>
  <w:style w:type="character" w:customStyle="1" w:styleId="PidipaginaCarattere">
    <w:name w:val="Piè di pagina Carattere"/>
    <w:basedOn w:val="Carpredefinitoparagrafo"/>
    <w:link w:val="Pidipagina"/>
    <w:uiPriority w:val="99"/>
    <w:rsid w:val="0022028F"/>
  </w:style>
  <w:style w:type="paragraph" w:styleId="Testofumetto">
    <w:name w:val="Balloon Text"/>
    <w:basedOn w:val="Normale"/>
    <w:link w:val="TestofumettoCarattere"/>
    <w:uiPriority w:val="99"/>
    <w:semiHidden/>
    <w:unhideWhenUsed/>
    <w:rsid w:val="0022028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028F"/>
    <w:rPr>
      <w:rFonts w:ascii="Tahoma" w:hAnsi="Tahoma" w:cs="Tahoma"/>
      <w:sz w:val="16"/>
      <w:szCs w:val="16"/>
    </w:rPr>
  </w:style>
  <w:style w:type="character" w:styleId="Collegamentoipertestuale">
    <w:name w:val="Hyperlink"/>
    <w:basedOn w:val="Carpredefinitoparagrafo"/>
    <w:uiPriority w:val="99"/>
    <w:unhideWhenUsed/>
    <w:rsid w:val="00D16A55"/>
    <w:rPr>
      <w:color w:val="0000FF" w:themeColor="hyperlink"/>
      <w:u w:val="single"/>
    </w:rPr>
  </w:style>
  <w:style w:type="paragraph" w:styleId="Corpodeltesto">
    <w:name w:val="Body Text"/>
    <w:basedOn w:val="Normale"/>
    <w:link w:val="CorpodeltestoCarattere"/>
    <w:uiPriority w:val="99"/>
    <w:semiHidden/>
    <w:unhideWhenUsed/>
    <w:rsid w:val="00D16A55"/>
    <w:pPr>
      <w:spacing w:after="120"/>
    </w:pPr>
    <w:rPr>
      <w:rFonts w:ascii="Cambria" w:hAnsi="Cambria" w:cs="Times New Roman"/>
    </w:rPr>
  </w:style>
  <w:style w:type="character" w:customStyle="1" w:styleId="CorpodeltestoCarattere">
    <w:name w:val="Corpo del testo Carattere"/>
    <w:basedOn w:val="Carpredefinitoparagrafo"/>
    <w:link w:val="Corpodeltesto"/>
    <w:uiPriority w:val="99"/>
    <w:semiHidden/>
    <w:rsid w:val="00D16A55"/>
    <w:rPr>
      <w:rFonts w:ascii="Cambria" w:eastAsiaTheme="minorEastAsia" w:hAnsi="Cambria"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6A55"/>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2028F"/>
    <w:pPr>
      <w:tabs>
        <w:tab w:val="center" w:pos="4819"/>
        <w:tab w:val="right" w:pos="9638"/>
      </w:tabs>
    </w:pPr>
  </w:style>
  <w:style w:type="character" w:customStyle="1" w:styleId="IntestazioneCarattere">
    <w:name w:val="Intestazione Carattere"/>
    <w:basedOn w:val="Carpredefinitoparagrafo"/>
    <w:link w:val="Intestazione"/>
    <w:uiPriority w:val="99"/>
    <w:rsid w:val="0022028F"/>
  </w:style>
  <w:style w:type="paragraph" w:styleId="Pidipagina">
    <w:name w:val="footer"/>
    <w:basedOn w:val="Normale"/>
    <w:link w:val="PidipaginaCarattere"/>
    <w:uiPriority w:val="99"/>
    <w:unhideWhenUsed/>
    <w:rsid w:val="0022028F"/>
    <w:pPr>
      <w:tabs>
        <w:tab w:val="center" w:pos="4819"/>
        <w:tab w:val="right" w:pos="9638"/>
      </w:tabs>
    </w:pPr>
  </w:style>
  <w:style w:type="character" w:customStyle="1" w:styleId="PidipaginaCarattere">
    <w:name w:val="Piè di pagina Carattere"/>
    <w:basedOn w:val="Carpredefinitoparagrafo"/>
    <w:link w:val="Pidipagina"/>
    <w:uiPriority w:val="99"/>
    <w:rsid w:val="0022028F"/>
  </w:style>
  <w:style w:type="paragraph" w:styleId="Testofumetto">
    <w:name w:val="Balloon Text"/>
    <w:basedOn w:val="Normale"/>
    <w:link w:val="TestofumettoCarattere"/>
    <w:uiPriority w:val="99"/>
    <w:semiHidden/>
    <w:unhideWhenUsed/>
    <w:rsid w:val="0022028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028F"/>
    <w:rPr>
      <w:rFonts w:ascii="Tahoma" w:hAnsi="Tahoma" w:cs="Tahoma"/>
      <w:sz w:val="16"/>
      <w:szCs w:val="16"/>
    </w:rPr>
  </w:style>
  <w:style w:type="character" w:styleId="Collegamentoipertestuale">
    <w:name w:val="Hyperlink"/>
    <w:basedOn w:val="Carpredefinitoparagrafo"/>
    <w:uiPriority w:val="99"/>
    <w:unhideWhenUsed/>
    <w:rsid w:val="00D16A55"/>
    <w:rPr>
      <w:color w:val="0000FF" w:themeColor="hyperlink"/>
      <w:u w:val="single"/>
    </w:rPr>
  </w:style>
  <w:style w:type="paragraph" w:styleId="Corpotesto">
    <w:name w:val="Body Text"/>
    <w:basedOn w:val="Normale"/>
    <w:link w:val="CorpotestoCarattere"/>
    <w:uiPriority w:val="99"/>
    <w:semiHidden/>
    <w:unhideWhenUsed/>
    <w:rsid w:val="00D16A55"/>
    <w:pPr>
      <w:spacing w:after="120"/>
    </w:pPr>
    <w:rPr>
      <w:rFonts w:ascii="Cambria" w:hAnsi="Cambria" w:cs="Times New Roman"/>
    </w:rPr>
  </w:style>
  <w:style w:type="character" w:customStyle="1" w:styleId="CorpotestoCarattere">
    <w:name w:val="Corpo testo Carattere"/>
    <w:basedOn w:val="Carpredefinitoparagrafo"/>
    <w:link w:val="Corpotesto"/>
    <w:uiPriority w:val="99"/>
    <w:semiHidden/>
    <w:rsid w:val="00D16A55"/>
    <w:rPr>
      <w:rFonts w:ascii="Cambria" w:eastAsiaTheme="minorEastAsia" w:hAnsi="Cambria"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emminile.i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easpettiunbambino.it" TargetMode="Externa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gramegna@inc-comunicazione.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lfemminile.it" TargetMode="External"/><Relationship Id="rId4" Type="http://schemas.openxmlformats.org/officeDocument/2006/relationships/webSettings" Target="webSettings.xml"/><Relationship Id="rId9" Type="http://schemas.openxmlformats.org/officeDocument/2006/relationships/hyperlink" Target="http://www.seaspettiunbambino.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1685</Words>
  <Characters>9609</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ANenci</dc:creator>
  <cp:lastModifiedBy>Se</cp:lastModifiedBy>
  <cp:revision>5</cp:revision>
  <dcterms:created xsi:type="dcterms:W3CDTF">2015-05-28T15:18:00Z</dcterms:created>
  <dcterms:modified xsi:type="dcterms:W3CDTF">2015-06-05T16:01:00Z</dcterms:modified>
</cp:coreProperties>
</file>