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D5FFB" w14:textId="77777777" w:rsidR="00672882" w:rsidRPr="00074628" w:rsidRDefault="0088537E" w:rsidP="00B17335">
      <w:pPr>
        <w:pStyle w:val="BodySEAT"/>
        <w:ind w:right="-46"/>
        <w:jc w:val="right"/>
        <w:rPr>
          <w:lang w:val="fr-BE"/>
        </w:rPr>
      </w:pPr>
      <w:r>
        <w:rPr>
          <w:lang w:val="fr-BE"/>
        </w:rPr>
        <w:t>1</w:t>
      </w:r>
      <w:r w:rsidR="00077DCB">
        <w:rPr>
          <w:lang w:val="fr-BE"/>
        </w:rPr>
        <w:t>2</w:t>
      </w:r>
      <w:r w:rsidR="00B17335" w:rsidRPr="00074628">
        <w:rPr>
          <w:lang w:val="fr-BE"/>
        </w:rPr>
        <w:t xml:space="preserve"> </w:t>
      </w:r>
      <w:r>
        <w:rPr>
          <w:lang w:val="fr-BE"/>
        </w:rPr>
        <w:t>octobre</w:t>
      </w:r>
      <w:r w:rsidR="00B17335" w:rsidRPr="00074628">
        <w:rPr>
          <w:lang w:val="fr-BE"/>
        </w:rPr>
        <w:t xml:space="preserve"> 201</w:t>
      </w:r>
      <w:r w:rsidR="007C0E9B">
        <w:rPr>
          <w:lang w:val="fr-BE"/>
        </w:rPr>
        <w:t>8</w:t>
      </w:r>
    </w:p>
    <w:p w14:paraId="5B77FA2C" w14:textId="77777777" w:rsidR="00B17335" w:rsidRPr="00257DE4" w:rsidRDefault="007C0E9B" w:rsidP="00B17335">
      <w:pPr>
        <w:pStyle w:val="BodySEAT"/>
        <w:ind w:right="-46"/>
        <w:jc w:val="right"/>
        <w:rPr>
          <w:lang w:val="fr-BE"/>
        </w:rPr>
      </w:pPr>
      <w:r>
        <w:rPr>
          <w:lang w:val="fr-BE"/>
        </w:rPr>
        <w:t>SE18</w:t>
      </w:r>
      <w:r w:rsidR="00B17335" w:rsidRPr="00257DE4">
        <w:rPr>
          <w:lang w:val="fr-BE"/>
        </w:rPr>
        <w:t>/</w:t>
      </w:r>
      <w:r w:rsidR="005554A9">
        <w:rPr>
          <w:lang w:val="fr-BE"/>
        </w:rPr>
        <w:t>45</w:t>
      </w:r>
      <w:r w:rsidR="00551C87" w:rsidRPr="00257DE4">
        <w:rPr>
          <w:lang w:val="fr-BE"/>
        </w:rPr>
        <w:t>F</w:t>
      </w:r>
    </w:p>
    <w:p w14:paraId="24C54998" w14:textId="77777777" w:rsidR="00B17335" w:rsidRPr="00257DE4" w:rsidRDefault="00B17335" w:rsidP="00B17335">
      <w:pPr>
        <w:pStyle w:val="BodySEAT"/>
        <w:rPr>
          <w:lang w:val="fr-BE"/>
        </w:rPr>
      </w:pPr>
    </w:p>
    <w:p w14:paraId="3FA51D5E" w14:textId="77777777" w:rsidR="008674C1" w:rsidRPr="008674C1" w:rsidRDefault="008674C1" w:rsidP="008674C1">
      <w:pPr>
        <w:pStyle w:val="BodySEAT"/>
        <w:rPr>
          <w:lang w:val="fr-BE"/>
        </w:rPr>
      </w:pPr>
      <w:r w:rsidRPr="008674C1">
        <w:rPr>
          <w:lang w:val="fr-BE"/>
        </w:rPr>
        <w:t>17,1 % de croissance par rapport à 2017</w:t>
      </w:r>
    </w:p>
    <w:p w14:paraId="3C646E20" w14:textId="77777777" w:rsidR="008674C1" w:rsidRPr="008674C1" w:rsidRDefault="008674C1" w:rsidP="008674C1">
      <w:pPr>
        <w:pStyle w:val="HeadlineSEAT"/>
        <w:rPr>
          <w:lang w:val="fr-BE"/>
        </w:rPr>
      </w:pPr>
      <w:r w:rsidRPr="008674C1">
        <w:rPr>
          <w:lang w:val="fr-BE"/>
        </w:rPr>
        <w:t>SEAT bat son record de vente pour la période janvier-septembre</w:t>
      </w:r>
    </w:p>
    <w:p w14:paraId="73E18655" w14:textId="77777777" w:rsidR="008674C1" w:rsidRPr="008674C1" w:rsidRDefault="008674C1" w:rsidP="008674C1">
      <w:pPr>
        <w:pStyle w:val="DeckSEAT"/>
        <w:rPr>
          <w:lang w:val="fr-BE"/>
        </w:rPr>
      </w:pPr>
      <w:r w:rsidRPr="008674C1">
        <w:rPr>
          <w:lang w:val="fr-BE"/>
        </w:rPr>
        <w:t>La marque a vendu 415 600 véhicules au cours des 9 premiers mois de l’année, dépassant le volume atteint en 2000</w:t>
      </w:r>
    </w:p>
    <w:p w14:paraId="2DEB5A60" w14:textId="705932B2" w:rsidR="008674C1" w:rsidRPr="008674C1" w:rsidRDefault="008674C1" w:rsidP="008674C1">
      <w:pPr>
        <w:pStyle w:val="DeckSEAT"/>
        <w:rPr>
          <w:lang w:val="fr-BE"/>
        </w:rPr>
      </w:pPr>
      <w:r w:rsidRPr="008674C1">
        <w:rPr>
          <w:lang w:val="fr-BE"/>
        </w:rPr>
        <w:t xml:space="preserve">Les volumes sont historiques en Allemagne, au Royaume-Uni, en Autriche et en </w:t>
      </w:r>
      <w:r w:rsidR="00825A7F">
        <w:rPr>
          <w:lang w:val="fr-BE"/>
        </w:rPr>
        <w:t>Belgique</w:t>
      </w:r>
      <w:bookmarkStart w:id="0" w:name="_GoBack"/>
      <w:bookmarkEnd w:id="0"/>
    </w:p>
    <w:p w14:paraId="38F6D324" w14:textId="77777777" w:rsidR="008674C1" w:rsidRPr="008674C1" w:rsidRDefault="008674C1" w:rsidP="008674C1">
      <w:pPr>
        <w:pStyle w:val="DeckSEAT"/>
        <w:rPr>
          <w:lang w:val="fr-BE"/>
        </w:rPr>
      </w:pPr>
      <w:r w:rsidRPr="008674C1">
        <w:rPr>
          <w:lang w:val="fr-BE"/>
        </w:rPr>
        <w:t>Les livraisons ont diminué en septembre à la suite de l’augmentation spectaculaire en juillet et en août en raison de la norme WLTP</w:t>
      </w:r>
    </w:p>
    <w:p w14:paraId="700EE3BE" w14:textId="77777777" w:rsidR="008674C1" w:rsidRPr="008674C1" w:rsidRDefault="008674C1" w:rsidP="008674C1">
      <w:pPr>
        <w:rPr>
          <w:lang w:val="fr-BE"/>
        </w:rPr>
      </w:pPr>
    </w:p>
    <w:p w14:paraId="0643DDCC" w14:textId="77777777" w:rsidR="008674C1" w:rsidRPr="008674C1" w:rsidRDefault="008674C1" w:rsidP="008674C1">
      <w:pPr>
        <w:pStyle w:val="BodySEAT"/>
        <w:rPr>
          <w:lang w:val="fr-BE"/>
        </w:rPr>
      </w:pPr>
      <w:r w:rsidRPr="008674C1">
        <w:rPr>
          <w:lang w:val="fr-BE"/>
        </w:rPr>
        <w:t>Les ventes de SEAT dans le monde jusqu’au mois de septembre ont atteint un nouveau record. Depuis janvier, le constructeur a vendu 415 600 unités dans le monde, soit 17,1 % de plus qu’à la même période en 2017 (354 900). Il s’agit du meilleur chiffre dans l’histoire de SEAT. Il est plus élevé que celui enregistré pour la période janvier-septembre en 2000 (394 400 unités écoulées). Les ventes de la marque ont diminué le mois dernier de 20,6 % (31 600) après avoir augmenté de presque 40 % en juillet en août, à cause de l’introduction de la norme WLTP, qui est entrée en vigueur le 1</w:t>
      </w:r>
      <w:r w:rsidRPr="008674C1">
        <w:rPr>
          <w:vertAlign w:val="superscript"/>
          <w:lang w:val="fr-BE"/>
        </w:rPr>
        <w:t>er</w:t>
      </w:r>
      <w:r w:rsidRPr="008674C1">
        <w:rPr>
          <w:lang w:val="fr-BE"/>
        </w:rPr>
        <w:t xml:space="preserve"> septembre.</w:t>
      </w:r>
    </w:p>
    <w:p w14:paraId="74A092A1" w14:textId="77777777" w:rsidR="008674C1" w:rsidRPr="008674C1" w:rsidRDefault="008674C1" w:rsidP="008674C1">
      <w:pPr>
        <w:pStyle w:val="BodySEAT"/>
        <w:rPr>
          <w:lang w:val="fr-BE"/>
        </w:rPr>
      </w:pPr>
    </w:p>
    <w:p w14:paraId="4F261B2E" w14:textId="77777777" w:rsidR="008674C1" w:rsidRPr="008674C1" w:rsidRDefault="008674C1" w:rsidP="008674C1">
      <w:pPr>
        <w:pStyle w:val="BodySEAT"/>
        <w:rPr>
          <w:lang w:val="fr-BE"/>
        </w:rPr>
      </w:pPr>
      <w:r w:rsidRPr="008674C1">
        <w:rPr>
          <w:lang w:val="fr-BE"/>
        </w:rPr>
        <w:t>Wayne Griffiths, vice-président du département marketing et vente chez SEAT, a expliqué : « Les ventes jusque septembre sont un nouveau record et font que SEAT est la marque à la croissance la plus rapide en Europe. Comme nous nous y attendions, le résultat de septembre est influencé par la norme WLTP, qui a fortement stimulé les ventes en juillet et en août. Le dernier trimestre de l’année représentera un défi, car la norme WLTP aura un impact sur le nombre de véhicules immatriculés en Europe. Néanmoins, il reste encore 3 mois avant de terminer 2018 et nous sommes bien partis pour atteindre le volume de vente le plus élevé de l’histoire de SEAT. »</w:t>
      </w:r>
    </w:p>
    <w:p w14:paraId="03ED94BF" w14:textId="77777777" w:rsidR="008674C1" w:rsidRPr="008674C1" w:rsidRDefault="008674C1" w:rsidP="008674C1">
      <w:pPr>
        <w:pStyle w:val="BodySEAT"/>
        <w:rPr>
          <w:lang w:val="fr-BE"/>
        </w:rPr>
      </w:pPr>
    </w:p>
    <w:p w14:paraId="4C701F7B" w14:textId="77777777" w:rsidR="008674C1" w:rsidRPr="008674C1" w:rsidRDefault="008674C1" w:rsidP="008674C1">
      <w:pPr>
        <w:pStyle w:val="BodySEAT"/>
        <w:rPr>
          <w:lang w:val="fr-BE"/>
        </w:rPr>
      </w:pPr>
      <w:r w:rsidRPr="008674C1">
        <w:rPr>
          <w:lang w:val="fr-BE"/>
        </w:rPr>
        <w:t xml:space="preserve">Les ventes du constructeur espagnol ont augmenté entre janvier et septembre à la suite de la forte hausse sur les principaux marchés européens, qui ont tous affiché une croissance à deux chiffres. L’Allemagne est le premier marché de </w:t>
      </w:r>
      <w:r w:rsidRPr="008674C1">
        <w:rPr>
          <w:lang w:val="fr-BE"/>
        </w:rPr>
        <w:lastRenderedPageBreak/>
        <w:t>SEAT avec 90 400 véhicules vendus (+ 22,8 %) et atteint ainsi un record. L’Espagne est le deuxième pays où SEAT vend le plus de véhicules (85 900, + 16,5 %). SEAT se trouve en tête sur la liste des marques et des véhicules immatriculés, la Leon et l’Ibiza étant respectivement première et deuxième. Avec une hausse de 14,1 % (50 500), le Royaume-Uni complète le podium à la troisième position et bat également son record de vente.</w:t>
      </w:r>
    </w:p>
    <w:p w14:paraId="04747F17" w14:textId="77777777" w:rsidR="008674C1" w:rsidRPr="008674C1" w:rsidRDefault="008674C1" w:rsidP="008674C1">
      <w:pPr>
        <w:pStyle w:val="BodySEAT"/>
        <w:rPr>
          <w:lang w:val="fr-BE"/>
        </w:rPr>
      </w:pPr>
    </w:p>
    <w:p w14:paraId="043C3AD3" w14:textId="77777777" w:rsidR="008674C1" w:rsidRPr="008674C1" w:rsidRDefault="008674C1" w:rsidP="008674C1">
      <w:pPr>
        <w:pStyle w:val="BodySEAT"/>
        <w:rPr>
          <w:lang w:val="fr-BE"/>
        </w:rPr>
      </w:pPr>
      <w:r w:rsidRPr="008674C1">
        <w:rPr>
          <w:lang w:val="fr-BE"/>
        </w:rPr>
        <w:t xml:space="preserve">Les résultats de la période janvier-septembre étaient aussi excellents en France, où SEAT a enregistré une croissance de 27,7 % et a écoulé 23 400 voitures. L’Autriche (16 000, + 16,8 %) et la Suisse (8 400, + 11,7 %) se distinguent également en battant leur record pour cette période. En outre, SEAT affiche une croissance importante en Pologne (10 300, + 24,2 %), en Belgique (8 000, + 37,2 %) et au Portugal (7 900, + 23,7 %), ce qui a clairement contribué aux résultats positifs de la marque, ainsi qu’en Algérie, où les ventes de SEAT ont été multipliées par 5 et ont atteint 15 800 véhicules (3 100 entre janvier et septembre 2017). </w:t>
      </w:r>
    </w:p>
    <w:p w14:paraId="15A95D3D" w14:textId="77777777" w:rsidR="008674C1" w:rsidRPr="008674C1" w:rsidRDefault="008674C1" w:rsidP="008674C1">
      <w:pPr>
        <w:pStyle w:val="BodySEAT"/>
        <w:rPr>
          <w:lang w:val="fr-BE"/>
        </w:rPr>
      </w:pPr>
    </w:p>
    <w:p w14:paraId="1D6AA38F" w14:textId="77777777" w:rsidR="008674C1" w:rsidRPr="008674C1" w:rsidRDefault="008674C1" w:rsidP="008674C1">
      <w:pPr>
        <w:pStyle w:val="BodySEAT"/>
        <w:rPr>
          <w:lang w:val="fr-BE"/>
        </w:rPr>
      </w:pPr>
      <w:r w:rsidRPr="008674C1">
        <w:rPr>
          <w:lang w:val="fr-BE"/>
        </w:rPr>
        <w:t>SEAT se prépare à poursuivre sa croissance</w:t>
      </w:r>
    </w:p>
    <w:p w14:paraId="1F1179D8" w14:textId="77777777" w:rsidR="008674C1" w:rsidRPr="00077DCB" w:rsidRDefault="008674C1" w:rsidP="008674C1">
      <w:pPr>
        <w:pStyle w:val="BodySEAT"/>
        <w:rPr>
          <w:highlight w:val="yellow"/>
          <w:lang w:val="fr-BE"/>
        </w:rPr>
      </w:pPr>
      <w:r w:rsidRPr="008674C1">
        <w:rPr>
          <w:lang w:val="fr-BE"/>
        </w:rPr>
        <w:t xml:space="preserve">Ces dernières semaines, SEAT a dévoilé deux nouveaux modèles qui contribueront à stimuler la croissance de la marque en 2019. Il s’agit de la SEAT Tarraco, qui complète l’offensive SUV avec l’Arona et l’Ateca, et de l’Arona TGI, le premier tout-terrain du marché à fonctionner au gaz naturel comprimé. Ces deux modèles seront lancés avant la fin de l’année et seront accompagnés de la CUPRA Ateca. Ce nouveau SUV sportif est le premier modèle de la marque CUPRA et présente un équilibre incroyable entre plaisir de conduire et facilité pour une utilisation quotidienne. </w:t>
      </w:r>
      <w:r w:rsidRPr="00077DCB">
        <w:rPr>
          <w:lang w:val="fr-BE"/>
        </w:rPr>
        <w:t>La CUPRA Ateca sera commercialisée dans les prochaines semaines.</w:t>
      </w:r>
    </w:p>
    <w:p w14:paraId="7C7C2596" w14:textId="77777777" w:rsidR="00B17335" w:rsidRPr="00257DE4" w:rsidRDefault="00B17335" w:rsidP="00B17335">
      <w:pPr>
        <w:pStyle w:val="BodySEAT"/>
        <w:rPr>
          <w:lang w:val="fr-BE"/>
        </w:rPr>
      </w:pPr>
    </w:p>
    <w:p w14:paraId="41BAEEB1" w14:textId="77777777" w:rsidR="00B17335" w:rsidRPr="00257DE4" w:rsidRDefault="00B17335">
      <w:pPr>
        <w:rPr>
          <w:sz w:val="24"/>
          <w:lang w:val="fr-BE"/>
        </w:rPr>
      </w:pPr>
      <w:r w:rsidRPr="00257DE4">
        <w:rPr>
          <w:sz w:val="24"/>
          <w:lang w:val="fr-BE"/>
        </w:rPr>
        <w:br w:type="page"/>
      </w:r>
    </w:p>
    <w:p w14:paraId="3B63D83D" w14:textId="77777777" w:rsidR="00B17335" w:rsidRPr="00257DE4" w:rsidRDefault="00B17335" w:rsidP="00B17335">
      <w:pPr>
        <w:pStyle w:val="BodySEAT"/>
        <w:rPr>
          <w:lang w:val="fr-BE"/>
        </w:rPr>
      </w:pPr>
    </w:p>
    <w:p w14:paraId="006B7122" w14:textId="77777777" w:rsidR="00B17335" w:rsidRPr="00257DE4" w:rsidRDefault="00B17335" w:rsidP="00B17335">
      <w:pPr>
        <w:pStyle w:val="BodySEAT"/>
        <w:rPr>
          <w:lang w:val="fr-BE"/>
        </w:rPr>
      </w:pPr>
    </w:p>
    <w:p w14:paraId="34DFD814" w14:textId="77777777" w:rsidR="00336BDB" w:rsidRPr="00257DE4" w:rsidRDefault="00336BDB" w:rsidP="00B315BA">
      <w:pPr>
        <w:pStyle w:val="BodySEAT"/>
        <w:rPr>
          <w:lang w:val="fr-BE"/>
        </w:rPr>
      </w:pPr>
    </w:p>
    <w:p w14:paraId="0A714FFC" w14:textId="77777777"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14:paraId="381637EC" w14:textId="77777777"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14:paraId="476C31DD" w14:textId="77777777"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225AE" w14:textId="77777777" w:rsidR="00B64FFA" w:rsidRDefault="00B64FFA" w:rsidP="00B17335">
      <w:pPr>
        <w:spacing w:after="0" w:line="240" w:lineRule="auto"/>
      </w:pPr>
      <w:r>
        <w:separator/>
      </w:r>
    </w:p>
  </w:endnote>
  <w:endnote w:type="continuationSeparator" w:id="0">
    <w:p w14:paraId="38E61D34" w14:textId="77777777" w:rsidR="00B64FFA" w:rsidRDefault="00B64FF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D6B65" w14:textId="77777777" w:rsidR="00B64FFA" w:rsidRDefault="00B64FFA" w:rsidP="00B17335">
      <w:pPr>
        <w:spacing w:after="0" w:line="240" w:lineRule="auto"/>
      </w:pPr>
      <w:r>
        <w:separator/>
      </w:r>
    </w:p>
  </w:footnote>
  <w:footnote w:type="continuationSeparator" w:id="0">
    <w:p w14:paraId="5B44979A" w14:textId="77777777" w:rsidR="00B64FFA" w:rsidRDefault="00B64FFA"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42E8A" w14:textId="77777777" w:rsidR="00F86E98" w:rsidRDefault="00F86E98">
    <w:pPr>
      <w:pStyle w:val="Header"/>
    </w:pPr>
    <w:r>
      <w:rPr>
        <w:noProof/>
      </w:rPr>
      <w:drawing>
        <wp:anchor distT="0" distB="0" distL="114300" distR="114300" simplePos="0" relativeHeight="251661312" behindDoc="1" locked="0" layoutInCell="1" allowOverlap="1" wp14:anchorId="1C3720B8" wp14:editId="09EEF755">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AFB3C" w14:textId="77777777" w:rsidR="00B17335" w:rsidRDefault="00BB0C2A">
    <w:pPr>
      <w:pStyle w:val="Header"/>
    </w:pPr>
    <w:r>
      <w:rPr>
        <w:noProof/>
        <w:lang w:eastAsia="nl-BE"/>
      </w:rPr>
      <w:drawing>
        <wp:anchor distT="0" distB="0" distL="114300" distR="114300" simplePos="0" relativeHeight="251660288" behindDoc="1" locked="0" layoutInCell="1" allowOverlap="1" wp14:anchorId="2F932C1B" wp14:editId="3C0FD270">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14:anchorId="4608E93B" wp14:editId="5EE84E67">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FA"/>
    <w:rsid w:val="00074628"/>
    <w:rsid w:val="00077DCB"/>
    <w:rsid w:val="001020EB"/>
    <w:rsid w:val="001C5298"/>
    <w:rsid w:val="00257DE4"/>
    <w:rsid w:val="00336BDB"/>
    <w:rsid w:val="003A7940"/>
    <w:rsid w:val="004353BC"/>
    <w:rsid w:val="0043764B"/>
    <w:rsid w:val="00551C87"/>
    <w:rsid w:val="005554A9"/>
    <w:rsid w:val="00646CD7"/>
    <w:rsid w:val="00672882"/>
    <w:rsid w:val="007C0E9B"/>
    <w:rsid w:val="00825A7F"/>
    <w:rsid w:val="008674C1"/>
    <w:rsid w:val="0088537E"/>
    <w:rsid w:val="00986AEF"/>
    <w:rsid w:val="009A3163"/>
    <w:rsid w:val="00B0693D"/>
    <w:rsid w:val="00B17335"/>
    <w:rsid w:val="00B315BA"/>
    <w:rsid w:val="00B46233"/>
    <w:rsid w:val="00B64FFA"/>
    <w:rsid w:val="00B77A7A"/>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4A8950"/>
  <w15:chartTrackingRefBased/>
  <w15:docId w15:val="{A45BC3A1-3C26-4256-A555-5A0E0C7E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6</cp:revision>
  <cp:lastPrinted>2018-10-12T13:29:00Z</cp:lastPrinted>
  <dcterms:created xsi:type="dcterms:W3CDTF">2018-10-11T12:39:00Z</dcterms:created>
  <dcterms:modified xsi:type="dcterms:W3CDTF">2018-10-12T13:31:00Z</dcterms:modified>
</cp:coreProperties>
</file>