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¡No más filas! Auto Chilango te ayuda a hacer tus pagos con un solo click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contextualSpacing w:val="1"/>
        <w:jc w:val="center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Ya puedes hacer pago de multas y recargas de TAG desde la app de Auto Chilango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Los mexicanos tenemos grandes cualidades que nos hacen únicos en el mundo. Somos alegres, amables y muy ingeniosos, sin embargo una característica que nos hace aún más especiales, y es que amamos hacer filas para todo. ¡Bueno! Realmente no lo amamos (aunque a veces pareciera que sí), sin embargo, gran parte del tiempo necesitamos tomar un turno para hacer un pago u obtener un servicio, situación que nos hace perder mucho tiempo.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¿Recuerdas aquella vez que no pasó tu recarga en la autopista de cuota y tuviste que tomar otro camino mucho más lento y congestionado? ¿Te has puesto a pensar cuánto tiempo has perdido al hacer el pago de una multa? Por fortuna </w:t>
      </w:r>
      <w:r w:rsidDel="00000000" w:rsidR="00000000" w:rsidRPr="00000000">
        <w:rPr>
          <w:b w:val="1"/>
          <w:rtl w:val="0"/>
        </w:rPr>
        <w:t xml:space="preserve">Auto Chilango</w:t>
      </w:r>
      <w:r w:rsidDel="00000000" w:rsidR="00000000" w:rsidRPr="00000000">
        <w:rPr>
          <w:rtl w:val="0"/>
        </w:rPr>
        <w:t xml:space="preserve">, la app móvil que ayuda a los conductores de la CDMX y Estado de México con todas las gestiones relacionadas con sus vehículos, trae la respuesta ideal para estas preguntas.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Pago en vías de cuota / TAG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El TAG es un dispositivo que permite el sistema de cobro automático en las autopistas urbanas y carreteras federales de cuota a través de una tecnología de peaje en movimiento. Este dispositivo contiene la información del vehículo permitiendo un cobro de manera electrónica a través de los lectores instalados en cada caseta instalada en los puntos de acceso.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Anteriormente para hacer una recarga de TAG era necesario ir a una tienda de conveniencia y pagar en las cajas para obtener el monto deseado. Por fortuna</w:t>
      </w:r>
      <w:r w:rsidDel="00000000" w:rsidR="00000000" w:rsidRPr="00000000">
        <w:rPr>
          <w:b w:val="1"/>
          <w:rtl w:val="0"/>
        </w:rPr>
        <w:t xml:space="preserve"> Auto Chilango ha lanzado la opción de pagar TAG (Televía y Pase Urbano) a través de su app.</w:t>
      </w:r>
      <w:r w:rsidDel="00000000" w:rsidR="00000000" w:rsidRPr="00000000">
        <w:rPr>
          <w:rtl w:val="0"/>
        </w:rPr>
        <w:t xml:space="preserve"> Esta funcionalidad permite que los usuarios registren su número de TAG en la app y hagan la recarga que desean referenciando cualquier tarjeta de </w:t>
      </w:r>
      <w:r w:rsidDel="00000000" w:rsidR="00000000" w:rsidRPr="00000000">
        <w:rPr>
          <w:rtl w:val="0"/>
        </w:rPr>
        <w:t xml:space="preserve">crédito y débito</w:t>
      </w:r>
      <w:r w:rsidDel="00000000" w:rsidR="00000000" w:rsidRPr="00000000">
        <w:rPr>
          <w:rtl w:val="0"/>
        </w:rPr>
        <w:t xml:space="preserve"> VISA, Mastercard y American Express.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Con esta función, </w:t>
      </w:r>
      <w:r w:rsidDel="00000000" w:rsidR="00000000" w:rsidRPr="00000000">
        <w:rPr>
          <w:b w:val="1"/>
          <w:rtl w:val="0"/>
        </w:rPr>
        <w:t xml:space="preserve">Auto Chilango</w:t>
      </w:r>
      <w:r w:rsidDel="00000000" w:rsidR="00000000" w:rsidRPr="00000000">
        <w:rPr>
          <w:rtl w:val="0"/>
        </w:rPr>
        <w:t xml:space="preserve"> por una pequeña comisión, te evita las largas filas en caja para hacer el pago y que sufras en la caseta al no contar con saldo suficiente, ya que tu pago podrás realizarlo fácilmente y en cualquier momento con tu smartphone.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Pago de multas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Uno de los mayores dolores de cabeza para los conductores chilangos es descubrir que tenemos una multa, a veces hasta 1 mes después de que sucedió.  Si consideramos que las multas que se pagan en un período corto son condonadas hasta en un 80% de su valor, estaríamos ahorrando </w:t>
      </w:r>
      <w:r w:rsidDel="00000000" w:rsidR="00000000" w:rsidRPr="00000000">
        <w:rPr>
          <w:rtl w:val="0"/>
        </w:rPr>
        <w:t xml:space="preserve">un importante porcentaje</w:t>
      </w:r>
      <w:r w:rsidDel="00000000" w:rsidR="00000000" w:rsidRPr="00000000">
        <w:rPr>
          <w:rtl w:val="0"/>
        </w:rPr>
        <w:t xml:space="preserve">. Por esto, </w:t>
      </w:r>
      <w:r w:rsidDel="00000000" w:rsidR="00000000" w:rsidRPr="00000000">
        <w:rPr>
          <w:b w:val="1"/>
          <w:rtl w:val="0"/>
        </w:rPr>
        <w:t xml:space="preserve">Auto Chilango</w:t>
      </w:r>
      <w:r w:rsidDel="00000000" w:rsidR="00000000" w:rsidRPr="00000000">
        <w:rPr>
          <w:rtl w:val="0"/>
        </w:rPr>
        <w:t xml:space="preserve"> no solo te avisa si te vehículo fue objeto de una infracción, sino que </w:t>
      </w:r>
      <w:r w:rsidDel="00000000" w:rsidR="00000000" w:rsidRPr="00000000">
        <w:rPr>
          <w:b w:val="1"/>
          <w:rtl w:val="0"/>
        </w:rPr>
        <w:t xml:space="preserve">te permite hacer el pago de la misma en la app.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Olvida las filas y turnos tediosos en  oficinas de tesorería o banco, </w:t>
      </w:r>
      <w:r w:rsidDel="00000000" w:rsidR="00000000" w:rsidRPr="00000000">
        <w:rPr>
          <w:b w:val="1"/>
          <w:rtl w:val="0"/>
        </w:rPr>
        <w:t xml:space="preserve">Auto Chilango</w:t>
      </w:r>
      <w:r w:rsidDel="00000000" w:rsidR="00000000" w:rsidRPr="00000000">
        <w:rPr>
          <w:rtl w:val="0"/>
        </w:rPr>
        <w:t xml:space="preserve"> te notifica una vez que se registra tu multa en el sistema, para que pagues los primeros días y obtengas un porcentaje de condonación. Además, desde la misma app y con una pequeña comisión,  puedes hacer el pago correspondiente con cualquier tarjeta de </w:t>
      </w:r>
      <w:r w:rsidDel="00000000" w:rsidR="00000000" w:rsidRPr="00000000">
        <w:rPr>
          <w:rtl w:val="0"/>
        </w:rPr>
        <w:t xml:space="preserve">crédito o débito</w:t>
      </w:r>
      <w:r w:rsidDel="00000000" w:rsidR="00000000" w:rsidRPr="00000000">
        <w:rPr>
          <w:rtl w:val="0"/>
        </w:rPr>
        <w:t xml:space="preserve"> VISA, Mastercard y American Express.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De esta manera, </w:t>
      </w:r>
      <w:r w:rsidDel="00000000" w:rsidR="00000000" w:rsidRPr="00000000">
        <w:rPr>
          <w:b w:val="1"/>
          <w:rtl w:val="0"/>
        </w:rPr>
        <w:t xml:space="preserve">Auto Chilango</w:t>
      </w:r>
      <w:r w:rsidDel="00000000" w:rsidR="00000000" w:rsidRPr="00000000">
        <w:rPr>
          <w:rtl w:val="0"/>
        </w:rPr>
        <w:t xml:space="preserve"> no solo es tu perfecto copiloto al brindarte información sobre los lugares de servicio más cercanos a tu ubicación; además de avisar la fecha de vencimiento de tu seguro, tenencia y verificación; aunado al Botón de Ayuda que te permite atender cualquier emergencia en el camino; ahora también es tu aliado para hacer los pagos que suelen quitarte más tiempo.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Si deseas conocer más información visita: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http://www.autochilango.com/</w:t>
        </w:r>
      </w:hyperlink>
      <w:r w:rsidDel="00000000" w:rsidR="00000000" w:rsidRPr="00000000">
        <w:rPr>
          <w:rtl w:val="0"/>
        </w:rPr>
        <w:t xml:space="preserve"> o descarga la app Android o iOS para comenzar a disfrutar las ventajas de ser un conductor chilango.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</w:t>
      </w:r>
      <w:r w:rsidDel="00000000" w:rsidR="00000000" w:rsidRPr="00000000">
        <w:rPr>
          <w:b w:val="1"/>
          <w:sz w:val="20"/>
          <w:szCs w:val="20"/>
          <w:rtl w:val="0"/>
        </w:rPr>
        <w:t xml:space="preserve">cerca de Auto Chilango</w:t>
      </w:r>
    </w:p>
    <w:p w:rsidR="00000000" w:rsidDel="00000000" w:rsidP="00000000" w:rsidRDefault="00000000" w:rsidRPr="00000000" w14:paraId="0000001F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Fundada en 2013, Auto Chilango es una aplicación móvil gratuita desarrollada por emprendedores mexicanos, la cual ayuda a los dueños de vehículos particulares de la CDMX y Estado de México a mantener y gestionar el historial de sus autos en aspectos como situación legal, control financiero, mantenimiento y regulaciones. La app envía notificaciones automáticas en tiempo real sobre el programa hoy no circula, tenencias, periodos de verificación y multas. Además, informa sobre tarifas máximas en el precio de la gasolina según la ubicación del usuario, así como otros servicios.</w:t>
        <w:br w:type="textWrapping"/>
        <w:br w:type="textWrapping"/>
        <w:t xml:space="preserve">Actualmente, la aplicación registra más de 1.5 millones de usuarios y más de 1.7 millones de autos. Auto Chilango está disponible para smartphones y tablets que cuenten con sistema operativo Android o iOS.</w:t>
        <w:br w:type="textWrapping"/>
        <w:br w:type="textWrapping"/>
        <w:br w:type="textWrapping"/>
        <w:t xml:space="preserve">Para mayor información sobre Auto Chilango, visita: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http://www.autochilango.com/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0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1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8010"/>
        </w:tabs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CONTACTO</w:t>
      </w:r>
    </w:p>
    <w:p w:rsidR="00000000" w:rsidDel="00000000" w:rsidP="00000000" w:rsidRDefault="00000000" w:rsidRPr="00000000" w14:paraId="00000023">
      <w:pPr>
        <w:tabs>
          <w:tab w:val="left" w:pos="8010"/>
        </w:tabs>
        <w:ind w:left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Geraldine Sánchez</w:t>
      </w:r>
    </w:p>
    <w:p w:rsidR="00000000" w:rsidDel="00000000" w:rsidP="00000000" w:rsidRDefault="00000000" w:rsidRPr="00000000" w14:paraId="00000024">
      <w:pPr>
        <w:tabs>
          <w:tab w:val="left" w:pos="8010"/>
        </w:tabs>
        <w:ind w:left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+52 55 6392 1100 ext 3612</w:t>
      </w:r>
    </w:p>
    <w:p w:rsidR="00000000" w:rsidDel="00000000" w:rsidP="00000000" w:rsidRDefault="00000000" w:rsidRPr="00000000" w14:paraId="00000025">
      <w:pPr>
        <w:tabs>
          <w:tab w:val="left" w:pos="8010"/>
        </w:tabs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Paseo de la Reforma 296 Piso 36</w:t>
        <w:br w:type="textWrapping"/>
        <w:t xml:space="preserve">Col. Juárez Delg. Cuauhtémoc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8010"/>
        </w:tabs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 xml:space="preserve">geraldine</w:t>
      </w:r>
      <w:r w:rsidDel="00000000" w:rsidR="00000000" w:rsidRPr="00000000">
        <w:rPr>
          <w:sz w:val="20"/>
          <w:szCs w:val="20"/>
          <w:rtl w:val="0"/>
        </w:rPr>
        <w:t xml:space="preserve">@another.co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contextualSpacing w:val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1195388</wp:posOffset>
          </wp:positionH>
          <wp:positionV relativeFrom="paragraph">
            <wp:posOffset>47625</wp:posOffset>
          </wp:positionV>
          <wp:extent cx="3319463" cy="510687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19463" cy="51068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autochilango.com/" TargetMode="External"/><Relationship Id="rId7" Type="http://schemas.openxmlformats.org/officeDocument/2006/relationships/hyperlink" Target="http://www.autochilango.com/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