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14D5" w14:textId="77777777" w:rsidR="00EF28D9" w:rsidRDefault="00EF28D9">
      <w:pPr>
        <w:ind w:firstLine="720"/>
        <w:jc w:val="center"/>
        <w:rPr>
          <w:rFonts w:ascii="Gill Sans" w:eastAsia="Gill Sans" w:hAnsi="Gill Sans" w:cs="Gill Sans"/>
          <w:b/>
          <w:color w:val="000000"/>
          <w:sz w:val="22"/>
          <w:shd w:val="clear" w:color="auto" w:fill="FFFFFF"/>
        </w:rPr>
      </w:pPr>
    </w:p>
    <w:p w14:paraId="67B3161A" w14:textId="77777777" w:rsidR="00EF28D9" w:rsidRDefault="00265A46">
      <w:pPr>
        <w:jc w:val="right"/>
        <w:rPr>
          <w:rFonts w:ascii="Gill Sans" w:eastAsia="Gill Sans" w:hAnsi="Gill Sans" w:cs="Gill Sans"/>
        </w:rPr>
      </w:pPr>
      <w:r>
        <w:rPr>
          <w:rFonts w:ascii="Gill Sans" w:eastAsia="Gill Sans" w:hAnsi="Gill Sans" w:cs="Gill Sans"/>
          <w:b/>
          <w:i/>
          <w:color w:val="000000"/>
          <w:u w:val="single"/>
          <w:shd w:val="clear" w:color="auto" w:fill="FFFFFF"/>
        </w:rPr>
        <w:t>For immediate distribution</w:t>
      </w:r>
    </w:p>
    <w:p w14:paraId="5C63E4C5" w14:textId="77777777" w:rsidR="00EF28D9" w:rsidRDefault="00EF28D9">
      <w:pPr>
        <w:jc w:val="center"/>
        <w:rPr>
          <w:rFonts w:ascii="Gill Sans" w:eastAsia="Gill Sans" w:hAnsi="Gill Sans" w:cs="Gill Sans"/>
          <w:b/>
          <w:i/>
          <w:color w:val="000000"/>
          <w:sz w:val="22"/>
          <w:u w:val="single"/>
          <w:shd w:val="clear" w:color="auto" w:fill="FFFFFF"/>
        </w:rPr>
      </w:pPr>
    </w:p>
    <w:p w14:paraId="7F4C4708" w14:textId="77777777" w:rsidR="00EF28D9" w:rsidRDefault="00EF28D9">
      <w:pPr>
        <w:spacing w:line="336" w:lineRule="auto"/>
        <w:jc w:val="center"/>
        <w:rPr>
          <w:rFonts w:ascii="Gill Sans" w:eastAsia="Gill Sans" w:hAnsi="Gill Sans" w:cs="Gill Sans"/>
          <w:b/>
        </w:rPr>
      </w:pPr>
    </w:p>
    <w:p w14:paraId="2C4E0C92" w14:textId="47A5E046" w:rsidR="00EF28D9" w:rsidRDefault="00D630D0">
      <w:pPr>
        <w:spacing w:line="336" w:lineRule="auto"/>
        <w:jc w:val="center"/>
        <w:rPr>
          <w:rFonts w:ascii="Gill Sans" w:eastAsia="Gill Sans" w:hAnsi="Gill Sans" w:cs="Gill Sans"/>
          <w:i/>
        </w:rPr>
      </w:pPr>
      <w:r>
        <w:rPr>
          <w:rFonts w:ascii="Gill Sans" w:eastAsia="Gill Sans" w:hAnsi="Gill Sans" w:cs="Gill Sans"/>
          <w:b/>
        </w:rPr>
        <w:t xml:space="preserve">Sweetwater Studios’ </w:t>
      </w:r>
      <w:r w:rsidR="00265A46">
        <w:rPr>
          <w:rFonts w:ascii="Gill Sans" w:eastAsia="Gill Sans" w:hAnsi="Gill Sans" w:cs="Gill Sans"/>
          <w:b/>
        </w:rPr>
        <w:t>Ken Love on Mastering Bootsy Collins’ ‘The Power of One’</w:t>
      </w:r>
      <w:r w:rsidR="00265A46">
        <w:rPr>
          <w:rFonts w:ascii="Gill Sans" w:eastAsia="Gill Sans" w:hAnsi="Gill Sans" w:cs="Gill Sans"/>
          <w:b/>
          <w:color w:val="000000"/>
          <w:shd w:val="clear" w:color="auto" w:fill="FFFF00"/>
        </w:rPr>
        <w:br/>
      </w:r>
      <w:r w:rsidR="00075B27">
        <w:rPr>
          <w:rFonts w:ascii="Gill Sans" w:eastAsia="Gill Sans" w:hAnsi="Gill Sans" w:cs="Gill Sans"/>
          <w:i/>
        </w:rPr>
        <w:t>Veteran m</w:t>
      </w:r>
      <w:r w:rsidR="00265A46">
        <w:rPr>
          <w:rFonts w:ascii="Gill Sans" w:eastAsia="Gill Sans" w:hAnsi="Gill Sans" w:cs="Gill Sans"/>
          <w:i/>
        </w:rPr>
        <w:t xml:space="preserve">astering </w:t>
      </w:r>
      <w:r w:rsidR="00075B27">
        <w:rPr>
          <w:rFonts w:ascii="Gill Sans" w:eastAsia="Gill Sans" w:hAnsi="Gill Sans" w:cs="Gill Sans"/>
          <w:i/>
        </w:rPr>
        <w:t>e</w:t>
      </w:r>
      <w:r w:rsidR="00265A46">
        <w:rPr>
          <w:rFonts w:ascii="Gill Sans" w:eastAsia="Gill Sans" w:hAnsi="Gill Sans" w:cs="Gill Sans"/>
          <w:i/>
        </w:rPr>
        <w:t>ngineer brings a unified vibe and masterful low-end to the funk maestro’s latest opus</w:t>
      </w:r>
    </w:p>
    <w:p w14:paraId="494510E2" w14:textId="47E1E37D" w:rsidR="00EF28D9" w:rsidRDefault="00C225DF">
      <w:pPr>
        <w:rPr>
          <w:rFonts w:ascii="Gill Sans" w:eastAsia="Gill Sans" w:hAnsi="Gill Sans" w:cs="Gill Sans"/>
          <w:color w:val="000000"/>
          <w:sz w:val="22"/>
        </w:rPr>
      </w:pPr>
      <w:r>
        <w:rPr>
          <w:rFonts w:ascii="Gill Sans" w:eastAsia="Gill Sans" w:hAnsi="Gill Sans" w:cs="Gill Sans"/>
          <w:b/>
          <w:color w:val="000000"/>
          <w:sz w:val="22"/>
        </w:rPr>
        <w:t>November</w:t>
      </w:r>
      <w:r w:rsidR="00265A46">
        <w:rPr>
          <w:rFonts w:ascii="Gill Sans" w:eastAsia="Gill Sans" w:hAnsi="Gill Sans" w:cs="Gill Sans"/>
          <w:b/>
          <w:color w:val="000000"/>
          <w:sz w:val="22"/>
        </w:rPr>
        <w:t xml:space="preserve"> </w:t>
      </w:r>
      <w:r>
        <w:rPr>
          <w:rFonts w:ascii="Gill Sans" w:eastAsia="Gill Sans" w:hAnsi="Gill Sans" w:cs="Gill Sans"/>
          <w:b/>
          <w:color w:val="000000"/>
          <w:sz w:val="22"/>
        </w:rPr>
        <w:t>2</w:t>
      </w:r>
      <w:r w:rsidR="00265A46">
        <w:rPr>
          <w:rFonts w:ascii="Gill Sans" w:eastAsia="Gill Sans" w:hAnsi="Gill Sans" w:cs="Gill Sans"/>
          <w:b/>
          <w:color w:val="000000"/>
          <w:sz w:val="22"/>
        </w:rPr>
        <w:t>, 2020, Fort Wayne, IN</w:t>
      </w:r>
      <w:r w:rsidR="00265A46">
        <w:rPr>
          <w:rFonts w:ascii="Gill Sans" w:eastAsia="Gill Sans" w:hAnsi="Gill Sans" w:cs="Gill Sans"/>
          <w:color w:val="000000"/>
          <w:sz w:val="22"/>
        </w:rPr>
        <w:t xml:space="preserve"> – For more than five decades, bass legend Bootsy Collins has defined the sound and style of funk bass-playing with his signature blend of fretboard wizardry, genre-hopping exploration, and a singular dedication to the groove. All of these elements and more came into play when the maestro began assembling his latest </w:t>
      </w:r>
      <w:r w:rsidR="00C853BC">
        <w:rPr>
          <w:rFonts w:ascii="Gill Sans" w:eastAsia="Gill Sans" w:hAnsi="Gill Sans" w:cs="Gill Sans"/>
          <w:color w:val="000000"/>
          <w:sz w:val="22"/>
        </w:rPr>
        <w:t>album</w:t>
      </w:r>
      <w:r w:rsidR="00265A46">
        <w:rPr>
          <w:rFonts w:ascii="Gill Sans" w:eastAsia="Gill Sans" w:hAnsi="Gill Sans" w:cs="Gill Sans"/>
          <w:color w:val="000000"/>
          <w:sz w:val="22"/>
        </w:rPr>
        <w:t xml:space="preserve"> </w:t>
      </w:r>
      <w:r w:rsidR="00265A46">
        <w:rPr>
          <w:rFonts w:ascii="Gill Sans" w:eastAsia="Gill Sans" w:hAnsi="Gill Sans" w:cs="Gill Sans"/>
          <w:i/>
          <w:color w:val="000000"/>
          <w:sz w:val="22"/>
        </w:rPr>
        <w:t xml:space="preserve">The Power of One </w:t>
      </w:r>
      <w:r w:rsidR="00265A46">
        <w:rPr>
          <w:rFonts w:ascii="Gill Sans" w:eastAsia="Gill Sans" w:hAnsi="Gill Sans" w:cs="Gill Sans"/>
          <w:color w:val="000000"/>
          <w:sz w:val="22"/>
        </w:rPr>
        <w:t>– a tour-de-force of his singular style that explores every corner of his unique musical artistry and includes guest spots from bassists Larry Graham and Victor Wooten, jazz guitarist George Benson, rapper Snoop Dogg, and many more. In order to give the album’s diverse array of music and talent the unified feel that was central to its themes of ‘Oneness’, Collins teamed up with Sweetwater Studios and Mastering Engineer Ken Love for the proper finishing touches.</w:t>
      </w:r>
    </w:p>
    <w:p w14:paraId="75260B2E" w14:textId="4F87D4C7" w:rsidR="00B039DF" w:rsidRDefault="00B039DF">
      <w:pPr>
        <w:rPr>
          <w:rFonts w:ascii="Gill Sans" w:eastAsia="Gill Sans" w:hAnsi="Gill Sans" w:cs="Gill Sans"/>
          <w:color w:val="000000"/>
          <w:sz w:val="22"/>
        </w:rPr>
      </w:pPr>
    </w:p>
    <w:p w14:paraId="28FAB3E1" w14:textId="6E5661B1" w:rsidR="00B039DF" w:rsidRDefault="00075B27">
      <w:pPr>
        <w:rPr>
          <w:rFonts w:ascii="Gill Sans" w:eastAsia="Gill Sans" w:hAnsi="Gill Sans" w:cs="Gill Sans"/>
          <w:color w:val="000000"/>
          <w:sz w:val="22"/>
        </w:rPr>
      </w:pPr>
      <w:hyperlink r:id="rId4" w:history="1">
        <w:r w:rsidR="00B039DF" w:rsidRPr="00B039DF">
          <w:rPr>
            <w:rStyle w:val="Hyperlink"/>
            <w:rFonts w:ascii="Gill Sans" w:eastAsia="Gill Sans" w:hAnsi="Gill Sans" w:cs="Gill Sans"/>
            <w:sz w:val="22"/>
          </w:rPr>
          <w:t>Imbedded link for the Power of One video</w:t>
        </w:r>
      </w:hyperlink>
    </w:p>
    <w:p w14:paraId="79A591C1" w14:textId="77777777" w:rsidR="00EF28D9" w:rsidRDefault="00EF28D9">
      <w:pPr>
        <w:rPr>
          <w:rFonts w:ascii="Gill Sans" w:eastAsia="Gill Sans" w:hAnsi="Gill Sans" w:cs="Gill Sans"/>
          <w:color w:val="000000"/>
          <w:sz w:val="22"/>
        </w:rPr>
      </w:pPr>
    </w:p>
    <w:p w14:paraId="5FD58948" w14:textId="77777777" w:rsidR="00EF28D9" w:rsidRDefault="00265A46">
      <w:pPr>
        <w:rPr>
          <w:rFonts w:ascii="Gill Sans" w:eastAsia="Gill Sans" w:hAnsi="Gill Sans" w:cs="Gill Sans"/>
          <w:b/>
          <w:color w:val="000000"/>
          <w:sz w:val="22"/>
        </w:rPr>
      </w:pPr>
      <w:r>
        <w:rPr>
          <w:rFonts w:ascii="Gill Sans" w:eastAsia="Gill Sans" w:hAnsi="Gill Sans" w:cs="Gill Sans"/>
          <w:b/>
          <w:color w:val="000000"/>
          <w:sz w:val="22"/>
        </w:rPr>
        <w:t>Honest artistry</w:t>
      </w:r>
    </w:p>
    <w:p w14:paraId="1E0065DA" w14:textId="57C5FF26" w:rsidR="00EF28D9" w:rsidRDefault="00265A46">
      <w:pPr>
        <w:rPr>
          <w:rFonts w:ascii="Gill Sans" w:eastAsia="Gill Sans" w:hAnsi="Gill Sans" w:cs="Gill Sans"/>
          <w:color w:val="000000"/>
          <w:sz w:val="22"/>
        </w:rPr>
      </w:pPr>
      <w:r>
        <w:rPr>
          <w:rFonts w:ascii="Gill Sans" w:eastAsia="Gill Sans" w:hAnsi="Gill Sans" w:cs="Gill Sans"/>
          <w:color w:val="000000"/>
          <w:sz w:val="22"/>
        </w:rPr>
        <w:t xml:space="preserve">Love has been Sweetwater Studios’ mastering engineer since 2014 and has helmed a wide range of projects in every style of music. A fan of Collins’ work since the early 1980s, he was excited when the call came to work on </w:t>
      </w:r>
      <w:r>
        <w:rPr>
          <w:rFonts w:ascii="Gill Sans" w:eastAsia="Gill Sans" w:hAnsi="Gill Sans" w:cs="Gill Sans"/>
          <w:i/>
          <w:color w:val="000000"/>
          <w:sz w:val="22"/>
        </w:rPr>
        <w:t xml:space="preserve">The Power of One. </w:t>
      </w:r>
      <w:r>
        <w:rPr>
          <w:rFonts w:ascii="Gill Sans" w:eastAsia="Gill Sans" w:hAnsi="Gill Sans" w:cs="Gill Sans"/>
          <w:color w:val="000000"/>
          <w:sz w:val="22"/>
        </w:rPr>
        <w:t>“I’ve been listening to</w:t>
      </w:r>
      <w:r w:rsidR="000F17CB">
        <w:rPr>
          <w:rFonts w:ascii="Gill Sans" w:eastAsia="Gill Sans" w:hAnsi="Gill Sans" w:cs="Gill Sans"/>
          <w:color w:val="000000"/>
          <w:sz w:val="22"/>
        </w:rPr>
        <w:t xml:space="preserve"> Boot</w:t>
      </w:r>
      <w:r w:rsidR="001F08A8">
        <w:rPr>
          <w:rFonts w:ascii="Gill Sans" w:eastAsia="Gill Sans" w:hAnsi="Gill Sans" w:cs="Gill Sans"/>
          <w:color w:val="000000"/>
          <w:sz w:val="22"/>
        </w:rPr>
        <w:t>s</w:t>
      </w:r>
      <w:r w:rsidR="000F17CB">
        <w:rPr>
          <w:rFonts w:ascii="Gill Sans" w:eastAsia="Gill Sans" w:hAnsi="Gill Sans" w:cs="Gill Sans"/>
          <w:color w:val="000000"/>
          <w:sz w:val="22"/>
        </w:rPr>
        <w:t>y’s</w:t>
      </w:r>
      <w:r>
        <w:rPr>
          <w:rFonts w:ascii="Gill Sans" w:eastAsia="Gill Sans" w:hAnsi="Gill Sans" w:cs="Gill Sans"/>
          <w:color w:val="000000"/>
          <w:sz w:val="22"/>
        </w:rPr>
        <w:t xml:space="preserve"> music since 1981, and there’s just this joy and energy that’s</w:t>
      </w:r>
      <w:r w:rsidR="008878E4">
        <w:rPr>
          <w:rFonts w:ascii="Gill Sans" w:eastAsia="Gill Sans" w:hAnsi="Gill Sans" w:cs="Gill Sans"/>
          <w:color w:val="000000"/>
          <w:sz w:val="22"/>
        </w:rPr>
        <w:t xml:space="preserve"> always</w:t>
      </w:r>
      <w:r>
        <w:rPr>
          <w:rFonts w:ascii="Gill Sans" w:eastAsia="Gill Sans" w:hAnsi="Gill Sans" w:cs="Gill Sans"/>
          <w:color w:val="000000"/>
          <w:sz w:val="22"/>
        </w:rPr>
        <w:t xml:space="preserve"> stayed with me,” he said. “</w:t>
      </w:r>
      <w:r w:rsidR="000F17CB">
        <w:rPr>
          <w:rFonts w:ascii="Gill Sans" w:eastAsia="Gill Sans" w:hAnsi="Gill Sans" w:cs="Gill Sans"/>
          <w:color w:val="000000"/>
          <w:sz w:val="22"/>
        </w:rPr>
        <w:t xml:space="preserve">He’s </w:t>
      </w:r>
      <w:r>
        <w:rPr>
          <w:rFonts w:ascii="Gill Sans" w:eastAsia="Gill Sans" w:hAnsi="Gill Sans" w:cs="Gill Sans"/>
          <w:color w:val="000000"/>
          <w:sz w:val="22"/>
        </w:rPr>
        <w:t xml:space="preserve">absolutely informed my understanding of funk, hip-hop, dance music, </w:t>
      </w:r>
      <w:r w:rsidR="008878E4">
        <w:rPr>
          <w:rFonts w:ascii="Gill Sans" w:eastAsia="Gill Sans" w:hAnsi="Gill Sans" w:cs="Gill Sans"/>
          <w:color w:val="000000"/>
          <w:sz w:val="22"/>
        </w:rPr>
        <w:t xml:space="preserve">and </w:t>
      </w:r>
      <w:r>
        <w:rPr>
          <w:rFonts w:ascii="Gill Sans" w:eastAsia="Gill Sans" w:hAnsi="Gill Sans" w:cs="Gill Sans"/>
          <w:color w:val="000000"/>
          <w:sz w:val="22"/>
        </w:rPr>
        <w:t>fusion, so I was thrilled to get a chance to work with him on his latest material.”</w:t>
      </w:r>
    </w:p>
    <w:p w14:paraId="105015BE" w14:textId="77777777" w:rsidR="00EF28D9" w:rsidRDefault="00EF28D9">
      <w:pPr>
        <w:rPr>
          <w:rFonts w:ascii="Gill Sans" w:eastAsia="Gill Sans" w:hAnsi="Gill Sans" w:cs="Gill Sans"/>
          <w:color w:val="000000"/>
          <w:sz w:val="22"/>
        </w:rPr>
      </w:pPr>
    </w:p>
    <w:p w14:paraId="6B5EE0AE" w14:textId="4849D43B" w:rsidR="00EF28D9" w:rsidRDefault="00265A46">
      <w:pPr>
        <w:rPr>
          <w:rFonts w:ascii="Gill Sans" w:eastAsia="Gill Sans" w:hAnsi="Gill Sans" w:cs="Gill Sans"/>
          <w:color w:val="000000"/>
          <w:sz w:val="22"/>
        </w:rPr>
      </w:pPr>
      <w:r>
        <w:rPr>
          <w:rFonts w:ascii="Gill Sans" w:eastAsia="Gill Sans" w:hAnsi="Gill Sans" w:cs="Gill Sans"/>
          <w:color w:val="000000"/>
          <w:sz w:val="22"/>
        </w:rPr>
        <w:t xml:space="preserve">When he took on the project of mastering </w:t>
      </w:r>
      <w:r>
        <w:rPr>
          <w:rFonts w:ascii="Gill Sans" w:eastAsia="Gill Sans" w:hAnsi="Gill Sans" w:cs="Gill Sans"/>
          <w:i/>
          <w:color w:val="000000"/>
          <w:sz w:val="22"/>
        </w:rPr>
        <w:t xml:space="preserve">The Power of One, </w:t>
      </w:r>
      <w:r>
        <w:rPr>
          <w:rFonts w:ascii="Gill Sans" w:eastAsia="Gill Sans" w:hAnsi="Gill Sans" w:cs="Gill Sans"/>
          <w:color w:val="000000"/>
          <w:sz w:val="22"/>
        </w:rPr>
        <w:t>Love knew that his role would involve the important balancing act of realizing Collins’ creative goals on the project while ensuring that the album would sit comfortably within his sizeable discography. “Bootsy has a body of work that is absolutely legendary as well as</w:t>
      </w:r>
      <w:r w:rsidR="000F17CB">
        <w:rPr>
          <w:rFonts w:ascii="Gill Sans" w:eastAsia="Gill Sans" w:hAnsi="Gill Sans" w:cs="Gill Sans"/>
          <w:color w:val="000000"/>
          <w:sz w:val="22"/>
        </w:rPr>
        <w:t xml:space="preserve"> a performance </w:t>
      </w:r>
      <w:r>
        <w:rPr>
          <w:rFonts w:ascii="Gill Sans" w:eastAsia="Gill Sans" w:hAnsi="Gill Sans" w:cs="Gill Sans"/>
          <w:color w:val="000000"/>
          <w:sz w:val="22"/>
        </w:rPr>
        <w:t>identity that is wholly his</w:t>
      </w:r>
      <w:r w:rsidR="000F17CB">
        <w:rPr>
          <w:rFonts w:ascii="Gill Sans" w:eastAsia="Gill Sans" w:hAnsi="Gill Sans" w:cs="Gill Sans"/>
          <w:color w:val="000000"/>
          <w:sz w:val="22"/>
        </w:rPr>
        <w:t xml:space="preserve"> artistic</w:t>
      </w:r>
      <w:r>
        <w:rPr>
          <w:rFonts w:ascii="Gill Sans" w:eastAsia="Gill Sans" w:hAnsi="Gill Sans" w:cs="Gill Sans"/>
          <w:color w:val="000000"/>
          <w:sz w:val="22"/>
        </w:rPr>
        <w:t xml:space="preserve"> creation,” Love explained. “These two things are inseparable, and to respect them – as well as the totality of his art </w:t>
      </w:r>
      <w:r>
        <w:rPr>
          <w:rFonts w:ascii="Calibri" w:eastAsia="Calibri" w:hAnsi="Calibri" w:cs="Calibri"/>
          <w:color w:val="000000"/>
          <w:sz w:val="22"/>
        </w:rPr>
        <w:t>–</w:t>
      </w:r>
      <w:r>
        <w:rPr>
          <w:rFonts w:ascii="Gill Sans" w:eastAsia="Gill Sans" w:hAnsi="Gill Sans" w:cs="Gill Sans"/>
          <w:color w:val="000000"/>
          <w:sz w:val="22"/>
        </w:rPr>
        <w:t xml:space="preserve"> was foremost in my mind when we started working on </w:t>
      </w:r>
      <w:r>
        <w:rPr>
          <w:rFonts w:ascii="Gill Sans" w:eastAsia="Gill Sans" w:hAnsi="Gill Sans" w:cs="Gill Sans"/>
          <w:i/>
          <w:color w:val="000000"/>
          <w:sz w:val="22"/>
        </w:rPr>
        <w:t>The Power of One</w:t>
      </w:r>
      <w:r>
        <w:rPr>
          <w:rFonts w:ascii="Gill Sans" w:eastAsia="Gill Sans" w:hAnsi="Gill Sans" w:cs="Gill Sans"/>
          <w:color w:val="000000"/>
          <w:sz w:val="22"/>
        </w:rPr>
        <w:t>. My job</w:t>
      </w:r>
      <w:r w:rsidR="0058150E">
        <w:rPr>
          <w:rFonts w:ascii="Gill Sans" w:eastAsia="Gill Sans" w:hAnsi="Gill Sans" w:cs="Gill Sans"/>
          <w:color w:val="000000"/>
          <w:sz w:val="22"/>
        </w:rPr>
        <w:t xml:space="preserve"> was</w:t>
      </w:r>
      <w:r>
        <w:rPr>
          <w:rFonts w:ascii="Gill Sans" w:eastAsia="Gill Sans" w:hAnsi="Gill Sans" w:cs="Gill Sans"/>
          <w:color w:val="000000"/>
          <w:sz w:val="22"/>
        </w:rPr>
        <w:t xml:space="preserve"> to bring that art forward and approach his new material in ways that are honest to him.”</w:t>
      </w:r>
    </w:p>
    <w:p w14:paraId="31DE5811" w14:textId="77777777" w:rsidR="00EF28D9" w:rsidRDefault="00EF28D9">
      <w:pPr>
        <w:rPr>
          <w:rFonts w:ascii="Gill Sans" w:eastAsia="Gill Sans" w:hAnsi="Gill Sans" w:cs="Gill Sans"/>
          <w:b/>
          <w:color w:val="000000"/>
          <w:sz w:val="22"/>
        </w:rPr>
      </w:pPr>
    </w:p>
    <w:p w14:paraId="39E54A89" w14:textId="77777777" w:rsidR="00EF28D9" w:rsidRDefault="00265A46">
      <w:pPr>
        <w:rPr>
          <w:rFonts w:ascii="Gill Sans" w:eastAsia="Gill Sans" w:hAnsi="Gill Sans" w:cs="Gill Sans"/>
          <w:b/>
          <w:color w:val="000000"/>
          <w:sz w:val="22"/>
        </w:rPr>
      </w:pPr>
      <w:r>
        <w:rPr>
          <w:rFonts w:ascii="Gill Sans" w:eastAsia="Gill Sans" w:hAnsi="Gill Sans" w:cs="Gill Sans"/>
          <w:b/>
          <w:color w:val="000000"/>
          <w:sz w:val="22"/>
        </w:rPr>
        <w:t>Low-end unity</w:t>
      </w:r>
    </w:p>
    <w:p w14:paraId="2C6932C0" w14:textId="29698506" w:rsidR="00EF28D9" w:rsidRDefault="00265A46">
      <w:pPr>
        <w:rPr>
          <w:rFonts w:ascii="Gill Sans" w:eastAsia="Gill Sans" w:hAnsi="Gill Sans" w:cs="Gill Sans"/>
          <w:color w:val="000000"/>
          <w:sz w:val="22"/>
        </w:rPr>
      </w:pPr>
      <w:r>
        <w:rPr>
          <w:rFonts w:ascii="Gill Sans" w:eastAsia="Gill Sans" w:hAnsi="Gill Sans" w:cs="Gill Sans"/>
          <w:color w:val="000000"/>
          <w:sz w:val="22"/>
        </w:rPr>
        <w:t xml:space="preserve">The various elements of </w:t>
      </w:r>
      <w:r>
        <w:rPr>
          <w:rFonts w:ascii="Gill Sans" w:eastAsia="Gill Sans" w:hAnsi="Gill Sans" w:cs="Gill Sans"/>
          <w:i/>
          <w:color w:val="000000"/>
          <w:sz w:val="22"/>
        </w:rPr>
        <w:t xml:space="preserve">The Power of One </w:t>
      </w:r>
      <w:r>
        <w:rPr>
          <w:rFonts w:ascii="Gill Sans" w:eastAsia="Gill Sans" w:hAnsi="Gill Sans" w:cs="Gill Sans"/>
          <w:color w:val="000000"/>
          <w:sz w:val="22"/>
        </w:rPr>
        <w:t xml:space="preserve">came together from multiple sources. While live tracking was done at Sweetwater Studios in Fort Wayne as well as Collins’ private Boot-Cave Studios, much of the overdubbing and cameo appearances were recorded remotely amidst the COVID-19 lockdowns. Love </w:t>
      </w:r>
      <w:r w:rsidRPr="000F17CB">
        <w:rPr>
          <w:rFonts w:ascii="Gill Sans" w:eastAsia="Gill Sans" w:hAnsi="Gill Sans" w:cs="Gill Sans"/>
          <w:color w:val="000000"/>
          <w:sz w:val="22"/>
        </w:rPr>
        <w:t xml:space="preserve">worked to ensure that all of these elements fit together seamlessly across the entire album. </w:t>
      </w:r>
      <w:r w:rsidR="00F4615F">
        <w:rPr>
          <w:rFonts w:ascii="Gill Sans" w:eastAsia="Gill Sans" w:hAnsi="Gill Sans" w:cs="Gill Sans"/>
          <w:color w:val="000000"/>
          <w:sz w:val="22"/>
        </w:rPr>
        <w:t>“The low end was incredibly important to Bootsy throughout the album,”</w:t>
      </w:r>
      <w:r w:rsidRPr="000F17CB">
        <w:rPr>
          <w:rFonts w:ascii="Gill Sans" w:eastAsia="Gill Sans" w:hAnsi="Gill Sans" w:cs="Gill Sans"/>
          <w:color w:val="000000"/>
          <w:sz w:val="22"/>
        </w:rPr>
        <w:t xml:space="preserve"> Love said. “Since the record came from multiple sources, it was</w:t>
      </w:r>
      <w:r w:rsidR="00F4615F">
        <w:rPr>
          <w:rFonts w:ascii="Gill Sans" w:eastAsia="Gill Sans" w:hAnsi="Gill Sans" w:cs="Gill Sans"/>
          <w:color w:val="000000"/>
          <w:sz w:val="22"/>
        </w:rPr>
        <w:t xml:space="preserve"> necessary to </w:t>
      </w:r>
      <w:r w:rsidRPr="000F17CB">
        <w:rPr>
          <w:rFonts w:ascii="Gill Sans" w:eastAsia="Gill Sans" w:hAnsi="Gill Sans" w:cs="Gill Sans"/>
          <w:color w:val="000000"/>
          <w:sz w:val="22"/>
        </w:rPr>
        <w:t>create some consistency so that the album would hang together as a unified</w:t>
      </w:r>
      <w:r w:rsidR="00F4615F">
        <w:rPr>
          <w:rFonts w:ascii="Gill Sans" w:eastAsia="Gill Sans" w:hAnsi="Gill Sans" w:cs="Gill Sans"/>
          <w:color w:val="000000"/>
          <w:sz w:val="22"/>
        </w:rPr>
        <w:t xml:space="preserve"> work.”</w:t>
      </w:r>
    </w:p>
    <w:p w14:paraId="5ACCC671" w14:textId="77777777" w:rsidR="00EF28D9" w:rsidRDefault="00EF28D9">
      <w:pPr>
        <w:rPr>
          <w:rFonts w:ascii="Gill Sans" w:eastAsia="Gill Sans" w:hAnsi="Gill Sans" w:cs="Gill Sans"/>
          <w:color w:val="000000"/>
          <w:sz w:val="22"/>
        </w:rPr>
      </w:pPr>
    </w:p>
    <w:p w14:paraId="7CE5BCF5" w14:textId="7A94E600" w:rsidR="00EF28D9" w:rsidRDefault="00265A46">
      <w:pPr>
        <w:rPr>
          <w:rFonts w:ascii="Gill Sans" w:eastAsia="Gill Sans" w:hAnsi="Gill Sans" w:cs="Gill Sans"/>
          <w:color w:val="000000"/>
          <w:sz w:val="22"/>
        </w:rPr>
      </w:pPr>
      <w:r>
        <w:rPr>
          <w:rFonts w:ascii="Gill Sans" w:eastAsia="Gill Sans" w:hAnsi="Gill Sans" w:cs="Gill Sans"/>
          <w:color w:val="000000"/>
          <w:sz w:val="22"/>
        </w:rPr>
        <w:t>At the same time however -- given the</w:t>
      </w:r>
      <w:r w:rsidR="002402A1">
        <w:rPr>
          <w:rFonts w:ascii="Gill Sans" w:eastAsia="Gill Sans" w:hAnsi="Gill Sans" w:cs="Gill Sans"/>
          <w:color w:val="000000"/>
          <w:sz w:val="22"/>
        </w:rPr>
        <w:t xml:space="preserve"> variety</w:t>
      </w:r>
      <w:r>
        <w:rPr>
          <w:rFonts w:ascii="Gill Sans" w:eastAsia="Gill Sans" w:hAnsi="Gill Sans" w:cs="Gill Sans"/>
          <w:color w:val="000000"/>
          <w:sz w:val="22"/>
        </w:rPr>
        <w:t xml:space="preserve"> of guest bass players on the tracks -- it was also </w:t>
      </w:r>
      <w:r w:rsidR="005D44FC">
        <w:rPr>
          <w:rFonts w:ascii="Gill Sans" w:eastAsia="Gill Sans" w:hAnsi="Gill Sans" w:cs="Gill Sans"/>
          <w:color w:val="000000"/>
          <w:sz w:val="22"/>
        </w:rPr>
        <w:t xml:space="preserve">important </w:t>
      </w:r>
      <w:r>
        <w:rPr>
          <w:rFonts w:ascii="Gill Sans" w:eastAsia="Gill Sans" w:hAnsi="Gill Sans" w:cs="Gill Sans"/>
          <w:color w:val="000000"/>
          <w:sz w:val="22"/>
        </w:rPr>
        <w:t xml:space="preserve">for Love to ensure that said consistency didn’t sacrifice the individuality that these players brought to the project. </w:t>
      </w:r>
      <w:r w:rsidR="00A7226C">
        <w:rPr>
          <w:rFonts w:ascii="Gill Sans" w:eastAsia="Gill Sans" w:hAnsi="Gill Sans" w:cs="Gill Sans"/>
          <w:color w:val="000000"/>
          <w:sz w:val="22"/>
        </w:rPr>
        <w:t>He</w:t>
      </w:r>
      <w:r>
        <w:rPr>
          <w:rFonts w:ascii="Gill Sans" w:eastAsia="Gill Sans" w:hAnsi="Gill Sans" w:cs="Gill Sans"/>
          <w:color w:val="000000"/>
          <w:sz w:val="22"/>
        </w:rPr>
        <w:t xml:space="preserve"> focused on preserving the album’s rich</w:t>
      </w:r>
      <w:r w:rsidR="00A10B9E">
        <w:rPr>
          <w:rFonts w:ascii="Gill Sans" w:eastAsia="Gill Sans" w:hAnsi="Gill Sans" w:cs="Gill Sans"/>
          <w:color w:val="000000"/>
          <w:sz w:val="22"/>
        </w:rPr>
        <w:t xml:space="preserve"> dynamic character</w:t>
      </w:r>
      <w:r>
        <w:rPr>
          <w:rFonts w:ascii="Gill Sans" w:eastAsia="Gill Sans" w:hAnsi="Gill Sans" w:cs="Gill Sans"/>
          <w:color w:val="000000"/>
          <w:sz w:val="22"/>
        </w:rPr>
        <w:t xml:space="preserve"> and giving all of the </w:t>
      </w:r>
      <w:r>
        <w:rPr>
          <w:rFonts w:ascii="Gill Sans" w:eastAsia="Gill Sans" w:hAnsi="Gill Sans" w:cs="Gill Sans"/>
          <w:color w:val="000000"/>
          <w:sz w:val="22"/>
        </w:rPr>
        <w:lastRenderedPageBreak/>
        <w:t>tracks energy. “Some of these bass players come from a hip-hop sensibility, others from classic funk, so to try to jam all of these players into the same template would destroy the individuality of their styles and sounds,” Love said. “By keeping those dynamics alive from song to song while keep the midrange energy consistent, it was easier to tie the record together while still keeping that vital variety alive.”</w:t>
      </w:r>
    </w:p>
    <w:p w14:paraId="148EF007" w14:textId="77777777" w:rsidR="00EF28D9" w:rsidRDefault="00EF28D9">
      <w:pPr>
        <w:rPr>
          <w:rFonts w:ascii="Gill Sans" w:eastAsia="Gill Sans" w:hAnsi="Gill Sans" w:cs="Gill Sans"/>
          <w:color w:val="000000"/>
          <w:sz w:val="22"/>
        </w:rPr>
      </w:pPr>
    </w:p>
    <w:p w14:paraId="4A9AFB1C" w14:textId="6FCA4796" w:rsidR="00EF28D9" w:rsidRDefault="00265A46">
      <w:pPr>
        <w:rPr>
          <w:rFonts w:ascii="Gill Sans" w:eastAsia="Gill Sans" w:hAnsi="Gill Sans" w:cs="Gill Sans"/>
          <w:color w:val="000000"/>
          <w:sz w:val="22"/>
        </w:rPr>
      </w:pPr>
      <w:r>
        <w:rPr>
          <w:rFonts w:ascii="Gill Sans" w:eastAsia="Gill Sans" w:hAnsi="Gill Sans" w:cs="Gill Sans"/>
          <w:color w:val="000000"/>
          <w:sz w:val="22"/>
        </w:rPr>
        <w:t xml:space="preserve">Midrange was also a crucial callback to Collins’ roots on vinyl records. Due to the low-end limitations of the format, much of the punch in his signature bass sound was firmly in the low midrange and maintaining some of that feel on </w:t>
      </w:r>
      <w:r>
        <w:rPr>
          <w:rFonts w:ascii="Gill Sans" w:eastAsia="Gill Sans" w:hAnsi="Gill Sans" w:cs="Gill Sans"/>
          <w:i/>
          <w:color w:val="000000"/>
          <w:sz w:val="22"/>
        </w:rPr>
        <w:t>The Power of One</w:t>
      </w:r>
      <w:r>
        <w:rPr>
          <w:rFonts w:ascii="Gill Sans" w:eastAsia="Gill Sans" w:hAnsi="Gill Sans" w:cs="Gill Sans"/>
          <w:color w:val="000000"/>
          <w:sz w:val="22"/>
        </w:rPr>
        <w:t xml:space="preserve"> was also important. “</w:t>
      </w:r>
      <w:r w:rsidR="00422386">
        <w:rPr>
          <w:rFonts w:ascii="Gill Sans" w:eastAsia="Gill Sans" w:hAnsi="Gill Sans" w:cs="Gill Sans"/>
          <w:color w:val="000000"/>
          <w:sz w:val="22"/>
        </w:rPr>
        <w:t>The sound of</w:t>
      </w:r>
      <w:r>
        <w:rPr>
          <w:rFonts w:ascii="Gill Sans" w:eastAsia="Gill Sans" w:hAnsi="Gill Sans" w:cs="Gill Sans"/>
          <w:color w:val="000000"/>
          <w:sz w:val="22"/>
        </w:rPr>
        <w:t xml:space="preserve"> </w:t>
      </w:r>
      <w:r w:rsidR="00422386">
        <w:rPr>
          <w:rFonts w:ascii="Gill Sans" w:eastAsia="Gill Sans" w:hAnsi="Gill Sans" w:cs="Gill Sans"/>
          <w:color w:val="000000"/>
          <w:sz w:val="22"/>
        </w:rPr>
        <w:t xml:space="preserve">vinyl </w:t>
      </w:r>
      <w:r>
        <w:rPr>
          <w:rFonts w:ascii="Gill Sans" w:eastAsia="Gill Sans" w:hAnsi="Gill Sans" w:cs="Gill Sans"/>
          <w:color w:val="000000"/>
          <w:sz w:val="22"/>
        </w:rPr>
        <w:t>from that age is as much a part of</w:t>
      </w:r>
      <w:r w:rsidR="00422386">
        <w:rPr>
          <w:rFonts w:ascii="Gill Sans" w:eastAsia="Gill Sans" w:hAnsi="Gill Sans" w:cs="Gill Sans"/>
          <w:color w:val="000000"/>
          <w:sz w:val="22"/>
        </w:rPr>
        <w:t xml:space="preserve"> Bootsy’s sonic legacy</w:t>
      </w:r>
      <w:r>
        <w:rPr>
          <w:rFonts w:ascii="Gill Sans" w:eastAsia="Gill Sans" w:hAnsi="Gill Sans" w:cs="Gill Sans"/>
          <w:color w:val="000000"/>
          <w:sz w:val="22"/>
        </w:rPr>
        <w:t xml:space="preserve"> as anything,” Love said. </w:t>
      </w:r>
      <w:r w:rsidR="00422386">
        <w:rPr>
          <w:rFonts w:ascii="Gill Sans" w:eastAsia="Gill Sans" w:hAnsi="Gill Sans" w:cs="Gill Sans"/>
          <w:color w:val="000000"/>
          <w:sz w:val="22"/>
        </w:rPr>
        <w:t xml:space="preserve"> “The stereo separation on vinyl is very poor below 1000hz. Bass frequencies are played back with more mono character and that makes the low end seem a lot punchier.</w:t>
      </w:r>
      <w:r>
        <w:rPr>
          <w:rFonts w:ascii="Gill Sans" w:eastAsia="Gill Sans" w:hAnsi="Gill Sans" w:cs="Gill Sans"/>
          <w:color w:val="000000"/>
          <w:sz w:val="22"/>
        </w:rPr>
        <w:t xml:space="preserve"> Part of the working process here was making sure we still</w:t>
      </w:r>
      <w:r w:rsidR="00422386">
        <w:rPr>
          <w:rFonts w:ascii="Gill Sans" w:eastAsia="Gill Sans" w:hAnsi="Gill Sans" w:cs="Gill Sans"/>
          <w:color w:val="000000"/>
          <w:sz w:val="22"/>
        </w:rPr>
        <w:t xml:space="preserve"> kept </w:t>
      </w:r>
      <w:r>
        <w:rPr>
          <w:rFonts w:ascii="Gill Sans" w:eastAsia="Gill Sans" w:hAnsi="Gill Sans" w:cs="Gill Sans"/>
          <w:color w:val="000000"/>
          <w:sz w:val="22"/>
        </w:rPr>
        <w:t>that regardless of the formats we’re currently working in.”</w:t>
      </w:r>
    </w:p>
    <w:p w14:paraId="36A02E59" w14:textId="77777777" w:rsidR="00EF28D9" w:rsidRDefault="00EF28D9">
      <w:pPr>
        <w:rPr>
          <w:rFonts w:ascii="Gill Sans" w:eastAsia="Gill Sans" w:hAnsi="Gill Sans" w:cs="Gill Sans"/>
          <w:b/>
          <w:color w:val="000000"/>
          <w:sz w:val="22"/>
        </w:rPr>
      </w:pPr>
    </w:p>
    <w:p w14:paraId="3A1EE99E" w14:textId="77777777" w:rsidR="00EF28D9" w:rsidRDefault="00265A46">
      <w:pPr>
        <w:rPr>
          <w:rFonts w:ascii="Gill Sans" w:eastAsia="Gill Sans" w:hAnsi="Gill Sans" w:cs="Gill Sans"/>
          <w:b/>
          <w:color w:val="000000"/>
          <w:sz w:val="22"/>
        </w:rPr>
      </w:pPr>
      <w:r>
        <w:rPr>
          <w:rFonts w:ascii="Gill Sans" w:eastAsia="Gill Sans" w:hAnsi="Gill Sans" w:cs="Gill Sans"/>
          <w:b/>
          <w:color w:val="000000"/>
          <w:sz w:val="22"/>
        </w:rPr>
        <w:t>Tools of the trade</w:t>
      </w:r>
    </w:p>
    <w:p w14:paraId="4EF531B5" w14:textId="5532A53E" w:rsidR="00EF28D9" w:rsidRDefault="00265A46">
      <w:pPr>
        <w:rPr>
          <w:rFonts w:ascii="Gill Sans" w:eastAsia="Gill Sans" w:hAnsi="Gill Sans" w:cs="Gill Sans"/>
          <w:color w:val="000000"/>
          <w:sz w:val="22"/>
        </w:rPr>
      </w:pPr>
      <w:r>
        <w:rPr>
          <w:rFonts w:ascii="Gill Sans" w:eastAsia="Gill Sans" w:hAnsi="Gill Sans" w:cs="Gill Sans"/>
          <w:color w:val="000000"/>
          <w:sz w:val="22"/>
        </w:rPr>
        <w:t xml:space="preserve">Love used a variety of precision tools to get the job done. He works at a 96khz/64-bit sample rate in </w:t>
      </w:r>
      <w:proofErr w:type="spellStart"/>
      <w:r>
        <w:rPr>
          <w:rFonts w:ascii="Gill Sans" w:eastAsia="Gill Sans" w:hAnsi="Gill Sans" w:cs="Gill Sans"/>
          <w:color w:val="000000"/>
          <w:sz w:val="22"/>
        </w:rPr>
        <w:t>Wavelab</w:t>
      </w:r>
      <w:proofErr w:type="spellEnd"/>
      <w:r>
        <w:rPr>
          <w:rFonts w:ascii="Gill Sans" w:eastAsia="Gill Sans" w:hAnsi="Gill Sans" w:cs="Gill Sans"/>
          <w:color w:val="000000"/>
          <w:sz w:val="22"/>
        </w:rPr>
        <w:t xml:space="preserve"> for the highest possible fidelity and control and uses ATC45 monitors with a subwoofer system to ensure that none of the finer details of his work get lost in the process. “I’m really particular about the processing that I use because I want to maintain</w:t>
      </w:r>
      <w:r w:rsidR="00BA1BE5">
        <w:rPr>
          <w:rFonts w:ascii="Gill Sans" w:eastAsia="Gill Sans" w:hAnsi="Gill Sans" w:cs="Gill Sans"/>
          <w:color w:val="000000"/>
          <w:sz w:val="22"/>
        </w:rPr>
        <w:t xml:space="preserve"> digital precision</w:t>
      </w:r>
      <w:r>
        <w:rPr>
          <w:rFonts w:ascii="Gill Sans" w:eastAsia="Gill Sans" w:hAnsi="Gill Sans" w:cs="Gill Sans"/>
          <w:color w:val="000000"/>
          <w:sz w:val="22"/>
        </w:rPr>
        <w:t xml:space="preserve"> from the beginning to the end of the</w:t>
      </w:r>
      <w:r w:rsidR="00BA1BE5">
        <w:rPr>
          <w:rFonts w:ascii="Gill Sans" w:eastAsia="Gill Sans" w:hAnsi="Gill Sans" w:cs="Gill Sans"/>
          <w:color w:val="000000"/>
          <w:sz w:val="22"/>
        </w:rPr>
        <w:t xml:space="preserve"> signal chain,” </w:t>
      </w:r>
      <w:r>
        <w:rPr>
          <w:rFonts w:ascii="Gill Sans" w:eastAsia="Gill Sans" w:hAnsi="Gill Sans" w:cs="Gill Sans"/>
          <w:color w:val="000000"/>
          <w:sz w:val="22"/>
        </w:rPr>
        <w:t>he said. “I work in digital, but I’m able to get sounds that are so close to analog now that it’s hard to tell the difference.”</w:t>
      </w:r>
    </w:p>
    <w:p w14:paraId="2F80C864" w14:textId="77777777" w:rsidR="00EF28D9" w:rsidRDefault="00EF28D9">
      <w:pPr>
        <w:rPr>
          <w:rFonts w:ascii="Gill Sans" w:eastAsia="Gill Sans" w:hAnsi="Gill Sans" w:cs="Gill Sans"/>
          <w:color w:val="000000"/>
          <w:sz w:val="22"/>
        </w:rPr>
      </w:pPr>
    </w:p>
    <w:p w14:paraId="7A9483C9" w14:textId="6FCE03C0" w:rsidR="00EF28D9" w:rsidRDefault="00265A46">
      <w:pPr>
        <w:rPr>
          <w:rFonts w:ascii="Gill Sans" w:eastAsia="Gill Sans" w:hAnsi="Gill Sans" w:cs="Gill Sans"/>
          <w:color w:val="000000"/>
          <w:sz w:val="22"/>
        </w:rPr>
      </w:pPr>
      <w:r>
        <w:rPr>
          <w:rFonts w:ascii="Gill Sans" w:eastAsia="Gill Sans" w:hAnsi="Gill Sans" w:cs="Gill Sans"/>
          <w:color w:val="000000"/>
          <w:sz w:val="22"/>
        </w:rPr>
        <w:t xml:space="preserve">As part of that analog sound and feel, Love utilizes the </w:t>
      </w:r>
      <w:proofErr w:type="spellStart"/>
      <w:r>
        <w:rPr>
          <w:rFonts w:ascii="Gill Sans" w:eastAsia="Gill Sans" w:hAnsi="Gill Sans" w:cs="Gill Sans"/>
          <w:color w:val="000000"/>
          <w:sz w:val="22"/>
        </w:rPr>
        <w:t>Nugen</w:t>
      </w:r>
      <w:proofErr w:type="spellEnd"/>
      <w:r>
        <w:rPr>
          <w:rFonts w:ascii="Gill Sans" w:eastAsia="Gill Sans" w:hAnsi="Gill Sans" w:cs="Gill Sans"/>
          <w:color w:val="000000"/>
          <w:sz w:val="22"/>
        </w:rPr>
        <w:t xml:space="preserve"> </w:t>
      </w:r>
      <w:proofErr w:type="spellStart"/>
      <w:r>
        <w:rPr>
          <w:rFonts w:ascii="Gill Sans" w:eastAsia="Gill Sans" w:hAnsi="Gill Sans" w:cs="Gill Sans"/>
          <w:color w:val="000000"/>
          <w:sz w:val="22"/>
        </w:rPr>
        <w:t>Intersample</w:t>
      </w:r>
      <w:proofErr w:type="spellEnd"/>
      <w:r>
        <w:rPr>
          <w:rFonts w:ascii="Gill Sans" w:eastAsia="Gill Sans" w:hAnsi="Gill Sans" w:cs="Gill Sans"/>
          <w:color w:val="000000"/>
          <w:sz w:val="22"/>
        </w:rPr>
        <w:t xml:space="preserve"> Limiter to control distortion </w:t>
      </w:r>
      <w:r w:rsidR="00BA1BE5">
        <w:rPr>
          <w:rFonts w:ascii="Gill Sans" w:eastAsia="Gill Sans" w:hAnsi="Gill Sans" w:cs="Gill Sans"/>
          <w:color w:val="000000"/>
          <w:sz w:val="22"/>
        </w:rPr>
        <w:t xml:space="preserve">on </w:t>
      </w:r>
      <w:r>
        <w:rPr>
          <w:rFonts w:ascii="Gill Sans" w:eastAsia="Gill Sans" w:hAnsi="Gill Sans" w:cs="Gill Sans"/>
          <w:color w:val="000000"/>
          <w:sz w:val="22"/>
        </w:rPr>
        <w:t xml:space="preserve">the final playback – giving the album the warmth and fatness required without sacrificing any detail. “People intuitively understand the importance of analog distortion to having a fat sound, it’s something you can </w:t>
      </w:r>
      <w:r>
        <w:rPr>
          <w:rFonts w:ascii="Gill Sans" w:eastAsia="Gill Sans" w:hAnsi="Gill Sans" w:cs="Gill Sans"/>
          <w:i/>
          <w:color w:val="000000"/>
          <w:sz w:val="22"/>
        </w:rPr>
        <w:t>feel</w:t>
      </w:r>
      <w:r>
        <w:rPr>
          <w:rFonts w:ascii="Gill Sans" w:eastAsia="Gill Sans" w:hAnsi="Gill Sans" w:cs="Gill Sans"/>
          <w:color w:val="000000"/>
          <w:sz w:val="22"/>
        </w:rPr>
        <w:t xml:space="preserve"> while you listen,” he explained. “</w:t>
      </w:r>
      <w:r w:rsidR="00BA1BE5">
        <w:rPr>
          <w:rFonts w:ascii="Gill Sans" w:eastAsia="Gill Sans" w:hAnsi="Gill Sans" w:cs="Gill Sans"/>
          <w:color w:val="000000"/>
          <w:sz w:val="22"/>
        </w:rPr>
        <w:t xml:space="preserve">Controlling the playback peaks </w:t>
      </w:r>
      <w:r>
        <w:rPr>
          <w:rFonts w:ascii="Gill Sans" w:eastAsia="Gill Sans" w:hAnsi="Gill Sans" w:cs="Gill Sans"/>
          <w:color w:val="000000"/>
          <w:sz w:val="22"/>
        </w:rPr>
        <w:t>was exactly what I needed for this because it gave Bootsy and his engineers the punch that they were looking for.”</w:t>
      </w:r>
    </w:p>
    <w:p w14:paraId="2E909F98" w14:textId="77777777" w:rsidR="00EF28D9" w:rsidRDefault="00EF28D9">
      <w:pPr>
        <w:rPr>
          <w:rFonts w:ascii="Gill Sans" w:eastAsia="Gill Sans" w:hAnsi="Gill Sans" w:cs="Gill Sans"/>
          <w:color w:val="000000"/>
          <w:sz w:val="22"/>
        </w:rPr>
      </w:pPr>
    </w:p>
    <w:p w14:paraId="7D476182" w14:textId="02EEC156" w:rsidR="00EF28D9" w:rsidRDefault="00265A46">
      <w:pPr>
        <w:rPr>
          <w:rFonts w:ascii="Gill Sans" w:eastAsia="Gill Sans" w:hAnsi="Gill Sans" w:cs="Gill Sans"/>
          <w:color w:val="000000"/>
          <w:sz w:val="22"/>
        </w:rPr>
      </w:pPr>
      <w:r>
        <w:rPr>
          <w:rFonts w:ascii="Gill Sans" w:eastAsia="Gill Sans" w:hAnsi="Gill Sans" w:cs="Gill Sans"/>
          <w:color w:val="000000"/>
          <w:sz w:val="22"/>
        </w:rPr>
        <w:t xml:space="preserve">Although his methods are certainly discernable to the trained ear, Love is quick to point out that his work is ultimately part of a whole and is simply about getting his projects to where they were always supposed to go. For the </w:t>
      </w:r>
      <w:proofErr w:type="spellStart"/>
      <w:r>
        <w:rPr>
          <w:rFonts w:ascii="Gill Sans" w:eastAsia="Gill Sans" w:hAnsi="Gill Sans" w:cs="Gill Sans"/>
          <w:i/>
          <w:color w:val="000000"/>
          <w:sz w:val="22"/>
        </w:rPr>
        <w:t>The</w:t>
      </w:r>
      <w:proofErr w:type="spellEnd"/>
      <w:r>
        <w:rPr>
          <w:rFonts w:ascii="Gill Sans" w:eastAsia="Gill Sans" w:hAnsi="Gill Sans" w:cs="Gill Sans"/>
          <w:i/>
          <w:color w:val="000000"/>
          <w:sz w:val="22"/>
        </w:rPr>
        <w:t xml:space="preserve"> Power of One</w:t>
      </w:r>
      <w:r>
        <w:rPr>
          <w:rFonts w:ascii="Gill Sans" w:eastAsia="Gill Sans" w:hAnsi="Gill Sans" w:cs="Gill Sans"/>
          <w:color w:val="000000"/>
          <w:sz w:val="22"/>
        </w:rPr>
        <w:t xml:space="preserve">, it was preserving what was great about Bootsy Collins’ music all along, while helping to bring his newest vision to life. “You’re really trying to </w:t>
      </w:r>
      <w:r w:rsidR="00BA1BE5">
        <w:rPr>
          <w:rFonts w:ascii="Gill Sans" w:eastAsia="Gill Sans" w:hAnsi="Gill Sans" w:cs="Gill Sans"/>
          <w:color w:val="000000"/>
          <w:sz w:val="22"/>
        </w:rPr>
        <w:t xml:space="preserve">convey </w:t>
      </w:r>
      <w:r>
        <w:rPr>
          <w:rFonts w:ascii="Gill Sans" w:eastAsia="Gill Sans" w:hAnsi="Gill Sans" w:cs="Gill Sans"/>
          <w:color w:val="000000"/>
          <w:sz w:val="22"/>
        </w:rPr>
        <w:t xml:space="preserve">through </w:t>
      </w:r>
      <w:r w:rsidR="00BA1BE5">
        <w:rPr>
          <w:rFonts w:ascii="Gill Sans" w:eastAsia="Gill Sans" w:hAnsi="Gill Sans" w:cs="Gill Sans"/>
          <w:color w:val="000000"/>
          <w:sz w:val="22"/>
        </w:rPr>
        <w:t xml:space="preserve">the </w:t>
      </w:r>
      <w:r>
        <w:rPr>
          <w:rFonts w:ascii="Gill Sans" w:eastAsia="Gill Sans" w:hAnsi="Gill Sans" w:cs="Gill Sans"/>
          <w:color w:val="000000"/>
          <w:sz w:val="22"/>
        </w:rPr>
        <w:t xml:space="preserve">playback </w:t>
      </w:r>
      <w:r w:rsidR="00BA1BE5">
        <w:rPr>
          <w:rFonts w:ascii="Gill Sans" w:eastAsia="Gill Sans" w:hAnsi="Gill Sans" w:cs="Gill Sans"/>
          <w:color w:val="000000"/>
          <w:sz w:val="22"/>
        </w:rPr>
        <w:t xml:space="preserve">experience </w:t>
      </w:r>
      <w:r>
        <w:rPr>
          <w:rFonts w:ascii="Gill Sans" w:eastAsia="Gill Sans" w:hAnsi="Gill Sans" w:cs="Gill Sans"/>
          <w:color w:val="000000"/>
          <w:sz w:val="22"/>
        </w:rPr>
        <w:t>exactly what the artist’s vision is,” he said. “For Bootsy, his whole artistry just has a joyful energy and creativity. If you’re hearing that, then I’ve done my job.”</w:t>
      </w:r>
    </w:p>
    <w:p w14:paraId="1C7BA170" w14:textId="4DED0B13" w:rsidR="00B039DF" w:rsidRDefault="00B039DF">
      <w:pPr>
        <w:rPr>
          <w:rFonts w:ascii="Gill Sans" w:eastAsia="Gill Sans" w:hAnsi="Gill Sans" w:cs="Gill Sans"/>
          <w:color w:val="000000"/>
          <w:sz w:val="22"/>
        </w:rPr>
      </w:pPr>
    </w:p>
    <w:p w14:paraId="19CEAA07" w14:textId="5A6F10D5" w:rsidR="00B039DF" w:rsidRDefault="00B039DF">
      <w:pPr>
        <w:rPr>
          <w:rFonts w:ascii="Gill Sans" w:eastAsia="Gill Sans" w:hAnsi="Gill Sans" w:cs="Gill Sans"/>
          <w:color w:val="000000"/>
          <w:sz w:val="22"/>
        </w:rPr>
      </w:pPr>
      <w:r>
        <w:rPr>
          <w:rFonts w:ascii="Gill Sans" w:eastAsia="Gill Sans" w:hAnsi="Gill Sans" w:cs="Gill Sans"/>
          <w:color w:val="000000"/>
          <w:sz w:val="22"/>
        </w:rPr>
        <w:t>Collins was pleased with the end results, citing Sweetwater Studio’s ‘family feel’ as</w:t>
      </w:r>
      <w:r w:rsidR="00D3716D">
        <w:rPr>
          <w:rFonts w:ascii="Gill Sans" w:eastAsia="Gill Sans" w:hAnsi="Gill Sans" w:cs="Gill Sans"/>
          <w:color w:val="000000"/>
          <w:sz w:val="22"/>
        </w:rPr>
        <w:t xml:space="preserve"> a big part of why the collaboration worked. “I really want to give a big shoutout to the team at Sweetwater Studios, because they made myself and the artists that I brought in feel like part of the family,” he said. “After working together on </w:t>
      </w:r>
      <w:r w:rsidR="00D3716D" w:rsidRPr="00D3716D">
        <w:rPr>
          <w:rFonts w:ascii="Gill Sans" w:eastAsia="Gill Sans" w:hAnsi="Gill Sans" w:cs="Gill Sans"/>
          <w:i/>
          <w:iCs/>
          <w:color w:val="000000"/>
          <w:sz w:val="22"/>
        </w:rPr>
        <w:t>The Power of One</w:t>
      </w:r>
      <w:r w:rsidR="00D3716D">
        <w:rPr>
          <w:rFonts w:ascii="Gill Sans" w:eastAsia="Gill Sans" w:hAnsi="Gill Sans" w:cs="Gill Sans"/>
          <w:color w:val="000000"/>
          <w:sz w:val="22"/>
        </w:rPr>
        <w:t>, I feel like we’ve got a great future ahead of us in new projects and productions.”</w:t>
      </w:r>
    </w:p>
    <w:p w14:paraId="3674A985" w14:textId="77777777" w:rsidR="00EF28D9" w:rsidRDefault="00EF28D9">
      <w:pPr>
        <w:rPr>
          <w:rFonts w:ascii="Gill Sans" w:eastAsia="Gill Sans" w:hAnsi="Gill Sans" w:cs="Gill Sans"/>
          <w:color w:val="000000"/>
          <w:sz w:val="22"/>
        </w:rPr>
      </w:pPr>
    </w:p>
    <w:p w14:paraId="34981F5F" w14:textId="30B48EA2" w:rsidR="00EF28D9" w:rsidRDefault="00265A46">
      <w:pPr>
        <w:rPr>
          <w:rFonts w:ascii="Gill Sans" w:eastAsia="Gill Sans" w:hAnsi="Gill Sans" w:cs="Gill Sans"/>
          <w:color w:val="000000"/>
          <w:sz w:val="22"/>
        </w:rPr>
      </w:pPr>
      <w:r>
        <w:rPr>
          <w:rFonts w:ascii="Gill Sans" w:eastAsia="Gill Sans" w:hAnsi="Gill Sans" w:cs="Gill Sans"/>
          <w:i/>
          <w:color w:val="000000"/>
          <w:sz w:val="22"/>
        </w:rPr>
        <w:t>The Power of One</w:t>
      </w:r>
      <w:r>
        <w:rPr>
          <w:rFonts w:ascii="Gill Sans" w:eastAsia="Gill Sans" w:hAnsi="Gill Sans" w:cs="Gill Sans"/>
          <w:color w:val="000000"/>
          <w:sz w:val="22"/>
        </w:rPr>
        <w:t xml:space="preserve"> is out on </w:t>
      </w:r>
      <w:proofErr w:type="spellStart"/>
      <w:r>
        <w:rPr>
          <w:rFonts w:ascii="Gill Sans" w:eastAsia="Gill Sans" w:hAnsi="Gill Sans" w:cs="Gill Sans"/>
          <w:color w:val="000000"/>
          <w:sz w:val="22"/>
        </w:rPr>
        <w:t>Bootzilla</w:t>
      </w:r>
      <w:proofErr w:type="spellEnd"/>
      <w:r>
        <w:rPr>
          <w:rFonts w:ascii="Gill Sans" w:eastAsia="Gill Sans" w:hAnsi="Gill Sans" w:cs="Gill Sans"/>
          <w:color w:val="000000"/>
          <w:sz w:val="22"/>
        </w:rPr>
        <w:t xml:space="preserve"> Records/Sweetwater Studios on October 23, 2020.</w:t>
      </w:r>
      <w:r w:rsidR="00B039DF">
        <w:rPr>
          <w:rFonts w:ascii="Gill Sans" w:eastAsia="Gill Sans" w:hAnsi="Gill Sans" w:cs="Gill Sans"/>
          <w:color w:val="000000"/>
          <w:sz w:val="22"/>
        </w:rPr>
        <w:t xml:space="preserve"> Hear the album on Spotify </w:t>
      </w:r>
      <w:hyperlink r:id="rId5" w:history="1">
        <w:r w:rsidR="00B039DF" w:rsidRPr="00B039DF">
          <w:rPr>
            <w:rStyle w:val="Hyperlink"/>
            <w:rFonts w:ascii="Gill Sans" w:eastAsia="Gill Sans" w:hAnsi="Gill Sans" w:cs="Gill Sans"/>
            <w:sz w:val="22"/>
          </w:rPr>
          <w:t>here</w:t>
        </w:r>
      </w:hyperlink>
      <w:r w:rsidR="00B039DF">
        <w:rPr>
          <w:rFonts w:ascii="Gill Sans" w:eastAsia="Gill Sans" w:hAnsi="Gill Sans" w:cs="Gill Sans"/>
          <w:color w:val="000000"/>
          <w:sz w:val="22"/>
        </w:rPr>
        <w:t>.</w:t>
      </w:r>
    </w:p>
    <w:p w14:paraId="4AF84100" w14:textId="77777777" w:rsidR="00EF28D9" w:rsidRDefault="00EF28D9">
      <w:pPr>
        <w:rPr>
          <w:rFonts w:ascii="Gill Sans" w:eastAsia="Gill Sans" w:hAnsi="Gill Sans" w:cs="Gill Sans"/>
          <w:color w:val="000000"/>
          <w:sz w:val="22"/>
        </w:rPr>
      </w:pPr>
    </w:p>
    <w:p w14:paraId="30E26D66" w14:textId="77777777" w:rsidR="00EF28D9" w:rsidRDefault="00265A46">
      <w:pPr>
        <w:spacing w:line="276" w:lineRule="auto"/>
        <w:rPr>
          <w:rFonts w:ascii="Gill Sans" w:eastAsia="Gill Sans" w:hAnsi="Gill Sans" w:cs="Gill Sans"/>
          <w:color w:val="000000"/>
          <w:sz w:val="22"/>
        </w:rPr>
      </w:pPr>
      <w:r>
        <w:rPr>
          <w:rFonts w:ascii="Gill Sans" w:eastAsia="Gill Sans" w:hAnsi="Gill Sans" w:cs="Gill Sans"/>
          <w:color w:val="000000"/>
          <w:sz w:val="22"/>
        </w:rPr>
        <w:t xml:space="preserve">For more information about Sweetwater Studios, please visit: </w:t>
      </w:r>
      <w:hyperlink r:id="rId6">
        <w:r>
          <w:rPr>
            <w:rFonts w:ascii="Gill Sans" w:eastAsia="Gill Sans" w:hAnsi="Gill Sans" w:cs="Gill Sans"/>
            <w:color w:val="0000FF"/>
            <w:sz w:val="22"/>
            <w:u w:val="single"/>
          </w:rPr>
          <w:t>http://www.sweetwaterstudios.com/</w:t>
        </w:r>
      </w:hyperlink>
    </w:p>
    <w:p w14:paraId="798BB812" w14:textId="77777777" w:rsidR="00EF28D9" w:rsidRDefault="00265A46">
      <w:pPr>
        <w:rPr>
          <w:rFonts w:ascii="Gill Sans" w:eastAsia="Gill Sans" w:hAnsi="Gill Sans" w:cs="Gill Sans"/>
          <w:sz w:val="22"/>
          <w:shd w:val="clear" w:color="auto" w:fill="FFFFFF"/>
        </w:rPr>
      </w:pPr>
      <w:r>
        <w:rPr>
          <w:rFonts w:ascii="Gill Sans" w:eastAsia="Gill Sans" w:hAnsi="Gill Sans" w:cs="Gill Sans"/>
          <w:b/>
          <w:color w:val="000000"/>
          <w:sz w:val="22"/>
          <w:shd w:val="clear" w:color="auto" w:fill="FFFFFF"/>
        </w:rPr>
        <w:br/>
        <w:t>About Sweetwater Studios</w:t>
      </w:r>
      <w:r>
        <w:rPr>
          <w:rFonts w:ascii="Gill Sans" w:eastAsia="Gill Sans" w:hAnsi="Gill Sans" w:cs="Gill Sans"/>
          <w:color w:val="000000"/>
          <w:sz w:val="22"/>
          <w:shd w:val="clear" w:color="auto" w:fill="FFFFFF"/>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w:t>
      </w:r>
      <w:r>
        <w:rPr>
          <w:rFonts w:ascii="Gill Sans" w:eastAsia="Gill Sans" w:hAnsi="Gill Sans" w:cs="Gill Sans"/>
          <w:color w:val="000000"/>
          <w:sz w:val="22"/>
          <w:shd w:val="clear" w:color="auto" w:fill="FFFFFF"/>
        </w:rPr>
        <w:lastRenderedPageBreak/>
        <w:t xml:space="preserve">producers, engineers, session musicians and studio technicians to ensure that any artist will get personalized, first-class treatment from start to finish. </w:t>
      </w:r>
    </w:p>
    <w:p w14:paraId="00217877" w14:textId="77777777" w:rsidR="00EF28D9" w:rsidRDefault="00EF28D9">
      <w:pPr>
        <w:rPr>
          <w:rFonts w:ascii="Gill Sans" w:eastAsia="Gill Sans" w:hAnsi="Gill Sans" w:cs="Gill Sans"/>
          <w:color w:val="000000"/>
          <w:sz w:val="22"/>
          <w:shd w:val="clear" w:color="auto" w:fill="FFFFFF"/>
        </w:rPr>
      </w:pPr>
    </w:p>
    <w:p w14:paraId="1F170C54" w14:textId="77777777" w:rsidR="00EF28D9" w:rsidRDefault="00265A46">
      <w:pPr>
        <w:rPr>
          <w:rFonts w:ascii="Gill Sans" w:eastAsia="Gill Sans" w:hAnsi="Gill Sans" w:cs="Gill Sans"/>
          <w:sz w:val="22"/>
        </w:rPr>
      </w:pPr>
      <w:r>
        <w:rPr>
          <w:rFonts w:ascii="Gill Sans" w:eastAsia="Gill Sans" w:hAnsi="Gill Sans" w:cs="Gill Sans"/>
          <w:b/>
          <w:color w:val="000000"/>
          <w:sz w:val="22"/>
          <w:shd w:val="clear" w:color="auto" w:fill="FFFFFF"/>
        </w:rPr>
        <w:t>Media contacts</w:t>
      </w:r>
    </w:p>
    <w:p w14:paraId="5240B49A" w14:textId="77777777" w:rsidR="00EF28D9" w:rsidRDefault="00265A46">
      <w:pPr>
        <w:rPr>
          <w:rFonts w:ascii="Gill Sans" w:eastAsia="Gill Sans" w:hAnsi="Gill Sans" w:cs="Gill Sans"/>
          <w:sz w:val="22"/>
        </w:rPr>
      </w:pPr>
      <w:r>
        <w:rPr>
          <w:rFonts w:ascii="Gill Sans" w:eastAsia="Gill Sans" w:hAnsi="Gill Sans" w:cs="Gill Sans"/>
          <w:color w:val="000000"/>
          <w:sz w:val="22"/>
        </w:rPr>
        <w:t>Steve Bailey</w:t>
      </w:r>
    </w:p>
    <w:p w14:paraId="175D681E"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Public Relations</w:t>
      </w:r>
    </w:p>
    <w:p w14:paraId="756FF726"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Hummingbird Media</w:t>
      </w:r>
    </w:p>
    <w:p w14:paraId="63696C1B"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+1 (</w:t>
      </w:r>
      <w:r>
        <w:rPr>
          <w:rFonts w:ascii="Gill Sans" w:eastAsia="Gill Sans" w:hAnsi="Gill Sans" w:cs="Gill Sans"/>
          <w:color w:val="000000"/>
          <w:sz w:val="22"/>
        </w:rPr>
        <w:t>508) 596 9321</w:t>
      </w:r>
    </w:p>
    <w:p w14:paraId="5E653906" w14:textId="77777777" w:rsidR="00EF28D9" w:rsidRDefault="00075B27">
      <w:pPr>
        <w:rPr>
          <w:rFonts w:ascii="Times New Roman" w:eastAsia="Times New Roman" w:hAnsi="Times New Roman" w:cs="Times New Roman"/>
          <w:shd w:val="clear" w:color="auto" w:fill="FFFFFF"/>
        </w:rPr>
      </w:pPr>
      <w:hyperlink r:id="rId7">
        <w:r w:rsidR="00265A46">
          <w:rPr>
            <w:rFonts w:ascii="Gill Sans" w:eastAsia="Gill Sans" w:hAnsi="Gill Sans" w:cs="Gill Sans"/>
            <w:color w:val="000000"/>
            <w:sz w:val="22"/>
            <w:u w:val="single"/>
            <w:shd w:val="clear" w:color="auto" w:fill="FFFFFF"/>
          </w:rPr>
          <w:t>steve@hummingbirdmedia.com</w:t>
        </w:r>
      </w:hyperlink>
    </w:p>
    <w:p w14:paraId="6C4986A0" w14:textId="77777777" w:rsidR="00EF28D9" w:rsidRDefault="00EF28D9">
      <w:pPr>
        <w:rPr>
          <w:rFonts w:ascii="Times New Roman" w:eastAsia="Times New Roman" w:hAnsi="Times New Roman" w:cs="Times New Roman"/>
          <w:shd w:val="clear" w:color="auto" w:fill="FFFFFF"/>
        </w:rPr>
      </w:pPr>
    </w:p>
    <w:p w14:paraId="5BBE9418"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 xml:space="preserve">Jeff </w:t>
      </w:r>
      <w:proofErr w:type="spellStart"/>
      <w:r>
        <w:rPr>
          <w:rFonts w:ascii="Gill Sans" w:eastAsia="Gill Sans" w:hAnsi="Gill Sans" w:cs="Gill Sans"/>
          <w:color w:val="000000"/>
          <w:sz w:val="22"/>
          <w:shd w:val="clear" w:color="auto" w:fill="FFFFFF"/>
        </w:rPr>
        <w:t>Touzeau</w:t>
      </w:r>
      <w:proofErr w:type="spellEnd"/>
    </w:p>
    <w:p w14:paraId="3944532E"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Public Relations</w:t>
      </w:r>
    </w:p>
    <w:p w14:paraId="0D37EC39"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Hummingbird Media</w:t>
      </w:r>
    </w:p>
    <w:p w14:paraId="356DF863"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+1 (914) 602 2913</w:t>
      </w:r>
    </w:p>
    <w:p w14:paraId="56DEB1D9" w14:textId="77777777" w:rsidR="00EF28D9" w:rsidRDefault="00075B27">
      <w:pPr>
        <w:rPr>
          <w:rFonts w:ascii="Times New Roman" w:eastAsia="Times New Roman" w:hAnsi="Times New Roman" w:cs="Times New Roman"/>
          <w:shd w:val="clear" w:color="auto" w:fill="FFFFFF"/>
        </w:rPr>
      </w:pPr>
      <w:hyperlink r:id="rId8">
        <w:r w:rsidR="00265A46">
          <w:rPr>
            <w:rFonts w:ascii="Gill Sans" w:eastAsia="Gill Sans" w:hAnsi="Gill Sans" w:cs="Gill Sans"/>
            <w:color w:val="000000"/>
            <w:sz w:val="22"/>
            <w:u w:val="single"/>
            <w:shd w:val="clear" w:color="auto" w:fill="FFFFFF"/>
          </w:rPr>
          <w:t>jeff@hummingbirdmedia.com</w:t>
        </w:r>
      </w:hyperlink>
      <w:r w:rsidR="00265A46">
        <w:rPr>
          <w:rFonts w:ascii="Gill Sans" w:eastAsia="Gill Sans" w:hAnsi="Gill Sans" w:cs="Gill Sans"/>
          <w:color w:val="000000"/>
          <w:sz w:val="22"/>
          <w:shd w:val="clear" w:color="auto" w:fill="FFFFFF"/>
        </w:rPr>
        <w:t xml:space="preserve"> </w:t>
      </w:r>
    </w:p>
    <w:sectPr w:rsidR="00EF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䥐㈯〮"/>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28D9"/>
    <w:rsid w:val="00075B27"/>
    <w:rsid w:val="000F17CB"/>
    <w:rsid w:val="00142FCA"/>
    <w:rsid w:val="001F08A8"/>
    <w:rsid w:val="002402A1"/>
    <w:rsid w:val="00265A46"/>
    <w:rsid w:val="00422386"/>
    <w:rsid w:val="0058150E"/>
    <w:rsid w:val="005D44FC"/>
    <w:rsid w:val="008878E4"/>
    <w:rsid w:val="00A10B9E"/>
    <w:rsid w:val="00A7226C"/>
    <w:rsid w:val="00B039DF"/>
    <w:rsid w:val="00BA1BE5"/>
    <w:rsid w:val="00C225DF"/>
    <w:rsid w:val="00C853BC"/>
    <w:rsid w:val="00D3716D"/>
    <w:rsid w:val="00D630D0"/>
    <w:rsid w:val="00EF28D9"/>
    <w:rsid w:val="00F4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D51A6"/>
  <w15:docId w15:val="{80A2EE46-0EB9-5946-BA97-62793BB0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DF"/>
    <w:rPr>
      <w:color w:val="0563C1" w:themeColor="hyperlink"/>
      <w:u w:val="single"/>
    </w:rPr>
  </w:style>
  <w:style w:type="character" w:styleId="UnresolvedMention">
    <w:name w:val="Unresolved Mention"/>
    <w:basedOn w:val="DefaultParagraphFont"/>
    <w:uiPriority w:val="99"/>
    <w:semiHidden/>
    <w:unhideWhenUsed/>
    <w:rsid w:val="00B0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webSettings" Target="webSettings.xml"/><Relationship Id="rId7" Type="http://schemas.openxmlformats.org/officeDocument/2006/relationships/hyperlink" Target="mailto:lipoff.alex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eetwaterstudios.com/" TargetMode="External"/><Relationship Id="rId5" Type="http://schemas.openxmlformats.org/officeDocument/2006/relationships/hyperlink" Target="https://open.spotify.com/album/1vQsKGioSQXZcqOuWhPRfe" TargetMode="External"/><Relationship Id="rId10" Type="http://schemas.openxmlformats.org/officeDocument/2006/relationships/theme" Target="theme/theme1.xml"/><Relationship Id="rId4" Type="http://schemas.openxmlformats.org/officeDocument/2006/relationships/hyperlink" Target="https://www.youtube.com/watch?v=xoGoKe8z7O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21</cp:revision>
  <dcterms:created xsi:type="dcterms:W3CDTF">2020-10-27T19:42:00Z</dcterms:created>
  <dcterms:modified xsi:type="dcterms:W3CDTF">2020-11-02T17:56:00Z</dcterms:modified>
</cp:coreProperties>
</file>