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13662" w14:textId="04561089" w:rsidR="009C45A2" w:rsidRPr="009D20DD" w:rsidRDefault="00B276F9" w:rsidP="009C45A2">
      <w:pPr>
        <w:pStyle w:val="Heading1"/>
        <w:rPr>
          <w:lang w:val="en-US"/>
        </w:rPr>
      </w:pPr>
      <w:r w:rsidRPr="009D20DD">
        <w:rPr>
          <w:lang w:val="en-US"/>
        </w:rPr>
        <w:t>Make every song a love song</w:t>
      </w:r>
      <w:r w:rsidR="00C4747A" w:rsidRPr="009D20DD">
        <w:rPr>
          <w:lang w:val="en-US"/>
        </w:rPr>
        <w:t xml:space="preserve"> </w:t>
      </w:r>
    </w:p>
    <w:p w14:paraId="181604E0" w14:textId="6ED2F928" w:rsidR="003B3D4A" w:rsidRPr="009D20DD" w:rsidRDefault="00B276F9" w:rsidP="003B3D4A">
      <w:pPr>
        <w:rPr>
          <w:b/>
          <w:lang w:val="en-US"/>
        </w:rPr>
      </w:pPr>
      <w:r w:rsidRPr="009D20DD">
        <w:rPr>
          <w:b/>
          <w:lang w:val="en-US"/>
        </w:rPr>
        <w:t>Sennheiser’s Valentine’s Day Gift Guide</w:t>
      </w:r>
    </w:p>
    <w:p w14:paraId="68E89185" w14:textId="77777777" w:rsidR="001B2AA3" w:rsidRPr="009D20DD" w:rsidRDefault="001B2AA3" w:rsidP="004A486A">
      <w:pPr>
        <w:pStyle w:val="Heading2"/>
        <w:rPr>
          <w:i/>
          <w:lang w:val="en-US"/>
        </w:rPr>
      </w:pPr>
    </w:p>
    <w:p w14:paraId="6D800AAA" w14:textId="545FE00B" w:rsidR="004A486A" w:rsidRPr="009D20DD" w:rsidRDefault="004A7A05" w:rsidP="004A486A">
      <w:pPr>
        <w:pStyle w:val="Heading2"/>
        <w:rPr>
          <w:lang w:val="en-US"/>
        </w:rPr>
      </w:pPr>
      <w:r>
        <w:rPr>
          <w:i/>
          <w:lang w:val="en-US"/>
        </w:rPr>
        <w:t>London</w:t>
      </w:r>
      <w:r w:rsidR="00B276F9" w:rsidRPr="009D20DD">
        <w:rPr>
          <w:i/>
          <w:lang w:val="en-US"/>
        </w:rPr>
        <w:t>,</w:t>
      </w:r>
      <w:r>
        <w:rPr>
          <w:i/>
          <w:lang w:val="en-US"/>
        </w:rPr>
        <w:t xml:space="preserve"> 6 February</w:t>
      </w:r>
      <w:r w:rsidR="006C33F0" w:rsidRPr="009D20DD">
        <w:rPr>
          <w:i/>
          <w:lang w:val="en-US"/>
        </w:rPr>
        <w:t xml:space="preserve"> 2020 </w:t>
      </w:r>
      <w:r w:rsidR="006C33F0" w:rsidRPr="009D20DD">
        <w:rPr>
          <w:lang w:val="en-US"/>
        </w:rPr>
        <w:t>–</w:t>
      </w:r>
      <w:r w:rsidR="004A486A" w:rsidRPr="009D20DD">
        <w:rPr>
          <w:lang w:val="en-US"/>
        </w:rPr>
        <w:t xml:space="preserve"> </w:t>
      </w:r>
      <w:r w:rsidR="002E53E1" w:rsidRPr="009D20DD">
        <w:rPr>
          <w:lang w:val="en-US"/>
        </w:rPr>
        <w:t xml:space="preserve">Showing </w:t>
      </w:r>
      <w:r w:rsidR="00B276F9" w:rsidRPr="009D20DD">
        <w:rPr>
          <w:lang w:val="en-US"/>
        </w:rPr>
        <w:t>that</w:t>
      </w:r>
      <w:r w:rsidR="002E53E1" w:rsidRPr="009D20DD">
        <w:rPr>
          <w:lang w:val="en-US"/>
        </w:rPr>
        <w:t xml:space="preserve"> </w:t>
      </w:r>
      <w:r w:rsidR="00B276F9" w:rsidRPr="009D20DD">
        <w:rPr>
          <w:lang w:val="en-US"/>
        </w:rPr>
        <w:t>special someone</w:t>
      </w:r>
      <w:r w:rsidR="002E53E1" w:rsidRPr="009D20DD">
        <w:rPr>
          <w:lang w:val="en-US"/>
        </w:rPr>
        <w:t xml:space="preserve"> </w:t>
      </w:r>
      <w:r w:rsidR="007822D1" w:rsidRPr="009D20DD">
        <w:rPr>
          <w:lang w:val="en-US"/>
        </w:rPr>
        <w:t xml:space="preserve">in your life </w:t>
      </w:r>
      <w:r w:rsidR="004D7A27" w:rsidRPr="009D20DD">
        <w:rPr>
          <w:lang w:val="en-US"/>
        </w:rPr>
        <w:t xml:space="preserve">just </w:t>
      </w:r>
      <w:r w:rsidR="002E53E1" w:rsidRPr="009D20DD">
        <w:rPr>
          <w:lang w:val="en-US"/>
        </w:rPr>
        <w:t xml:space="preserve">what they mean to you can be </w:t>
      </w:r>
      <w:r w:rsidR="008427BF" w:rsidRPr="009D20DD">
        <w:rPr>
          <w:lang w:val="en-US"/>
        </w:rPr>
        <w:t>toug</w:t>
      </w:r>
      <w:r w:rsidR="002E53E1" w:rsidRPr="009D20DD">
        <w:rPr>
          <w:lang w:val="en-US"/>
        </w:rPr>
        <w:t xml:space="preserve">h, so why not use music as the medium </w:t>
      </w:r>
      <w:r w:rsidR="004A486A" w:rsidRPr="009D20DD">
        <w:rPr>
          <w:lang w:val="en-US"/>
        </w:rPr>
        <w:t>this Valentine’s Day</w:t>
      </w:r>
      <w:r w:rsidR="004D7A27" w:rsidRPr="009D20DD">
        <w:rPr>
          <w:lang w:val="en-US"/>
        </w:rPr>
        <w:t>?</w:t>
      </w:r>
      <w:r w:rsidR="004A486A" w:rsidRPr="009D20DD">
        <w:rPr>
          <w:lang w:val="en-US"/>
        </w:rPr>
        <w:t xml:space="preserve"> </w:t>
      </w:r>
      <w:r w:rsidR="00CD4A4C">
        <w:rPr>
          <w:lang w:val="en-US"/>
        </w:rPr>
        <w:t>Go</w:t>
      </w:r>
      <w:r w:rsidR="004A486A" w:rsidRPr="009D20DD">
        <w:rPr>
          <w:lang w:val="en-US"/>
        </w:rPr>
        <w:t xml:space="preserve"> above and beyond the usual gift of chocolates and flowers and give something that can be enjoyed long after the occasion is over</w:t>
      </w:r>
      <w:r w:rsidR="004D7A27" w:rsidRPr="009D20DD">
        <w:rPr>
          <w:lang w:val="en-US"/>
        </w:rPr>
        <w:t>:</w:t>
      </w:r>
      <w:r w:rsidR="004A486A" w:rsidRPr="009D20DD">
        <w:rPr>
          <w:lang w:val="en-US"/>
        </w:rPr>
        <w:t xml:space="preserve"> a</w:t>
      </w:r>
      <w:r w:rsidR="004D7A27" w:rsidRPr="009D20DD">
        <w:rPr>
          <w:lang w:val="en-US"/>
        </w:rPr>
        <w:t xml:space="preserve"> pair of headphones from Sennheiser’s brilliant wireless range </w:t>
      </w:r>
      <w:r w:rsidR="004A486A" w:rsidRPr="009D20DD">
        <w:rPr>
          <w:lang w:val="en-US"/>
        </w:rPr>
        <w:t xml:space="preserve">and a </w:t>
      </w:r>
      <w:r w:rsidR="0011007F" w:rsidRPr="009D20DD">
        <w:rPr>
          <w:lang w:val="en-US"/>
        </w:rPr>
        <w:t>playlist</w:t>
      </w:r>
      <w:r w:rsidR="004A486A" w:rsidRPr="009D20DD">
        <w:rPr>
          <w:lang w:val="en-US"/>
        </w:rPr>
        <w:t xml:space="preserve"> of your favorite love songs. </w:t>
      </w:r>
    </w:p>
    <w:p w14:paraId="73C42793" w14:textId="472F1C6D" w:rsidR="00C373E1" w:rsidRDefault="00C373E1" w:rsidP="0011007F">
      <w:pPr>
        <w:rPr>
          <w:b/>
          <w:lang w:val="en-US"/>
        </w:rPr>
      </w:pPr>
    </w:p>
    <w:p w14:paraId="75625C55" w14:textId="77777777" w:rsidR="00C373E1" w:rsidRPr="009D20DD" w:rsidRDefault="00C373E1" w:rsidP="0011007F">
      <w:pPr>
        <w:rPr>
          <w:b/>
          <w:lang w:val="en-US"/>
        </w:rPr>
      </w:pPr>
    </w:p>
    <w:p w14:paraId="6048A6DE" w14:textId="1665FDDB" w:rsidR="0011007F" w:rsidRPr="009D20DD" w:rsidRDefault="009D20DD" w:rsidP="0011007F">
      <w:pPr>
        <w:rPr>
          <w:b/>
          <w:caps/>
          <w:color w:val="0095D5" w:themeColor="accent1"/>
          <w:lang w:val="en-US"/>
        </w:rPr>
      </w:pPr>
      <w:r w:rsidRPr="009D20DD">
        <w:rPr>
          <w:b/>
          <w:noProof/>
          <w:lang w:val="en-US"/>
        </w:rPr>
        <w:drawing>
          <wp:anchor distT="0" distB="0" distL="114300" distR="114300" simplePos="0" relativeHeight="251667456" behindDoc="1" locked="0" layoutInCell="1" allowOverlap="1" wp14:anchorId="34456E5D" wp14:editId="2F9B660A">
            <wp:simplePos x="0" y="0"/>
            <wp:positionH relativeFrom="margin">
              <wp:align>left</wp:align>
            </wp:positionH>
            <wp:positionV relativeFrom="paragraph">
              <wp:posOffset>9525</wp:posOffset>
            </wp:positionV>
            <wp:extent cx="2176780" cy="2275205"/>
            <wp:effectExtent l="0" t="0" r="0" b="0"/>
            <wp:wrapTight wrapText="bothSides">
              <wp:wrapPolygon edited="0">
                <wp:start x="0" y="0"/>
                <wp:lineTo x="0" y="21341"/>
                <wp:lineTo x="21361" y="21341"/>
                <wp:lineTo x="2136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13" r="26230"/>
                    <a:stretch/>
                  </pic:blipFill>
                  <pic:spPr bwMode="auto">
                    <a:xfrm>
                      <a:off x="0" y="0"/>
                      <a:ext cx="2176780" cy="227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07F" w:rsidRPr="009D20DD">
        <w:rPr>
          <w:b/>
          <w:lang w:val="en-US"/>
        </w:rPr>
        <w:t xml:space="preserve">For the stylish music lover </w:t>
      </w:r>
    </w:p>
    <w:p w14:paraId="5E367C5F" w14:textId="202ECC6F" w:rsidR="0011007F" w:rsidRPr="009D20DD" w:rsidRDefault="0011007F" w:rsidP="0011007F">
      <w:pPr>
        <w:ind w:left="3540"/>
        <w:rPr>
          <w:b/>
          <w:caps/>
          <w:color w:val="0095D5" w:themeColor="accent1"/>
          <w:lang w:val="en-US"/>
        </w:rPr>
      </w:pPr>
      <w:r w:rsidRPr="009D20DD">
        <w:rPr>
          <w:b/>
          <w:caps/>
          <w:color w:val="0095D5" w:themeColor="accent1"/>
          <w:lang w:val="en-US"/>
        </w:rPr>
        <w:t xml:space="preserve">MOMENTUM WIRELESS </w:t>
      </w:r>
    </w:p>
    <w:p w14:paraId="6B4E2DAA" w14:textId="77777777" w:rsidR="0011007F" w:rsidRPr="009D20DD" w:rsidRDefault="0011007F" w:rsidP="0011007F">
      <w:pPr>
        <w:pBdr>
          <w:top w:val="nil"/>
          <w:left w:val="nil"/>
          <w:bottom w:val="nil"/>
          <w:right w:val="nil"/>
          <w:between w:val="nil"/>
        </w:pBdr>
        <w:ind w:left="3540"/>
        <w:rPr>
          <w:color w:val="000000"/>
          <w:lang w:val="en-US"/>
        </w:rPr>
      </w:pPr>
      <w:r w:rsidRPr="009D20DD">
        <w:rPr>
          <w:color w:val="000000"/>
          <w:lang w:val="en-US"/>
        </w:rPr>
        <w:t>+ Smart features such as Auto On/Off and Smart Pause ensure you never miss a beat of your favorite love song</w:t>
      </w:r>
    </w:p>
    <w:p w14:paraId="313AB4D7" w14:textId="77777777" w:rsidR="0011007F" w:rsidRPr="009D20DD" w:rsidRDefault="0011007F" w:rsidP="0011007F">
      <w:pPr>
        <w:pBdr>
          <w:top w:val="nil"/>
          <w:left w:val="nil"/>
          <w:bottom w:val="nil"/>
          <w:right w:val="nil"/>
          <w:between w:val="nil"/>
        </w:pBdr>
        <w:ind w:left="3540"/>
        <w:rPr>
          <w:color w:val="000000"/>
          <w:lang w:val="en-US"/>
        </w:rPr>
      </w:pPr>
      <w:r w:rsidRPr="009D20DD">
        <w:rPr>
          <w:color w:val="000000"/>
          <w:lang w:val="en-US"/>
        </w:rPr>
        <w:t xml:space="preserve">+ Superior sound: reproduces the balanced depth and precision of a studio recording </w:t>
      </w:r>
    </w:p>
    <w:p w14:paraId="34386D1B" w14:textId="77777777" w:rsidR="0011007F" w:rsidRPr="009D20DD" w:rsidRDefault="0011007F" w:rsidP="0011007F">
      <w:pPr>
        <w:pBdr>
          <w:top w:val="nil"/>
          <w:left w:val="nil"/>
          <w:bottom w:val="nil"/>
          <w:right w:val="nil"/>
          <w:between w:val="nil"/>
        </w:pBdr>
        <w:ind w:left="3540"/>
        <w:rPr>
          <w:color w:val="000000"/>
          <w:lang w:val="en-US"/>
        </w:rPr>
      </w:pPr>
      <w:r w:rsidRPr="009D20DD">
        <w:rPr>
          <w:color w:val="000000"/>
          <w:lang w:val="en-US"/>
        </w:rPr>
        <w:t>+ Three Active Noise Cancellation modes and Transparent Hearing function</w:t>
      </w:r>
    </w:p>
    <w:p w14:paraId="74AA04DE" w14:textId="77777777" w:rsidR="00E01259" w:rsidRPr="009D20DD" w:rsidRDefault="0011007F" w:rsidP="0011007F">
      <w:pPr>
        <w:pBdr>
          <w:top w:val="nil"/>
          <w:left w:val="nil"/>
          <w:bottom w:val="nil"/>
          <w:right w:val="nil"/>
          <w:between w:val="nil"/>
        </w:pBdr>
        <w:ind w:left="3540"/>
        <w:rPr>
          <w:color w:val="000000"/>
          <w:lang w:val="en-US"/>
        </w:rPr>
      </w:pPr>
      <w:r w:rsidRPr="009D20DD">
        <w:rPr>
          <w:color w:val="000000"/>
          <w:lang w:val="en-US"/>
        </w:rPr>
        <w:t>+ A touch of stylish indulgence: genuine, soft</w:t>
      </w:r>
    </w:p>
    <w:p w14:paraId="73BE65D8" w14:textId="77A661B3" w:rsidR="0011007F" w:rsidRPr="009D20DD" w:rsidRDefault="0011007F" w:rsidP="00E01259">
      <w:pPr>
        <w:pBdr>
          <w:top w:val="nil"/>
          <w:left w:val="nil"/>
          <w:bottom w:val="nil"/>
          <w:right w:val="nil"/>
          <w:between w:val="nil"/>
        </w:pBdr>
        <w:ind w:left="3540"/>
        <w:rPr>
          <w:color w:val="000000"/>
          <w:lang w:val="en-US"/>
        </w:rPr>
      </w:pPr>
      <w:r w:rsidRPr="009D20DD">
        <w:rPr>
          <w:color w:val="000000"/>
          <w:lang w:val="en-US"/>
        </w:rPr>
        <w:t>leather on the earpads and headband</w:t>
      </w:r>
    </w:p>
    <w:p w14:paraId="6A5602C8" w14:textId="44FF0896" w:rsidR="0011007F" w:rsidRPr="009D20DD" w:rsidRDefault="0011007F" w:rsidP="0011007F">
      <w:pPr>
        <w:ind w:left="3540"/>
        <w:rPr>
          <w:color w:val="000000"/>
          <w:lang w:val="en-US"/>
        </w:rPr>
      </w:pPr>
      <w:r w:rsidRPr="009D20DD">
        <w:rPr>
          <w:color w:val="000000"/>
          <w:lang w:val="en-US"/>
        </w:rPr>
        <w:t>+ One-touch access to voice assistants</w:t>
      </w:r>
    </w:p>
    <w:p w14:paraId="43D4A598" w14:textId="06F94660" w:rsidR="00E01259" w:rsidRPr="009D20DD" w:rsidRDefault="0011007F" w:rsidP="0011007F">
      <w:pPr>
        <w:ind w:left="3540"/>
        <w:rPr>
          <w:color w:val="000000"/>
          <w:lang w:val="en-US"/>
        </w:rPr>
      </w:pPr>
      <w:r w:rsidRPr="009D20DD">
        <w:rPr>
          <w:color w:val="000000"/>
          <w:lang w:val="en-US"/>
        </w:rPr>
        <w:t>+ Almost impossible to misplace thanks to</w:t>
      </w:r>
    </w:p>
    <w:p w14:paraId="69AA5BC3" w14:textId="240D8939" w:rsidR="009D20DD" w:rsidRDefault="0011007F" w:rsidP="009D20DD">
      <w:pPr>
        <w:ind w:left="3540"/>
        <w:rPr>
          <w:rFonts w:ascii="Calibri" w:hAnsi="Calibri"/>
          <w:color w:val="000000"/>
          <w:sz w:val="22"/>
          <w:lang w:val="en-US"/>
        </w:rPr>
      </w:pPr>
      <w:r w:rsidRPr="009D20DD">
        <w:rPr>
          <w:color w:val="000000"/>
          <w:lang w:val="en-US"/>
        </w:rPr>
        <w:t>the integrated Tile Bluetooth tracker</w:t>
      </w:r>
    </w:p>
    <w:p w14:paraId="6A7BC956" w14:textId="3D774E90" w:rsidR="009D20DD" w:rsidRDefault="0011007F" w:rsidP="009D20DD">
      <w:pPr>
        <w:ind w:left="3540"/>
        <w:rPr>
          <w:b/>
          <w:color w:val="000000"/>
          <w:lang w:val="en-US"/>
        </w:rPr>
      </w:pPr>
      <w:r w:rsidRPr="009D20DD">
        <w:rPr>
          <w:b/>
          <w:color w:val="000000"/>
          <w:lang w:val="en-US"/>
        </w:rPr>
        <w:t xml:space="preserve">MSRP: </w:t>
      </w:r>
      <w:r w:rsidR="004A7A05">
        <w:rPr>
          <w:b/>
          <w:color w:val="000000"/>
          <w:lang w:val="en-US"/>
        </w:rPr>
        <w:t>£349</w:t>
      </w:r>
    </w:p>
    <w:p w14:paraId="502B0AEA" w14:textId="00830C32" w:rsidR="004A7A05" w:rsidRDefault="004A7A05" w:rsidP="009D20DD">
      <w:pPr>
        <w:ind w:left="3540"/>
      </w:pPr>
      <w:hyperlink r:id="rId11" w:history="1">
        <w:r>
          <w:rPr>
            <w:rStyle w:val="Hyperlink"/>
          </w:rPr>
          <w:t>https://en-uk.sennheiser.com/momentumwireless</w:t>
        </w:r>
      </w:hyperlink>
    </w:p>
    <w:p w14:paraId="44FBCA18" w14:textId="0A84D22A" w:rsidR="0011007F" w:rsidRPr="009D20DD" w:rsidRDefault="0011007F" w:rsidP="003B643A">
      <w:pPr>
        <w:rPr>
          <w:b/>
          <w:lang w:val="en-US"/>
        </w:rPr>
      </w:pPr>
    </w:p>
    <w:p w14:paraId="247F47C3" w14:textId="41F0C7A6" w:rsidR="0011007F" w:rsidRPr="009D20DD" w:rsidRDefault="0011007F" w:rsidP="003B643A">
      <w:pPr>
        <w:rPr>
          <w:b/>
          <w:lang w:val="en-US"/>
        </w:rPr>
      </w:pPr>
    </w:p>
    <w:p w14:paraId="4D2813E7" w14:textId="159074A4" w:rsidR="0011007F" w:rsidRPr="009D20DD" w:rsidRDefault="0011007F" w:rsidP="003B643A">
      <w:pPr>
        <w:rPr>
          <w:b/>
          <w:lang w:val="en-US"/>
        </w:rPr>
      </w:pPr>
    </w:p>
    <w:p w14:paraId="61D76462" w14:textId="1F32F545" w:rsidR="0011007F" w:rsidRPr="009D20DD" w:rsidRDefault="0011007F" w:rsidP="003B643A">
      <w:pPr>
        <w:rPr>
          <w:b/>
          <w:lang w:val="en-US"/>
        </w:rPr>
      </w:pPr>
    </w:p>
    <w:p w14:paraId="00F8209A" w14:textId="77777777" w:rsidR="0011007F" w:rsidRPr="009D20DD" w:rsidRDefault="0011007F" w:rsidP="003B643A">
      <w:pPr>
        <w:rPr>
          <w:b/>
          <w:lang w:val="en-US"/>
        </w:rPr>
      </w:pPr>
    </w:p>
    <w:p w14:paraId="742EBAAF" w14:textId="093680BB" w:rsidR="003B643A" w:rsidRPr="009D20DD" w:rsidRDefault="004A7A05" w:rsidP="00833788">
      <w:pPr>
        <w:ind w:left="3540"/>
        <w:rPr>
          <w:lang w:val="en-US"/>
        </w:rPr>
      </w:pPr>
      <w:r>
        <w:rPr>
          <w:b/>
          <w:noProof/>
          <w:lang w:val="en-US"/>
        </w:rPr>
        <w:lastRenderedPageBreak/>
        <w:drawing>
          <wp:anchor distT="0" distB="0" distL="114300" distR="114300" simplePos="0" relativeHeight="251669504" behindDoc="1" locked="0" layoutInCell="1" allowOverlap="1" wp14:anchorId="4E90BD2D" wp14:editId="026E9EF0">
            <wp:simplePos x="0" y="0"/>
            <wp:positionH relativeFrom="margin">
              <wp:align>left</wp:align>
            </wp:positionH>
            <wp:positionV relativeFrom="paragraph">
              <wp:posOffset>29210</wp:posOffset>
            </wp:positionV>
            <wp:extent cx="2312670" cy="1543050"/>
            <wp:effectExtent l="0" t="0" r="0" b="0"/>
            <wp:wrapTight wrapText="bothSides">
              <wp:wrapPolygon edited="0">
                <wp:start x="0" y="0"/>
                <wp:lineTo x="0" y="21333"/>
                <wp:lineTo x="21351" y="21333"/>
                <wp:lineTo x="21351" y="0"/>
                <wp:lineTo x="0" y="0"/>
              </wp:wrapPolygon>
            </wp:wrapTight>
            <wp:docPr id="8" name="Picture 8"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D_350BT_Product_Shot_InUse_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3588" cy="1550329"/>
                    </a:xfrm>
                    <a:prstGeom prst="rect">
                      <a:avLst/>
                    </a:prstGeom>
                    <a:noFill/>
                    <a:ln>
                      <a:noFill/>
                    </a:ln>
                  </pic:spPr>
                </pic:pic>
              </a:graphicData>
            </a:graphic>
            <wp14:sizeRelH relativeFrom="page">
              <wp14:pctWidth>0</wp14:pctWidth>
            </wp14:sizeRelH>
            <wp14:sizeRelV relativeFrom="page">
              <wp14:pctHeight>0</wp14:pctHeight>
            </wp14:sizeRelV>
          </wp:anchor>
        </w:drawing>
      </w:r>
      <w:r w:rsidR="00901B1F" w:rsidRPr="009D20DD">
        <w:rPr>
          <w:b/>
          <w:lang w:val="en-US"/>
        </w:rPr>
        <w:t>An audio companion f</w:t>
      </w:r>
      <w:r w:rsidR="003B643A" w:rsidRPr="009D20DD">
        <w:rPr>
          <w:b/>
          <w:lang w:val="en-US"/>
        </w:rPr>
        <w:t xml:space="preserve">or </w:t>
      </w:r>
      <w:r w:rsidR="00901B1F" w:rsidRPr="009D20DD">
        <w:rPr>
          <w:b/>
          <w:lang w:val="en-US"/>
        </w:rPr>
        <w:t>all day, every day</w:t>
      </w:r>
      <w:r w:rsidR="003B643A" w:rsidRPr="009D20DD">
        <w:rPr>
          <w:b/>
          <w:lang w:val="en-US"/>
        </w:rPr>
        <w:t xml:space="preserve"> </w:t>
      </w:r>
    </w:p>
    <w:p w14:paraId="0974E0B8" w14:textId="734A37AA" w:rsidR="003B643A" w:rsidRPr="009D20DD" w:rsidRDefault="003B643A" w:rsidP="00E84049">
      <w:pPr>
        <w:ind w:left="3540"/>
        <w:rPr>
          <w:b/>
          <w:caps/>
          <w:color w:val="0095D5" w:themeColor="accent1"/>
          <w:lang w:val="en-US"/>
        </w:rPr>
      </w:pPr>
      <w:r w:rsidRPr="009D20DD">
        <w:rPr>
          <w:b/>
          <w:caps/>
          <w:color w:val="0095D5" w:themeColor="accent1"/>
          <w:lang w:val="en-US"/>
        </w:rPr>
        <w:t xml:space="preserve">HD </w:t>
      </w:r>
      <w:r w:rsidR="004A7A05">
        <w:rPr>
          <w:b/>
          <w:caps/>
          <w:color w:val="0095D5" w:themeColor="accent1"/>
          <w:lang w:val="en-US"/>
        </w:rPr>
        <w:t>3</w:t>
      </w:r>
      <w:r w:rsidRPr="009D20DD">
        <w:rPr>
          <w:b/>
          <w:caps/>
          <w:color w:val="0095D5" w:themeColor="accent1"/>
          <w:lang w:val="en-US"/>
        </w:rPr>
        <w:t>5</w:t>
      </w:r>
      <w:r w:rsidR="001703A8" w:rsidRPr="009D20DD">
        <w:rPr>
          <w:b/>
          <w:caps/>
          <w:color w:val="0095D5" w:themeColor="accent1"/>
          <w:lang w:val="en-US"/>
        </w:rPr>
        <w:t xml:space="preserve">0BT </w:t>
      </w:r>
    </w:p>
    <w:p w14:paraId="70A83150" w14:textId="0EB40771" w:rsidR="001703A8" w:rsidRPr="009D20DD" w:rsidRDefault="003B643A" w:rsidP="001703A8">
      <w:pPr>
        <w:ind w:left="3540"/>
        <w:rPr>
          <w:lang w:val="en-US"/>
        </w:rPr>
      </w:pPr>
      <w:r w:rsidRPr="009D20DD">
        <w:rPr>
          <w:lang w:val="en-US"/>
        </w:rPr>
        <w:t xml:space="preserve">+ </w:t>
      </w:r>
      <w:r w:rsidR="002C7E7C" w:rsidRPr="009D20DD">
        <w:rPr>
          <w:lang w:val="en-US"/>
        </w:rPr>
        <w:t>Great</w:t>
      </w:r>
      <w:r w:rsidRPr="009D20DD">
        <w:rPr>
          <w:lang w:val="en-US"/>
        </w:rPr>
        <w:t xml:space="preserve"> wireless sound with deep dynamic bass </w:t>
      </w:r>
    </w:p>
    <w:p w14:paraId="35327BBB" w14:textId="10CA49BF" w:rsidR="001703A8" w:rsidRPr="009D20DD" w:rsidRDefault="003B643A" w:rsidP="001703A8">
      <w:pPr>
        <w:ind w:left="3540"/>
        <w:rPr>
          <w:lang w:val="en-US"/>
        </w:rPr>
      </w:pPr>
      <w:r w:rsidRPr="009D20DD">
        <w:rPr>
          <w:lang w:val="en-US"/>
        </w:rPr>
        <w:t>+</w:t>
      </w:r>
      <w:r w:rsidR="00040BE4">
        <w:rPr>
          <w:lang w:val="en-US"/>
        </w:rPr>
        <w:t xml:space="preserve"> </w:t>
      </w:r>
      <w:r w:rsidRPr="009D20DD">
        <w:rPr>
          <w:lang w:val="en-US"/>
        </w:rPr>
        <w:t xml:space="preserve">Intuitive controls including </w:t>
      </w:r>
      <w:r w:rsidR="002C7E7C" w:rsidRPr="009D20DD">
        <w:rPr>
          <w:lang w:val="en-US"/>
        </w:rPr>
        <w:t>voice assistant</w:t>
      </w:r>
    </w:p>
    <w:p w14:paraId="7FC80960" w14:textId="565B8183" w:rsidR="003B643A" w:rsidRPr="009D20DD" w:rsidRDefault="003B643A" w:rsidP="001703A8">
      <w:pPr>
        <w:ind w:left="3540"/>
        <w:rPr>
          <w:lang w:val="en-US"/>
        </w:rPr>
      </w:pPr>
      <w:r w:rsidRPr="009D20DD">
        <w:rPr>
          <w:lang w:val="en-US"/>
        </w:rPr>
        <w:t>button for Siri and Google Assistant</w:t>
      </w:r>
    </w:p>
    <w:p w14:paraId="6C6216C2" w14:textId="28C145FB" w:rsidR="002C7E7C" w:rsidRPr="009D20DD" w:rsidRDefault="002C7E7C" w:rsidP="002C7E7C">
      <w:pPr>
        <w:ind w:left="3540"/>
        <w:rPr>
          <w:lang w:val="en-US"/>
        </w:rPr>
      </w:pPr>
      <w:r w:rsidRPr="009D20DD">
        <w:rPr>
          <w:lang w:val="en-US"/>
        </w:rPr>
        <w:t>+</w:t>
      </w:r>
      <w:r w:rsidR="00040BE4">
        <w:rPr>
          <w:lang w:val="en-US"/>
        </w:rPr>
        <w:t xml:space="preserve"> </w:t>
      </w:r>
      <w:r w:rsidR="00D40884" w:rsidRPr="009D20DD">
        <w:rPr>
          <w:lang w:val="en-US"/>
        </w:rPr>
        <w:t xml:space="preserve">Impressive </w:t>
      </w:r>
      <w:r w:rsidRPr="009D20DD">
        <w:rPr>
          <w:lang w:val="en-US"/>
        </w:rPr>
        <w:t xml:space="preserve">30-hour battery life </w:t>
      </w:r>
    </w:p>
    <w:p w14:paraId="006C8D48" w14:textId="082062ED" w:rsidR="002C7E7C" w:rsidRPr="009D20DD" w:rsidRDefault="003B643A" w:rsidP="004A7A05">
      <w:pPr>
        <w:ind w:left="3540"/>
        <w:rPr>
          <w:lang w:val="en-US"/>
        </w:rPr>
      </w:pPr>
      <w:r w:rsidRPr="009D20DD">
        <w:rPr>
          <w:lang w:val="en-US"/>
        </w:rPr>
        <w:t>+</w:t>
      </w:r>
      <w:r w:rsidR="00040BE4">
        <w:rPr>
          <w:lang w:val="en-US"/>
        </w:rPr>
        <w:t xml:space="preserve"> </w:t>
      </w:r>
      <w:r w:rsidR="00E81529" w:rsidRPr="009D20DD">
        <w:rPr>
          <w:lang w:val="en-US"/>
        </w:rPr>
        <w:t>A</w:t>
      </w:r>
      <w:r w:rsidRPr="009D20DD">
        <w:rPr>
          <w:lang w:val="en-US"/>
        </w:rPr>
        <w:t>vailable</w:t>
      </w:r>
      <w:r w:rsidR="004A7A05">
        <w:rPr>
          <w:lang w:val="en-US"/>
        </w:rPr>
        <w:t xml:space="preserve"> in a choice of white or black </w:t>
      </w:r>
    </w:p>
    <w:p w14:paraId="64E89F1B" w14:textId="4D1D67DE" w:rsidR="003B643A" w:rsidRDefault="004A7A05" w:rsidP="004A7A05">
      <w:pPr>
        <w:ind w:left="3540"/>
        <w:rPr>
          <w:b/>
          <w:color w:val="000000"/>
          <w:lang w:val="en-US"/>
        </w:rPr>
      </w:pPr>
      <w:r>
        <w:rPr>
          <w:b/>
          <w:color w:val="000000"/>
          <w:lang w:val="en-US"/>
        </w:rPr>
        <w:t xml:space="preserve">     </w:t>
      </w:r>
      <w:r w:rsidR="002C7E7C" w:rsidRPr="009D20DD">
        <w:rPr>
          <w:b/>
          <w:color w:val="000000"/>
          <w:lang w:val="en-US"/>
        </w:rPr>
        <w:t xml:space="preserve">MSRP: </w:t>
      </w:r>
      <w:r>
        <w:rPr>
          <w:b/>
          <w:color w:val="000000"/>
          <w:lang w:val="en-US"/>
        </w:rPr>
        <w:t>£89.99</w:t>
      </w:r>
    </w:p>
    <w:p w14:paraId="06FF0321" w14:textId="140652ED" w:rsidR="004A7A05" w:rsidRPr="004A7A05" w:rsidRDefault="004A7A05" w:rsidP="004A7A05">
      <w:pPr>
        <w:ind w:left="3540"/>
        <w:rPr>
          <w:bCs/>
          <w:color w:val="000000"/>
        </w:rPr>
      </w:pPr>
      <w:r>
        <w:rPr>
          <w:b/>
          <w:color w:val="000000"/>
        </w:rPr>
        <w:t xml:space="preserve">     </w:t>
      </w:r>
      <w:hyperlink r:id="rId13" w:history="1">
        <w:r w:rsidRPr="004A7A05">
          <w:rPr>
            <w:rStyle w:val="Hyperlink"/>
            <w:bCs/>
          </w:rPr>
          <w:t>https://en-uk.sennheiser.com/hd-350-bt</w:t>
        </w:r>
      </w:hyperlink>
    </w:p>
    <w:p w14:paraId="5CCA069B" w14:textId="11D4EAA2" w:rsidR="00901B1F" w:rsidRDefault="00901B1F" w:rsidP="00833788">
      <w:pPr>
        <w:ind w:left="3540"/>
        <w:rPr>
          <w:b/>
          <w:lang w:val="en-US"/>
        </w:rPr>
      </w:pPr>
    </w:p>
    <w:p w14:paraId="799D4D85" w14:textId="77777777" w:rsidR="009D20DD" w:rsidRPr="009D20DD" w:rsidRDefault="009D20DD" w:rsidP="00833788">
      <w:pPr>
        <w:ind w:left="3540"/>
        <w:rPr>
          <w:b/>
          <w:lang w:val="en-US"/>
        </w:rPr>
      </w:pPr>
    </w:p>
    <w:p w14:paraId="0E39CE3B" w14:textId="5E50E461" w:rsidR="00901B1F" w:rsidRPr="009D20DD" w:rsidRDefault="00901B1F" w:rsidP="00901B1F">
      <w:pPr>
        <w:ind w:left="3540"/>
        <w:rPr>
          <w:b/>
          <w:color w:val="000000"/>
          <w:lang w:val="en-US"/>
        </w:rPr>
      </w:pPr>
      <w:r w:rsidRPr="009D20DD">
        <w:rPr>
          <w:b/>
          <w:noProof/>
          <w:lang w:val="en-US"/>
        </w:rPr>
        <w:drawing>
          <wp:anchor distT="0" distB="0" distL="114300" distR="114300" simplePos="0" relativeHeight="251665408" behindDoc="1" locked="0" layoutInCell="1" allowOverlap="1" wp14:anchorId="3931D52F" wp14:editId="66B279B8">
            <wp:simplePos x="0" y="0"/>
            <wp:positionH relativeFrom="margin">
              <wp:align>left</wp:align>
            </wp:positionH>
            <wp:positionV relativeFrom="paragraph">
              <wp:posOffset>34262</wp:posOffset>
            </wp:positionV>
            <wp:extent cx="2178050" cy="1679575"/>
            <wp:effectExtent l="0" t="0" r="0" b="0"/>
            <wp:wrapTight wrapText="bothSides">
              <wp:wrapPolygon edited="0">
                <wp:start x="0" y="0"/>
                <wp:lineTo x="0" y="21314"/>
                <wp:lineTo x="21348" y="21314"/>
                <wp:lineTo x="213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534"/>
                    <a:stretch/>
                  </pic:blipFill>
                  <pic:spPr bwMode="auto">
                    <a:xfrm>
                      <a:off x="0" y="0"/>
                      <a:ext cx="2178935" cy="1680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20DD">
        <w:rPr>
          <w:b/>
          <w:lang w:val="en-US"/>
        </w:rPr>
        <w:t xml:space="preserve">For those always on the road </w:t>
      </w:r>
      <w:r w:rsidRPr="009D20DD">
        <w:rPr>
          <w:b/>
          <w:color w:val="000000"/>
          <w:lang w:val="en-US"/>
        </w:rPr>
        <w:br/>
      </w:r>
      <w:r w:rsidRPr="009D20DD">
        <w:rPr>
          <w:b/>
          <w:smallCaps/>
          <w:color w:val="0095D5"/>
          <w:lang w:val="en-US"/>
        </w:rPr>
        <w:t>PXC 550-II WIRELESS</w:t>
      </w:r>
    </w:p>
    <w:p w14:paraId="5AA969C0" w14:textId="1A625269" w:rsidR="00901B1F" w:rsidRPr="009D20DD" w:rsidRDefault="00901B1F" w:rsidP="00901B1F">
      <w:pPr>
        <w:rPr>
          <w:color w:val="000000"/>
          <w:lang w:val="en-US"/>
        </w:rPr>
      </w:pPr>
      <w:r w:rsidRPr="009D20DD">
        <w:rPr>
          <w:color w:val="000000"/>
          <w:lang w:val="en-US"/>
        </w:rPr>
        <w:t xml:space="preserve">+ </w:t>
      </w:r>
      <w:r w:rsidR="00C373E1">
        <w:rPr>
          <w:color w:val="000000"/>
          <w:lang w:val="en-US"/>
        </w:rPr>
        <w:t>C</w:t>
      </w:r>
      <w:r w:rsidRPr="009D20DD">
        <w:rPr>
          <w:color w:val="000000"/>
          <w:lang w:val="en-US"/>
        </w:rPr>
        <w:t xml:space="preserve">reated for a smart travel experience </w:t>
      </w:r>
    </w:p>
    <w:p w14:paraId="304ACD0F" w14:textId="23ED977F" w:rsidR="00901B1F" w:rsidRPr="009D20DD" w:rsidRDefault="00901B1F" w:rsidP="00901B1F">
      <w:pPr>
        <w:rPr>
          <w:color w:val="000000"/>
          <w:lang w:val="en-US"/>
        </w:rPr>
      </w:pPr>
      <w:r w:rsidRPr="009D20DD">
        <w:rPr>
          <w:lang w:val="en-US"/>
        </w:rPr>
        <w:t xml:space="preserve">+ </w:t>
      </w:r>
      <w:r w:rsidRPr="009D20DD">
        <w:rPr>
          <w:color w:val="000000"/>
          <w:lang w:val="en-US"/>
        </w:rPr>
        <w:t xml:space="preserve">Undisturbed, superior </w:t>
      </w:r>
      <w:r w:rsidR="00C373E1">
        <w:rPr>
          <w:color w:val="000000"/>
          <w:lang w:val="en-US"/>
        </w:rPr>
        <w:t xml:space="preserve">wireless </w:t>
      </w:r>
      <w:r w:rsidRPr="009D20DD">
        <w:rPr>
          <w:color w:val="000000"/>
          <w:lang w:val="en-US"/>
        </w:rPr>
        <w:t xml:space="preserve">sound in any environment with adaptive noise cancellation </w:t>
      </w:r>
    </w:p>
    <w:p w14:paraId="339AEBFE" w14:textId="77777777" w:rsidR="00901B1F" w:rsidRPr="009D20DD" w:rsidRDefault="00901B1F" w:rsidP="00901B1F">
      <w:pPr>
        <w:ind w:left="3540"/>
        <w:rPr>
          <w:color w:val="000000"/>
          <w:lang w:val="en-US"/>
        </w:rPr>
      </w:pPr>
      <w:r w:rsidRPr="009D20DD">
        <w:rPr>
          <w:color w:val="000000"/>
          <w:lang w:val="en-US"/>
        </w:rPr>
        <w:t xml:space="preserve">+ Intuitive operation via touch pad </w:t>
      </w:r>
    </w:p>
    <w:p w14:paraId="406A2014" w14:textId="27983873" w:rsidR="00901B1F" w:rsidRPr="009D20DD" w:rsidRDefault="00901B1F" w:rsidP="00901B1F">
      <w:pPr>
        <w:ind w:left="3540"/>
        <w:rPr>
          <w:color w:val="000000"/>
          <w:lang w:val="en-US"/>
        </w:rPr>
      </w:pPr>
      <w:r w:rsidRPr="009D20DD">
        <w:rPr>
          <w:color w:val="000000"/>
          <w:lang w:val="en-US"/>
        </w:rPr>
        <w:t>+ One-touch access to voice assistants</w:t>
      </w:r>
    </w:p>
    <w:p w14:paraId="1A6AB35B" w14:textId="0E462226" w:rsidR="00D40884" w:rsidRPr="009D20DD" w:rsidRDefault="00901B1F" w:rsidP="00D40884">
      <w:pPr>
        <w:ind w:left="3540"/>
        <w:rPr>
          <w:color w:val="000000"/>
          <w:lang w:val="en-US"/>
        </w:rPr>
      </w:pPr>
      <w:bookmarkStart w:id="0" w:name="_heading=h.gjdgxs" w:colFirst="0" w:colLast="0"/>
      <w:bookmarkEnd w:id="0"/>
      <w:r w:rsidRPr="009D20DD">
        <w:rPr>
          <w:color w:val="000000"/>
          <w:lang w:val="en-US"/>
        </w:rPr>
        <w:t>+ Travels the world on a single charge: up to</w:t>
      </w:r>
    </w:p>
    <w:p w14:paraId="274BB177" w14:textId="3398C56D" w:rsidR="001703A8" w:rsidRPr="009D20DD" w:rsidRDefault="00901B1F" w:rsidP="00D40884">
      <w:pPr>
        <w:ind w:left="3540"/>
        <w:rPr>
          <w:color w:val="000000"/>
          <w:lang w:val="en-US"/>
        </w:rPr>
      </w:pPr>
      <w:r w:rsidRPr="009D20DD">
        <w:rPr>
          <w:color w:val="000000"/>
          <w:lang w:val="en-US"/>
        </w:rPr>
        <w:t xml:space="preserve">20 hours with </w:t>
      </w:r>
      <w:r w:rsidR="00D40884" w:rsidRPr="009D20DD">
        <w:rPr>
          <w:color w:val="000000"/>
          <w:lang w:val="en-US"/>
        </w:rPr>
        <w:t>BT</w:t>
      </w:r>
      <w:r w:rsidRPr="009D20DD">
        <w:rPr>
          <w:color w:val="000000"/>
          <w:lang w:val="en-US"/>
        </w:rPr>
        <w:t xml:space="preserve"> and</w:t>
      </w:r>
      <w:r w:rsidR="00D40884" w:rsidRPr="009D20DD">
        <w:rPr>
          <w:color w:val="000000"/>
          <w:lang w:val="en-US"/>
        </w:rPr>
        <w:t xml:space="preserve"> </w:t>
      </w:r>
      <w:r w:rsidRPr="009D20DD">
        <w:rPr>
          <w:color w:val="000000"/>
          <w:lang w:val="en-US"/>
        </w:rPr>
        <w:t>ANC</w:t>
      </w:r>
      <w:r w:rsidR="00D40884" w:rsidRPr="009D20DD">
        <w:rPr>
          <w:color w:val="000000"/>
          <w:lang w:val="en-US"/>
        </w:rPr>
        <w:t xml:space="preserve"> switched on</w:t>
      </w:r>
      <w:r w:rsidRPr="009D20DD">
        <w:rPr>
          <w:color w:val="000000"/>
          <w:lang w:val="en-US"/>
        </w:rPr>
        <w:t>, and</w:t>
      </w:r>
    </w:p>
    <w:p w14:paraId="231D5C0F" w14:textId="06DAB43A" w:rsidR="00D40884" w:rsidRPr="009D20DD" w:rsidRDefault="00901B1F" w:rsidP="00D40884">
      <w:pPr>
        <w:ind w:left="3540"/>
        <w:rPr>
          <w:color w:val="000000"/>
          <w:lang w:val="en-US"/>
        </w:rPr>
      </w:pPr>
      <w:r w:rsidRPr="009D20DD">
        <w:rPr>
          <w:color w:val="000000"/>
          <w:lang w:val="en-US"/>
        </w:rPr>
        <w:t>up to 30</w:t>
      </w:r>
      <w:r w:rsidR="00D40884" w:rsidRPr="009D20DD">
        <w:rPr>
          <w:color w:val="000000"/>
          <w:lang w:val="en-US"/>
        </w:rPr>
        <w:t xml:space="preserve"> </w:t>
      </w:r>
      <w:r w:rsidR="001703A8" w:rsidRPr="009D20DD">
        <w:rPr>
          <w:color w:val="000000"/>
          <w:lang w:val="en-US"/>
        </w:rPr>
        <w:t>with</w:t>
      </w:r>
      <w:r w:rsidRPr="009D20DD">
        <w:rPr>
          <w:color w:val="000000"/>
          <w:lang w:val="en-US"/>
        </w:rPr>
        <w:t xml:space="preserve"> ANC and a wired connection </w:t>
      </w:r>
      <w:bookmarkStart w:id="1" w:name="_heading=h.30j0zll" w:colFirst="0" w:colLast="0"/>
      <w:bookmarkEnd w:id="1"/>
    </w:p>
    <w:p w14:paraId="1EE0816D" w14:textId="50DADB0E" w:rsidR="00D40884" w:rsidRDefault="00901B1F" w:rsidP="00D40884">
      <w:pPr>
        <w:ind w:left="3540"/>
        <w:rPr>
          <w:b/>
          <w:color w:val="000000"/>
          <w:lang w:val="en-US"/>
        </w:rPr>
      </w:pPr>
      <w:r w:rsidRPr="009D20DD">
        <w:rPr>
          <w:b/>
          <w:color w:val="000000"/>
          <w:lang w:val="en-US"/>
        </w:rPr>
        <w:t xml:space="preserve">MSRP: </w:t>
      </w:r>
      <w:r w:rsidR="004A7A05">
        <w:rPr>
          <w:b/>
          <w:color w:val="000000"/>
          <w:lang w:val="en-US"/>
        </w:rPr>
        <w:t>£299</w:t>
      </w:r>
    </w:p>
    <w:p w14:paraId="0A84F8FA" w14:textId="180339C5" w:rsidR="004A7A05" w:rsidRPr="009D20DD" w:rsidRDefault="004A7A05" w:rsidP="00D40884">
      <w:pPr>
        <w:ind w:left="3540"/>
        <w:rPr>
          <w:color w:val="000000"/>
          <w:lang w:val="en-US"/>
        </w:rPr>
      </w:pPr>
      <w:hyperlink r:id="rId15" w:history="1">
        <w:r>
          <w:rPr>
            <w:rStyle w:val="Hyperlink"/>
          </w:rPr>
          <w:t>https://en-uk.sennheiser.com/pxc-550-ii</w:t>
        </w:r>
      </w:hyperlink>
    </w:p>
    <w:p w14:paraId="65B86139" w14:textId="4462E8A2" w:rsidR="00901B1F" w:rsidRPr="009D20DD" w:rsidRDefault="00901B1F" w:rsidP="00D40884">
      <w:pPr>
        <w:ind w:left="3540"/>
        <w:rPr>
          <w:color w:val="000000"/>
          <w:lang w:val="en-US"/>
        </w:rPr>
      </w:pPr>
      <w:r w:rsidRPr="009D20DD">
        <w:rPr>
          <w:b/>
          <w:lang w:val="en-US"/>
        </w:rPr>
        <w:fldChar w:fldCharType="begin"/>
      </w:r>
      <w:r w:rsidRPr="009D20DD">
        <w:rPr>
          <w:b/>
          <w:lang w:val="en-US"/>
        </w:rPr>
        <w:instrText xml:space="preserve"> HYPERLINK "https://en-de.sennheiser.com/pxc-550-ii</w:instrText>
      </w:r>
    </w:p>
    <w:p w14:paraId="68CB633C" w14:textId="156F1F42" w:rsidR="009D20DD" w:rsidRDefault="00901B1F" w:rsidP="004A7A05">
      <w:pPr>
        <w:ind w:left="4253" w:hanging="5"/>
        <w:rPr>
          <w:b/>
          <w:u w:val="single"/>
          <w:lang w:val="en-US"/>
        </w:rPr>
      </w:pPr>
      <w:r w:rsidRPr="009D20DD">
        <w:rPr>
          <w:b/>
          <w:lang w:val="en-US"/>
        </w:rPr>
        <w:instrText xml:space="preserve">" </w:instrText>
      </w:r>
      <w:r w:rsidRPr="009D20DD">
        <w:rPr>
          <w:b/>
          <w:lang w:val="en-US"/>
        </w:rPr>
        <w:fldChar w:fldCharType="separate"/>
      </w:r>
      <w:r w:rsidRPr="009D20DD">
        <w:rPr>
          <w:b/>
          <w:lang w:val="en-US"/>
        </w:rPr>
        <w:fldChar w:fldCharType="end"/>
      </w:r>
    </w:p>
    <w:p w14:paraId="48496C47" w14:textId="77777777" w:rsidR="009D20DD" w:rsidRDefault="009D20DD">
      <w:pPr>
        <w:spacing w:after="200" w:line="276" w:lineRule="auto"/>
        <w:rPr>
          <w:b/>
          <w:u w:val="single"/>
          <w:lang w:val="en-US"/>
        </w:rPr>
      </w:pPr>
      <w:r>
        <w:rPr>
          <w:b/>
          <w:u w:val="single"/>
          <w:lang w:val="en-US"/>
        </w:rPr>
        <w:br w:type="page"/>
      </w:r>
    </w:p>
    <w:p w14:paraId="5DAAEABC" w14:textId="6BBF9FD9" w:rsidR="009320A9" w:rsidRPr="009D20DD" w:rsidRDefault="00E01259" w:rsidP="001E154C">
      <w:pPr>
        <w:ind w:left="3540"/>
        <w:rPr>
          <w:b/>
          <w:lang w:val="en-US"/>
        </w:rPr>
      </w:pPr>
      <w:r w:rsidRPr="009D20DD">
        <w:rPr>
          <w:b/>
          <w:noProof/>
          <w:lang w:val="en-US"/>
        </w:rPr>
        <w:lastRenderedPageBreak/>
        <w:drawing>
          <wp:anchor distT="0" distB="0" distL="114300" distR="114300" simplePos="0" relativeHeight="251668480" behindDoc="1" locked="0" layoutInCell="1" allowOverlap="1" wp14:anchorId="184E2FDE" wp14:editId="3AD80389">
            <wp:simplePos x="0" y="0"/>
            <wp:positionH relativeFrom="margin">
              <wp:align>left</wp:align>
            </wp:positionH>
            <wp:positionV relativeFrom="paragraph">
              <wp:posOffset>32026</wp:posOffset>
            </wp:positionV>
            <wp:extent cx="2178000" cy="1674460"/>
            <wp:effectExtent l="0" t="0" r="0" b="2540"/>
            <wp:wrapTight wrapText="bothSides">
              <wp:wrapPolygon edited="0">
                <wp:start x="0" y="0"/>
                <wp:lineTo x="0" y="21387"/>
                <wp:lineTo x="21354" y="21387"/>
                <wp:lineTo x="2135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98" r="7182"/>
                    <a:stretch/>
                  </pic:blipFill>
                  <pic:spPr bwMode="auto">
                    <a:xfrm>
                      <a:off x="0" y="0"/>
                      <a:ext cx="2178000" cy="167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4A4" w:rsidRPr="009D20DD">
        <w:rPr>
          <w:b/>
          <w:lang w:val="en-US"/>
        </w:rPr>
        <w:t>Something they’ll adore</w:t>
      </w:r>
      <w:r w:rsidR="00A56754" w:rsidRPr="009D20DD">
        <w:rPr>
          <w:b/>
          <w:lang w:val="en-US"/>
        </w:rPr>
        <w:t xml:space="preserve"> </w:t>
      </w:r>
    </w:p>
    <w:p w14:paraId="255B5214" w14:textId="77777777" w:rsidR="00EA6371" w:rsidRPr="009D20DD" w:rsidRDefault="00EA6371" w:rsidP="00EA6371">
      <w:pPr>
        <w:ind w:left="3540"/>
        <w:rPr>
          <w:b/>
          <w:smallCaps/>
          <w:color w:val="0095D5"/>
          <w:lang w:val="en-US"/>
        </w:rPr>
      </w:pPr>
      <w:r w:rsidRPr="009D20DD">
        <w:rPr>
          <w:b/>
          <w:smallCaps/>
          <w:color w:val="0095D5"/>
          <w:lang w:val="en-US"/>
        </w:rPr>
        <w:t>MOMENTUM TRUE WIRELESS</w:t>
      </w:r>
    </w:p>
    <w:p w14:paraId="3B6888F5" w14:textId="77777777"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Exceptional sound performance</w:t>
      </w:r>
    </w:p>
    <w:p w14:paraId="345AE19E" w14:textId="77777777"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Transparent Hearing feature for optional improved situational awareness</w:t>
      </w:r>
    </w:p>
    <w:p w14:paraId="1D8E303C" w14:textId="77777777"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Intuitive touch interface and direct access to smart assistants</w:t>
      </w:r>
    </w:p>
    <w:p w14:paraId="2D09297A" w14:textId="4C0185AB" w:rsidR="00E01259" w:rsidRPr="009D20DD" w:rsidRDefault="00EA6371" w:rsidP="00E01259">
      <w:pPr>
        <w:pBdr>
          <w:top w:val="nil"/>
          <w:left w:val="nil"/>
          <w:bottom w:val="nil"/>
          <w:right w:val="nil"/>
          <w:between w:val="nil"/>
        </w:pBdr>
        <w:ind w:left="3540"/>
        <w:rPr>
          <w:color w:val="000000"/>
          <w:lang w:val="en-US"/>
        </w:rPr>
      </w:pPr>
      <w:r w:rsidRPr="009D20DD">
        <w:rPr>
          <w:color w:val="000000"/>
          <w:lang w:val="en-US"/>
        </w:rPr>
        <w:t xml:space="preserve">+ Pure design featuring metallic details </w:t>
      </w:r>
    </w:p>
    <w:p w14:paraId="72DD2C5C" w14:textId="0C0C77F0"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and a stylish fabric-wrapped case</w:t>
      </w:r>
    </w:p>
    <w:p w14:paraId="061D4981" w14:textId="5561EB82" w:rsidR="00E01259" w:rsidRPr="009D20DD" w:rsidRDefault="00EA6371" w:rsidP="00EA6371">
      <w:pPr>
        <w:pBdr>
          <w:top w:val="nil"/>
          <w:left w:val="nil"/>
          <w:bottom w:val="nil"/>
          <w:right w:val="nil"/>
          <w:between w:val="nil"/>
        </w:pBdr>
        <w:ind w:left="3540"/>
        <w:rPr>
          <w:color w:val="000000"/>
          <w:lang w:val="en-US"/>
        </w:rPr>
      </w:pPr>
      <w:r w:rsidRPr="009D20DD">
        <w:rPr>
          <w:color w:val="000000"/>
          <w:lang w:val="en-US"/>
        </w:rPr>
        <w:t xml:space="preserve">+ 4-hour battery life </w:t>
      </w:r>
      <w:r w:rsidR="00E01259" w:rsidRPr="009D20DD">
        <w:rPr>
          <w:color w:val="000000"/>
          <w:lang w:val="en-US"/>
        </w:rPr>
        <w:t>and up to 8 additional</w:t>
      </w:r>
    </w:p>
    <w:p w14:paraId="29FBB8F7" w14:textId="2894B258"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xml:space="preserve">hours via the </w:t>
      </w:r>
      <w:r w:rsidR="00E01259" w:rsidRPr="009D20DD">
        <w:rPr>
          <w:color w:val="000000"/>
          <w:lang w:val="en-US"/>
        </w:rPr>
        <w:t xml:space="preserve">charging </w:t>
      </w:r>
      <w:r w:rsidRPr="009D20DD">
        <w:rPr>
          <w:color w:val="000000"/>
          <w:lang w:val="en-US"/>
        </w:rPr>
        <w:t xml:space="preserve">case </w:t>
      </w:r>
    </w:p>
    <w:p w14:paraId="38F392CE" w14:textId="0D349035" w:rsidR="00EA6371" w:rsidRPr="009D20DD" w:rsidRDefault="00EA6371" w:rsidP="00EA6371">
      <w:pPr>
        <w:pBdr>
          <w:top w:val="nil"/>
          <w:left w:val="nil"/>
          <w:bottom w:val="nil"/>
          <w:right w:val="nil"/>
          <w:between w:val="nil"/>
        </w:pBdr>
        <w:ind w:left="3540"/>
        <w:rPr>
          <w:b/>
          <w:color w:val="000000"/>
          <w:lang w:val="en-US"/>
        </w:rPr>
      </w:pPr>
      <w:r w:rsidRPr="009D20DD">
        <w:rPr>
          <w:b/>
          <w:color w:val="000000"/>
          <w:lang w:val="en-US"/>
        </w:rPr>
        <w:t xml:space="preserve">MSRP: </w:t>
      </w:r>
      <w:r w:rsidR="004A7A05">
        <w:rPr>
          <w:b/>
          <w:color w:val="000000"/>
          <w:lang w:val="en-US"/>
        </w:rPr>
        <w:t>£279.99</w:t>
      </w:r>
    </w:p>
    <w:p w14:paraId="66D650F7" w14:textId="543370B8" w:rsidR="004A7A05" w:rsidRDefault="004A7A05" w:rsidP="00EA6371">
      <w:pPr>
        <w:ind w:left="3540"/>
      </w:pPr>
      <w:hyperlink r:id="rId17" w:history="1">
        <w:r>
          <w:rPr>
            <w:rStyle w:val="Hyperlink"/>
          </w:rPr>
          <w:t>https://en-uk.sennheiser.com/truewireless-details</w:t>
        </w:r>
      </w:hyperlink>
    </w:p>
    <w:p w14:paraId="5F5A8E98" w14:textId="419B02F9" w:rsidR="00EA6371" w:rsidRPr="009D20DD" w:rsidRDefault="00EA6371">
      <w:pPr>
        <w:spacing w:after="200" w:line="276" w:lineRule="auto"/>
        <w:rPr>
          <w:b/>
          <w:lang w:val="en-US"/>
        </w:rPr>
      </w:pPr>
    </w:p>
    <w:p w14:paraId="16D52836" w14:textId="05A9D4EF" w:rsidR="00EA6371" w:rsidRPr="009D20DD" w:rsidRDefault="00EA6371" w:rsidP="00EA6371">
      <w:pPr>
        <w:rPr>
          <w:b/>
          <w:bCs/>
          <w:lang w:val="en-US"/>
        </w:rPr>
      </w:pPr>
      <w:r w:rsidRPr="009D20DD">
        <w:rPr>
          <w:b/>
          <w:lang w:val="en-US"/>
        </w:rPr>
        <w:t>About Sennheiser</w:t>
      </w:r>
    </w:p>
    <w:p w14:paraId="0A745F76" w14:textId="77777777" w:rsidR="00EA6371" w:rsidRPr="009D20DD" w:rsidRDefault="00EA6371" w:rsidP="00EA6371">
      <w:pPr>
        <w:pStyle w:val="About"/>
        <w:rPr>
          <w:lang w:val="en-US"/>
        </w:rPr>
      </w:pPr>
      <w:r w:rsidRPr="009D20DD">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9D20DD">
        <w:rPr>
          <w:rFonts w:eastAsia="PMingLiU" w:cs="Arial"/>
          <w:lang w:val="en-US" w:eastAsia="zh-TW"/>
        </w:rPr>
        <w:t>€</w:t>
      </w:r>
      <w:r w:rsidRPr="009D20DD">
        <w:rPr>
          <w:lang w:val="en-US"/>
        </w:rPr>
        <w:t xml:space="preserve">710.7 million. </w:t>
      </w:r>
      <w:r w:rsidRPr="009D20DD">
        <w:rPr>
          <w:color w:val="0095D5"/>
          <w:lang w:val="en-US"/>
        </w:rPr>
        <w:t>www.sennheiser.com</w:t>
      </w:r>
    </w:p>
    <w:p w14:paraId="2D7EDC0E" w14:textId="77777777" w:rsidR="00EA6371" w:rsidRPr="009D20DD" w:rsidRDefault="00EA6371" w:rsidP="00EA6371">
      <w:pPr>
        <w:rPr>
          <w:b/>
          <w:smallCaps/>
          <w:color w:val="0095D5"/>
          <w:lang w:val="en-US"/>
        </w:rPr>
      </w:pPr>
    </w:p>
    <w:p w14:paraId="76CCC2AD" w14:textId="78D20020" w:rsidR="00EA6371" w:rsidRDefault="00EA6371" w:rsidP="00EA6371">
      <w:pPr>
        <w:spacing w:line="240" w:lineRule="auto"/>
        <w:rPr>
          <w:b/>
          <w:lang w:val="en-US"/>
        </w:rPr>
      </w:pPr>
    </w:p>
    <w:p w14:paraId="59990324" w14:textId="77777777" w:rsidR="004A7A05" w:rsidRDefault="004A7A05" w:rsidP="004A7A05">
      <w:pPr>
        <w:spacing w:line="240" w:lineRule="auto"/>
        <w:rPr>
          <w:b/>
        </w:rPr>
      </w:pPr>
      <w:bookmarkStart w:id="2" w:name="_GoBack"/>
      <w:r>
        <w:rPr>
          <w:b/>
        </w:rPr>
        <w:t>North and East Europe Press Contact</w:t>
      </w:r>
    </w:p>
    <w:bookmarkEnd w:id="2"/>
    <w:p w14:paraId="5E1A528B" w14:textId="77777777" w:rsidR="004A7A05" w:rsidRDefault="004A7A05" w:rsidP="004A7A05">
      <w:pPr>
        <w:spacing w:line="240" w:lineRule="auto"/>
      </w:pPr>
      <w:r w:rsidRPr="00700DB9">
        <w:t>Sennheiser electronic GmbH &amp; Co. KG</w:t>
      </w:r>
    </w:p>
    <w:p w14:paraId="32DD8FDD" w14:textId="77777777" w:rsidR="004A7A05" w:rsidRPr="004A7A05" w:rsidRDefault="004A7A05" w:rsidP="004A7A05">
      <w:pPr>
        <w:spacing w:line="240" w:lineRule="auto"/>
        <w:rPr>
          <w:color w:val="0095D5"/>
          <w:lang w:val="en-US"/>
        </w:rPr>
      </w:pPr>
      <w:r w:rsidRPr="004A7A05">
        <w:rPr>
          <w:color w:val="0095D5"/>
          <w:lang w:val="en-US"/>
        </w:rPr>
        <w:t>Maik Robbe</w:t>
      </w:r>
    </w:p>
    <w:p w14:paraId="78E4E44D" w14:textId="77777777" w:rsidR="004A7A05" w:rsidRDefault="004A7A05" w:rsidP="004A7A05">
      <w:pPr>
        <w:spacing w:line="240" w:lineRule="auto"/>
      </w:pPr>
      <w:r>
        <w:t>Communications Manager UK &amp; Nordics</w:t>
      </w:r>
    </w:p>
    <w:p w14:paraId="00176812" w14:textId="77777777" w:rsidR="004A7A05" w:rsidRPr="00700DB9" w:rsidRDefault="004A7A05" w:rsidP="004A7A05">
      <w:pPr>
        <w:spacing w:line="240" w:lineRule="auto"/>
      </w:pPr>
      <w:hyperlink r:id="rId18" w:history="1">
        <w:r w:rsidRPr="00796FEA">
          <w:rPr>
            <w:rStyle w:val="Hyperlink"/>
          </w:rPr>
          <w:t>maik.robbe@sennheiser.com</w:t>
        </w:r>
      </w:hyperlink>
      <w:r>
        <w:t xml:space="preserve"> </w:t>
      </w:r>
    </w:p>
    <w:p w14:paraId="2B5BB50D" w14:textId="783D7D13" w:rsidR="004A7A05" w:rsidRDefault="004A7A05" w:rsidP="00EA6371">
      <w:pPr>
        <w:spacing w:line="240" w:lineRule="auto"/>
        <w:rPr>
          <w:b/>
          <w:lang w:val="en-US"/>
        </w:rPr>
      </w:pPr>
    </w:p>
    <w:p w14:paraId="69F43B6F" w14:textId="77777777" w:rsidR="004A7A05" w:rsidRPr="009D20DD" w:rsidRDefault="004A7A05" w:rsidP="00EA6371">
      <w:pPr>
        <w:spacing w:line="240" w:lineRule="auto"/>
        <w:rPr>
          <w:b/>
          <w:lang w:val="en-US"/>
        </w:rPr>
      </w:pPr>
    </w:p>
    <w:p w14:paraId="7400D96B" w14:textId="77777777" w:rsidR="006C33F0" w:rsidRPr="009D20DD" w:rsidRDefault="006C33F0" w:rsidP="005C1F67">
      <w:pPr>
        <w:pStyle w:val="About"/>
        <w:rPr>
          <w:sz w:val="15"/>
          <w:lang w:val="en-US"/>
        </w:rPr>
      </w:pPr>
    </w:p>
    <w:sectPr w:rsidR="006C33F0" w:rsidRPr="009D20DD" w:rsidSect="006C33F0">
      <w:headerReference w:type="default" r:id="rId19"/>
      <w:headerReference w:type="first" r:id="rId20"/>
      <w:footerReference w:type="first" r:id="rId21"/>
      <w:type w:val="continuous"/>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5F00F" w14:textId="77777777" w:rsidR="0065577A" w:rsidRDefault="0065577A" w:rsidP="00CA1EB9">
      <w:pPr>
        <w:spacing w:line="240" w:lineRule="auto"/>
      </w:pPr>
      <w:r>
        <w:separator/>
      </w:r>
    </w:p>
  </w:endnote>
  <w:endnote w:type="continuationSeparator" w:id="0">
    <w:p w14:paraId="0241CCEA" w14:textId="77777777" w:rsidR="0065577A" w:rsidRDefault="0065577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charset w:val="00"/>
    <w:family w:val="swiss"/>
    <w:pitch w:val="variable"/>
    <w:sig w:usb0="A00000AF" w:usb1="500020DB" w:usb2="00000000" w:usb3="00000000" w:csb0="00000093" w:csb1="00000000"/>
    <w:embedRegular r:id="rId1" w:fontKey="{52E8E2D3-F954-443D-81C2-5A8BAE9C6C2B}"/>
    <w:embedBold r:id="rId2" w:fontKey="{A55F5709-B56F-4A6C-A38F-E418ED2DA5A1}"/>
    <w:embedBoldItalic r:id="rId3" w:fontKey="{3538033D-7246-4014-A834-08280D47C18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8C86F49-96EC-4E1F-B559-380468B5A0A0}"/>
  </w:font>
  <w:font w:name="Calibri">
    <w:panose1 w:val="020F0502020204030204"/>
    <w:charset w:val="00"/>
    <w:family w:val="swiss"/>
    <w:pitch w:val="variable"/>
    <w:sig w:usb0="E0002AFF" w:usb1="C000247B" w:usb2="00000009" w:usb3="00000000" w:csb0="000001FF" w:csb1="00000000"/>
    <w:embedRegular r:id="rId5" w:fontKey="{320E09BA-12B1-42CC-A6D4-57AB6647A09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C981" w14:textId="77777777" w:rsidR="00EB6084" w:rsidRDefault="00EB6084">
    <w:pPr>
      <w:pStyle w:val="Footer"/>
    </w:pPr>
    <w:r>
      <w:rPr>
        <w:noProof/>
        <w:lang w:val="de-DE" w:eastAsia="de-DE"/>
      </w:rPr>
      <w:drawing>
        <wp:anchor distT="0" distB="0" distL="114300" distR="114300" simplePos="0" relativeHeight="251673600" behindDoc="0" locked="1" layoutInCell="1" allowOverlap="1" wp14:anchorId="32045C24" wp14:editId="6C4F9808">
          <wp:simplePos x="0" y="0"/>
          <wp:positionH relativeFrom="page">
            <wp:posOffset>900430</wp:posOffset>
          </wp:positionH>
          <wp:positionV relativeFrom="page">
            <wp:posOffset>10153015</wp:posOffset>
          </wp:positionV>
          <wp:extent cx="1026000" cy="108000"/>
          <wp:effectExtent l="0" t="0" r="3175" b="6350"/>
          <wp:wrapNone/>
          <wp:docPr id="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239BE" w14:textId="77777777" w:rsidR="0065577A" w:rsidRDefault="0065577A" w:rsidP="00CA1EB9">
      <w:pPr>
        <w:spacing w:line="240" w:lineRule="auto"/>
      </w:pPr>
      <w:r>
        <w:separator/>
      </w:r>
    </w:p>
  </w:footnote>
  <w:footnote w:type="continuationSeparator" w:id="0">
    <w:p w14:paraId="63D59F1C" w14:textId="77777777" w:rsidR="0065577A" w:rsidRDefault="0065577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E62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3240D70B" wp14:editId="7C868CF8">
          <wp:simplePos x="0" y="0"/>
          <wp:positionH relativeFrom="page">
            <wp:posOffset>900430</wp:posOffset>
          </wp:positionH>
          <wp:positionV relativeFrom="page">
            <wp:posOffset>422275</wp:posOffset>
          </wp:positionV>
          <wp:extent cx="576000" cy="431117"/>
          <wp:effectExtent l="0" t="0" r="0" b="7620"/>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1F33C01"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r w:rsidR="00634E73">
      <w:fldChar w:fldCharType="begin"/>
    </w:r>
    <w:r w:rsidR="00634E73">
      <w:instrText xml:space="preserve"> NUMPAGES  \* Arabic  \* MERGEFORMAT </w:instrText>
    </w:r>
    <w:r w:rsidR="00634E73">
      <w:fldChar w:fldCharType="separate"/>
    </w:r>
    <w:r w:rsidR="006108B6">
      <w:rPr>
        <w:noProof/>
      </w:rPr>
      <w:t>2</w:t>
    </w:r>
    <w:r w:rsidR="00634E7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F7D8"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50DB0D57" wp14:editId="7E9B9732">
          <wp:simplePos x="0" y="0"/>
          <wp:positionH relativeFrom="page">
            <wp:posOffset>900430</wp:posOffset>
          </wp:positionH>
          <wp:positionV relativeFrom="page">
            <wp:posOffset>422275</wp:posOffset>
          </wp:positionV>
          <wp:extent cx="576000" cy="431117"/>
          <wp:effectExtent l="0" t="0" r="0" b="7620"/>
          <wp:wrapNone/>
          <wp:docPr id="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732EC0B"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r w:rsidR="00634E73">
      <w:fldChar w:fldCharType="begin"/>
    </w:r>
    <w:r w:rsidR="00634E73">
      <w:instrText xml:space="preserve"> NUMPAGES  \* Arabic  \* MERGEFORMAT </w:instrText>
    </w:r>
    <w:r w:rsidR="00634E73">
      <w:fldChar w:fldCharType="separate"/>
    </w:r>
    <w:r w:rsidR="006108B6">
      <w:rPr>
        <w:noProof/>
      </w:rPr>
      <w:t>2</w:t>
    </w:r>
    <w:r w:rsidR="00634E73">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40BE4"/>
    <w:rsid w:val="00091D05"/>
    <w:rsid w:val="0011007F"/>
    <w:rsid w:val="00121501"/>
    <w:rsid w:val="0014006E"/>
    <w:rsid w:val="001703A8"/>
    <w:rsid w:val="001B2AA3"/>
    <w:rsid w:val="001B46A8"/>
    <w:rsid w:val="001C63D8"/>
    <w:rsid w:val="001D4E25"/>
    <w:rsid w:val="001E154C"/>
    <w:rsid w:val="001F3001"/>
    <w:rsid w:val="002057CE"/>
    <w:rsid w:val="002522DC"/>
    <w:rsid w:val="00282A8D"/>
    <w:rsid w:val="002C6F4D"/>
    <w:rsid w:val="002C7E7C"/>
    <w:rsid w:val="002E53E1"/>
    <w:rsid w:val="00311C6F"/>
    <w:rsid w:val="003203C8"/>
    <w:rsid w:val="00326FB8"/>
    <w:rsid w:val="003566AA"/>
    <w:rsid w:val="00375ACD"/>
    <w:rsid w:val="003837AC"/>
    <w:rsid w:val="003B3D4A"/>
    <w:rsid w:val="003B643A"/>
    <w:rsid w:val="003D06A1"/>
    <w:rsid w:val="003E089A"/>
    <w:rsid w:val="00453B3E"/>
    <w:rsid w:val="0045407A"/>
    <w:rsid w:val="004A486A"/>
    <w:rsid w:val="004A7A05"/>
    <w:rsid w:val="004C7DE6"/>
    <w:rsid w:val="004D7A27"/>
    <w:rsid w:val="005327DB"/>
    <w:rsid w:val="00582DF4"/>
    <w:rsid w:val="005C1F67"/>
    <w:rsid w:val="005D571F"/>
    <w:rsid w:val="005E3531"/>
    <w:rsid w:val="0060142B"/>
    <w:rsid w:val="006108B6"/>
    <w:rsid w:val="00634E73"/>
    <w:rsid w:val="0065577A"/>
    <w:rsid w:val="0068583E"/>
    <w:rsid w:val="006C33F0"/>
    <w:rsid w:val="006F058F"/>
    <w:rsid w:val="00715A81"/>
    <w:rsid w:val="007237E9"/>
    <w:rsid w:val="00732897"/>
    <w:rsid w:val="00766E21"/>
    <w:rsid w:val="007822D1"/>
    <w:rsid w:val="007C4F79"/>
    <w:rsid w:val="00833788"/>
    <w:rsid w:val="008427BF"/>
    <w:rsid w:val="008D6CAB"/>
    <w:rsid w:val="008E5D5C"/>
    <w:rsid w:val="00901B1F"/>
    <w:rsid w:val="009302B0"/>
    <w:rsid w:val="009320A9"/>
    <w:rsid w:val="0096404E"/>
    <w:rsid w:val="00977493"/>
    <w:rsid w:val="009A5A87"/>
    <w:rsid w:val="009C45A2"/>
    <w:rsid w:val="009D20DD"/>
    <w:rsid w:val="009D6AD5"/>
    <w:rsid w:val="009F69DE"/>
    <w:rsid w:val="00A56754"/>
    <w:rsid w:val="00AB0C5A"/>
    <w:rsid w:val="00AB48ED"/>
    <w:rsid w:val="00AB5767"/>
    <w:rsid w:val="00AC4E77"/>
    <w:rsid w:val="00AD75E0"/>
    <w:rsid w:val="00AE0EF3"/>
    <w:rsid w:val="00AE2057"/>
    <w:rsid w:val="00B20E88"/>
    <w:rsid w:val="00B276F9"/>
    <w:rsid w:val="00B476AD"/>
    <w:rsid w:val="00C24DAB"/>
    <w:rsid w:val="00C373E1"/>
    <w:rsid w:val="00C4747A"/>
    <w:rsid w:val="00C8099E"/>
    <w:rsid w:val="00C91ACD"/>
    <w:rsid w:val="00CA1EB9"/>
    <w:rsid w:val="00CC06C6"/>
    <w:rsid w:val="00CD4A4C"/>
    <w:rsid w:val="00CD5497"/>
    <w:rsid w:val="00D22EA6"/>
    <w:rsid w:val="00D40884"/>
    <w:rsid w:val="00D644ED"/>
    <w:rsid w:val="00D8061D"/>
    <w:rsid w:val="00DB44A4"/>
    <w:rsid w:val="00DC69CF"/>
    <w:rsid w:val="00DF7B7B"/>
    <w:rsid w:val="00E01259"/>
    <w:rsid w:val="00E233E0"/>
    <w:rsid w:val="00E42C92"/>
    <w:rsid w:val="00E81529"/>
    <w:rsid w:val="00E84049"/>
    <w:rsid w:val="00EA6371"/>
    <w:rsid w:val="00EB6084"/>
    <w:rsid w:val="00EC576E"/>
    <w:rsid w:val="00F45AA6"/>
    <w:rsid w:val="00F45F5C"/>
    <w:rsid w:val="00F75316"/>
    <w:rsid w:val="00FB7DD4"/>
    <w:rsid w:val="00FD69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886BA2"/>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3566AA"/>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566AA"/>
    <w:rPr>
      <w:rFonts w:ascii="Segoe UI" w:hAnsi="Segoe UI" w:cs="Segoe UI"/>
      <w:sz w:val="18"/>
      <w:szCs w:val="18"/>
      <w:lang w:val="en-GB"/>
    </w:rPr>
  </w:style>
  <w:style w:type="character" w:styleId="UnresolvedMention">
    <w:name w:val="Unresolved Mention"/>
    <w:basedOn w:val="DefaultParagraphFont"/>
    <w:uiPriority w:val="99"/>
    <w:semiHidden/>
    <w:unhideWhenUsed/>
    <w:rsid w:val="006C33F0"/>
    <w:rPr>
      <w:color w:val="605E5C"/>
      <w:shd w:val="clear" w:color="auto" w:fill="E1DFDD"/>
    </w:rPr>
  </w:style>
  <w:style w:type="character" w:styleId="FollowedHyperlink">
    <w:name w:val="FollowedHyperlink"/>
    <w:basedOn w:val="DefaultParagraphFont"/>
    <w:uiPriority w:val="99"/>
    <w:semiHidden/>
    <w:unhideWhenUsed/>
    <w:rsid w:val="00E01259"/>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8450">
      <w:bodyDiv w:val="1"/>
      <w:marLeft w:val="0"/>
      <w:marRight w:val="0"/>
      <w:marTop w:val="0"/>
      <w:marBottom w:val="0"/>
      <w:divBdr>
        <w:top w:val="none" w:sz="0" w:space="0" w:color="auto"/>
        <w:left w:val="none" w:sz="0" w:space="0" w:color="auto"/>
        <w:bottom w:val="none" w:sz="0" w:space="0" w:color="auto"/>
        <w:right w:val="none" w:sz="0" w:space="0" w:color="auto"/>
      </w:divBdr>
    </w:div>
    <w:div w:id="606691875">
      <w:bodyDiv w:val="1"/>
      <w:marLeft w:val="0"/>
      <w:marRight w:val="0"/>
      <w:marTop w:val="0"/>
      <w:marBottom w:val="0"/>
      <w:divBdr>
        <w:top w:val="none" w:sz="0" w:space="0" w:color="auto"/>
        <w:left w:val="none" w:sz="0" w:space="0" w:color="auto"/>
        <w:bottom w:val="none" w:sz="0" w:space="0" w:color="auto"/>
        <w:right w:val="none" w:sz="0" w:space="0" w:color="auto"/>
      </w:divBdr>
    </w:div>
    <w:div w:id="211085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uk.sennheiser.com/hd-350-bt" TargetMode="External"/><Relationship Id="rId18" Type="http://schemas.openxmlformats.org/officeDocument/2006/relationships/hyperlink" Target="mailto:maik.robbe@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n-uk.sennheiser.com/truewireless-detail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uk.sennheiser.com/momentumwireless" TargetMode="External"/><Relationship Id="rId5" Type="http://schemas.openxmlformats.org/officeDocument/2006/relationships/styles" Target="styles.xml"/><Relationship Id="rId15" Type="http://schemas.openxmlformats.org/officeDocument/2006/relationships/hyperlink" Target="https://en-uk.sennheiser.com/pxc-550-ii"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3660c1bf49e0d6d8c9fec3f106ef2eb2">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b0296e28042108603ba3aa0421011e1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83834-CED0-40C8-9F9B-8E9AE82C8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B4802-1BA8-4D2A-B0A8-655E82E77D83}">
  <ds:schemaRefs>
    <ds:schemaRef ds:uri="http://schemas.microsoft.com/office/infopath/2007/PartnerControls"/>
    <ds:schemaRef ds:uri="http://purl.org/dc/elements/1.1/"/>
    <ds:schemaRef ds:uri="http://schemas.microsoft.com/office/2006/metadata/properties"/>
    <ds:schemaRef ds:uri="cc972847-eb41-4602-8519-2995468c57c2"/>
    <ds:schemaRef ds:uri="http://purl.org/dc/terms/"/>
    <ds:schemaRef ds:uri="eb540f08-fd8c-4db6-bff3-4ab963721347"/>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4.xml><?xml version="1.0" encoding="utf-8"?>
<ds:datastoreItem xmlns:ds="http://schemas.openxmlformats.org/officeDocument/2006/customXml" ds:itemID="{F55FF8F3-D853-4542-9EE0-F36A10F83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493</Words>
  <Characters>2815</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Emily Ackland</cp:lastModifiedBy>
  <cp:revision>3</cp:revision>
  <cp:lastPrinted>2020-01-30T15:15:00Z</cp:lastPrinted>
  <dcterms:created xsi:type="dcterms:W3CDTF">2020-02-06T13:34:00Z</dcterms:created>
  <dcterms:modified xsi:type="dcterms:W3CDTF">2020-02-06T13:34:00Z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