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E179" w14:textId="4B71D0DA" w:rsidR="00862D78" w:rsidRPr="00CE57BB" w:rsidRDefault="00242FC4" w:rsidP="00852939">
      <w:pPr>
        <w:jc w:val="center"/>
        <w:outlineLvl w:val="0"/>
        <w:rPr>
          <w:rFonts w:ascii="Arial" w:eastAsia="DINOT-Medium" w:hAnsi="Arial" w:cs="Arial"/>
          <w:b/>
          <w:bCs/>
          <w:sz w:val="28"/>
          <w:szCs w:val="28"/>
          <w:bdr w:val="nil"/>
          <w:lang w:val="fr-FR"/>
        </w:rPr>
      </w:pPr>
      <w:r w:rsidRPr="00CE57BB">
        <w:rPr>
          <w:rFonts w:ascii="Arial" w:eastAsia="DINOT-Medium" w:hAnsi="Arial" w:cs="Arial"/>
          <w:b/>
          <w:bCs/>
          <w:sz w:val="28"/>
          <w:szCs w:val="28"/>
          <w:bdr w:val="nil"/>
          <w:lang w:val="fr-FR"/>
        </w:rPr>
        <w:t>Fraîcheur et confort à vélo</w:t>
      </w:r>
    </w:p>
    <w:p w14:paraId="444E4286" w14:textId="77777777" w:rsidR="00852939" w:rsidRPr="00CE57BB" w:rsidRDefault="00852939" w:rsidP="00852939">
      <w:pPr>
        <w:rPr>
          <w:rFonts w:ascii="Arial" w:eastAsia="ヒラギノ角ゴ Pro W3" w:hAnsi="Arial" w:cs="Arial"/>
          <w:sz w:val="20"/>
          <w:szCs w:val="20"/>
          <w:lang w:val="fr-FR"/>
        </w:rPr>
      </w:pPr>
    </w:p>
    <w:p w14:paraId="6541F3D9" w14:textId="4A7FD0CD" w:rsidR="008E2A5B" w:rsidRPr="00CE57BB" w:rsidRDefault="00E2200E" w:rsidP="00852939">
      <w:pPr>
        <w:rPr>
          <w:rFonts w:ascii="Arial" w:eastAsia="ヒラギノ角ゴ Pro W3" w:hAnsi="Arial" w:cs="Arial"/>
          <w:szCs w:val="18"/>
          <w:lang w:val="fr-FR"/>
        </w:rPr>
      </w:pPr>
      <w:r w:rsidRPr="00CE57BB">
        <w:rPr>
          <w:rFonts w:ascii="Arial" w:eastAsia="ヒラギノ角ゴ Pro W3" w:hAnsi="Arial" w:cs="Arial"/>
          <w:sz w:val="20"/>
          <w:szCs w:val="20"/>
          <w:lang w:val="fr-FR"/>
        </w:rPr>
        <w:t>Bruxelles</w:t>
      </w:r>
      <w:r w:rsidR="00852939" w:rsidRPr="00CE57BB">
        <w:rPr>
          <w:rFonts w:ascii="Arial" w:eastAsia="ヒラギノ角ゴ Pro W3" w:hAnsi="Arial" w:cs="Arial"/>
          <w:sz w:val="20"/>
          <w:szCs w:val="20"/>
          <w:lang w:val="fr-FR"/>
        </w:rPr>
        <w:t xml:space="preserve">, </w:t>
      </w:r>
      <w:r w:rsidR="00CE57BB" w:rsidRPr="00CE57BB">
        <w:rPr>
          <w:rFonts w:ascii="Arial" w:eastAsia="ヒラギノ角ゴ Pro W3" w:hAnsi="Arial" w:cs="Arial"/>
          <w:sz w:val="20"/>
          <w:szCs w:val="20"/>
          <w:lang w:val="fr-FR"/>
        </w:rPr>
        <w:t>26</w:t>
      </w:r>
      <w:r w:rsidR="00852939" w:rsidRPr="00CE57BB">
        <w:rPr>
          <w:rFonts w:ascii="Arial" w:eastAsia="ヒラギノ角ゴ Pro W3" w:hAnsi="Arial" w:cs="Arial"/>
          <w:sz w:val="20"/>
          <w:szCs w:val="20"/>
          <w:lang w:val="fr-FR"/>
        </w:rPr>
        <w:t xml:space="preserve"> </w:t>
      </w:r>
      <w:r w:rsidR="00CE57BB" w:rsidRPr="00CE57BB">
        <w:rPr>
          <w:rFonts w:ascii="Arial" w:eastAsia="ヒラギノ角ゴ Pro W3" w:hAnsi="Arial" w:cs="Arial"/>
          <w:sz w:val="20"/>
          <w:szCs w:val="20"/>
          <w:lang w:val="fr-FR"/>
        </w:rPr>
        <w:t>mars</w:t>
      </w:r>
      <w:r w:rsidR="00852939" w:rsidRPr="00CE57BB">
        <w:rPr>
          <w:rFonts w:ascii="Arial" w:eastAsia="ヒラギノ角ゴ Pro W3" w:hAnsi="Arial" w:cs="Arial"/>
          <w:sz w:val="20"/>
          <w:szCs w:val="20"/>
          <w:lang w:val="fr-FR"/>
        </w:rPr>
        <w:t xml:space="preserve"> 2018 - </w:t>
      </w:r>
      <w:r w:rsidRPr="00CE57BB">
        <w:rPr>
          <w:rFonts w:ascii="Arial" w:eastAsia="ヒラギノ角ゴ Pro W3" w:hAnsi="Arial" w:cs="Arial"/>
          <w:b/>
          <w:sz w:val="20"/>
          <w:szCs w:val="20"/>
          <w:lang w:val="fr-FR"/>
        </w:rPr>
        <w:t xml:space="preserve">Que vous soyez sur la route ou en montagne, les vêtements Odlo vous permettent de vous sentir à l’aise. Pour le printemps-été 2018, Odlo introduit sa technologie </w:t>
      </w:r>
      <w:proofErr w:type="spellStart"/>
      <w:r w:rsidRPr="00CE57BB">
        <w:rPr>
          <w:rFonts w:ascii="Arial" w:eastAsia="ヒラギノ角ゴ Pro W3" w:hAnsi="Arial" w:cs="Arial"/>
          <w:b/>
          <w:sz w:val="20"/>
          <w:szCs w:val="20"/>
          <w:lang w:val="fr-FR"/>
        </w:rPr>
        <w:t>Ceramicool</w:t>
      </w:r>
      <w:proofErr w:type="spellEnd"/>
      <w:r w:rsidRPr="00CE57BB">
        <w:rPr>
          <w:rFonts w:ascii="Arial" w:eastAsia="ヒラギノ角ゴ Pro W3" w:hAnsi="Arial" w:cs="Arial"/>
          <w:b/>
          <w:sz w:val="20"/>
          <w:szCs w:val="20"/>
          <w:lang w:val="fr-FR"/>
        </w:rPr>
        <w:t xml:space="preserve"> dans le domaine du cyclisme et étoffe sa gamme de rembourrage. Pour Odlo – qu’il s’agisse d’une sortie courte ou longue, seul ou avec des amis – le cyclisme devrait toujours être affaire de plaisir.</w:t>
      </w:r>
    </w:p>
    <w:p w14:paraId="0DB4E8A3" w14:textId="48A9B827" w:rsidR="00862D78" w:rsidRPr="00CE57BB" w:rsidRDefault="00852939" w:rsidP="00852939">
      <w:pPr>
        <w:outlineLvl w:val="0"/>
        <w:rPr>
          <w:rFonts w:ascii="Arial" w:hAnsi="Arial" w:cs="Arial"/>
          <w:bCs/>
          <w:szCs w:val="18"/>
          <w:lang w:val="nl-NL"/>
        </w:rPr>
      </w:pPr>
      <w:r w:rsidRPr="00CE57BB">
        <w:rPr>
          <w:rFonts w:ascii="Arial" w:eastAsia="DINOT" w:hAnsi="Arial" w:cs="Arial"/>
          <w:bCs/>
          <w:noProof/>
          <w:szCs w:val="18"/>
          <w:bdr w:val="nil"/>
          <w:lang w:val="nl-BE" w:eastAsia="nl-BE"/>
        </w:rPr>
        <w:drawing>
          <wp:inline distT="0" distB="0" distL="0" distR="0" wp14:anchorId="1D36BF89" wp14:editId="578E7538">
            <wp:extent cx="5662930" cy="3773805"/>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 sfeerbeeld cyc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930" cy="3773805"/>
                    </a:xfrm>
                    <a:prstGeom prst="rect">
                      <a:avLst/>
                    </a:prstGeom>
                  </pic:spPr>
                </pic:pic>
              </a:graphicData>
            </a:graphic>
          </wp:inline>
        </w:drawing>
      </w:r>
    </w:p>
    <w:p w14:paraId="115E83BA" w14:textId="50970A11" w:rsidR="008D7400" w:rsidRPr="00CE57BB" w:rsidRDefault="008D7400" w:rsidP="00852939">
      <w:pPr>
        <w:rPr>
          <w:rFonts w:ascii="Arial" w:eastAsia="DINOT" w:hAnsi="Arial" w:cs="Arial"/>
          <w:bCs/>
          <w:szCs w:val="18"/>
          <w:bdr w:val="nil"/>
          <w:lang w:val="nl-NL"/>
        </w:rPr>
      </w:pPr>
      <w:r w:rsidRPr="00CE57BB">
        <w:rPr>
          <w:rFonts w:ascii="Arial" w:eastAsia="DINOT" w:hAnsi="Arial" w:cs="Arial"/>
          <w:bCs/>
          <w:noProof/>
          <w:szCs w:val="18"/>
          <w:bdr w:val="nil"/>
          <w:lang w:val="nl-BE" w:eastAsia="nl-BE"/>
        </w:rPr>
        <w:drawing>
          <wp:anchor distT="0" distB="0" distL="114300" distR="114300" simplePos="0" relativeHeight="251652608" behindDoc="0" locked="0" layoutInCell="1" allowOverlap="1" wp14:anchorId="26F7659E" wp14:editId="18ABEF0C">
            <wp:simplePos x="0" y="0"/>
            <wp:positionH relativeFrom="margin">
              <wp:posOffset>4496012</wp:posOffset>
            </wp:positionH>
            <wp:positionV relativeFrom="paragraph">
              <wp:posOffset>159385</wp:posOffset>
            </wp:positionV>
            <wp:extent cx="1346200" cy="3378200"/>
            <wp:effectExtent l="0" t="0" r="0" b="0"/>
            <wp:wrapThrough wrapText="bothSides">
              <wp:wrapPolygon edited="0">
                <wp:start x="0" y="0"/>
                <wp:lineTo x="0" y="21519"/>
                <wp:lineTo x="21396" y="21519"/>
                <wp:lineTo x="2139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rketing\4_MarketingCommunications\SS_0018\Lookbook\Images\FINAL IMAGES\Low Res\With Background\Odlo_lookbook SS18 - 10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643" t="8654" r="38263" b="3995"/>
                    <a:stretch/>
                  </pic:blipFill>
                  <pic:spPr bwMode="auto">
                    <a:xfrm>
                      <a:off x="0" y="0"/>
                      <a:ext cx="1346200" cy="337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7BB">
        <w:rPr>
          <w:rFonts w:ascii="Arial" w:eastAsia="DINOT" w:hAnsi="Arial" w:cs="Arial"/>
          <w:bCs/>
          <w:noProof/>
          <w:szCs w:val="18"/>
          <w:bdr w:val="nil"/>
          <w:lang w:val="nl-BE" w:eastAsia="nl-BE"/>
        </w:rPr>
        <w:drawing>
          <wp:anchor distT="0" distB="0" distL="114300" distR="114300" simplePos="0" relativeHeight="251660800" behindDoc="0" locked="0" layoutInCell="1" allowOverlap="1" wp14:anchorId="390EF805" wp14:editId="52F54380">
            <wp:simplePos x="0" y="0"/>
            <wp:positionH relativeFrom="margin">
              <wp:posOffset>0</wp:posOffset>
            </wp:positionH>
            <wp:positionV relativeFrom="paragraph">
              <wp:posOffset>157691</wp:posOffset>
            </wp:positionV>
            <wp:extent cx="1080000" cy="3296004"/>
            <wp:effectExtent l="0" t="0" r="6350" b="0"/>
            <wp:wrapThrough wrapText="bothSides">
              <wp:wrapPolygon edited="0">
                <wp:start x="0" y="0"/>
                <wp:lineTo x="0" y="21475"/>
                <wp:lineTo x="21346" y="21475"/>
                <wp:lineTo x="213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rketing\4_MarketingCommunications\SS_0018\Lookbook\Images\FINAL IMAGES\Low Res\With Background\Odlo_lookbook SS18 - 10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253" t="3049" r="12015" b="625"/>
                    <a:stretch/>
                  </pic:blipFill>
                  <pic:spPr bwMode="auto">
                    <a:xfrm>
                      <a:off x="0" y="0"/>
                      <a:ext cx="1080000" cy="32960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5585A" w14:textId="59A7BA0C" w:rsidR="008D7400" w:rsidRPr="00CE57BB" w:rsidRDefault="00E2200E" w:rsidP="00852939">
      <w:pPr>
        <w:rPr>
          <w:rFonts w:ascii="Arial" w:eastAsia="DINOT" w:hAnsi="Arial" w:cs="Arial"/>
          <w:bCs/>
          <w:sz w:val="20"/>
          <w:szCs w:val="20"/>
          <w:bdr w:val="nil"/>
          <w:lang w:val="fr-FR"/>
        </w:rPr>
      </w:pPr>
      <w:r w:rsidRPr="00CE57BB">
        <w:rPr>
          <w:rFonts w:ascii="Arial" w:eastAsia="DINOT" w:hAnsi="Arial" w:cs="Arial"/>
          <w:bCs/>
          <w:sz w:val="20"/>
          <w:szCs w:val="20"/>
          <w:bdr w:val="nil"/>
          <w:lang w:val="fr-FR"/>
        </w:rPr>
        <w:t xml:space="preserve">Pour cette saison, la technologie de refroidissement actif fait ses débuts au sein de la ligne Odlo dédiée au cyclisme sur route, avec un T-shirt – </w:t>
      </w:r>
      <w:r w:rsidRPr="00CE57BB">
        <w:rPr>
          <w:rFonts w:ascii="Arial" w:eastAsia="DINOT" w:hAnsi="Arial" w:cs="Arial"/>
          <w:b/>
          <w:bCs/>
          <w:sz w:val="20"/>
          <w:szCs w:val="20"/>
          <w:bdr w:val="nil"/>
          <w:lang w:val="fr-FR"/>
        </w:rPr>
        <w:t>CERAMICOOL X-LIGHT</w:t>
      </w:r>
      <w:r w:rsidRPr="00CE57BB">
        <w:rPr>
          <w:rFonts w:ascii="Arial" w:eastAsia="DINOT" w:hAnsi="Arial" w:cs="Arial"/>
          <w:bCs/>
          <w:sz w:val="20"/>
          <w:szCs w:val="20"/>
          <w:bdr w:val="nil"/>
          <w:lang w:val="fr-FR"/>
        </w:rPr>
        <w:t xml:space="preserve"> – et des cuissards de cyclisme pour les hommes, ainsi qu’un maillot, un débardeur et un </w:t>
      </w:r>
      <w:proofErr w:type="spellStart"/>
      <w:r w:rsidRPr="00CE57BB">
        <w:rPr>
          <w:rFonts w:ascii="Arial" w:eastAsia="DINOT" w:hAnsi="Arial" w:cs="Arial"/>
          <w:bCs/>
          <w:sz w:val="20"/>
          <w:szCs w:val="20"/>
          <w:bdr w:val="nil"/>
          <w:lang w:val="fr-FR"/>
        </w:rPr>
        <w:t>shorty</w:t>
      </w:r>
      <w:proofErr w:type="spellEnd"/>
      <w:r w:rsidRPr="00CE57BB">
        <w:rPr>
          <w:rFonts w:ascii="Arial" w:eastAsia="DINOT" w:hAnsi="Arial" w:cs="Arial"/>
          <w:bCs/>
          <w:sz w:val="20"/>
          <w:szCs w:val="20"/>
          <w:bdr w:val="nil"/>
          <w:lang w:val="fr-FR"/>
        </w:rPr>
        <w:t xml:space="preserve"> pour les femmes – pour rester encore plus au frais pendant les chaudes sorties estivales. Prix conseillés pour lui</w:t>
      </w:r>
      <w:r w:rsidR="008D7400" w:rsidRPr="00CE57BB">
        <w:rPr>
          <w:rFonts w:ascii="Arial" w:eastAsia="DINOT" w:hAnsi="Arial" w:cs="Arial"/>
          <w:bCs/>
          <w:sz w:val="20"/>
          <w:szCs w:val="20"/>
          <w:bdr w:val="nil"/>
          <w:lang w:val="fr-FR"/>
        </w:rPr>
        <w:t xml:space="preserve">: </w:t>
      </w:r>
      <w:r w:rsidRPr="00CE57BB">
        <w:rPr>
          <w:rFonts w:ascii="Arial" w:eastAsia="DINOT" w:hAnsi="Arial" w:cs="Arial"/>
          <w:bCs/>
          <w:sz w:val="20"/>
          <w:szCs w:val="20"/>
          <w:bdr w:val="nil"/>
          <w:lang w:val="fr-FR"/>
        </w:rPr>
        <w:t>des cuissards à</w:t>
      </w:r>
      <w:r w:rsidR="008D7400" w:rsidRPr="00CE57BB">
        <w:rPr>
          <w:rFonts w:ascii="Arial" w:eastAsia="DINOT" w:hAnsi="Arial" w:cs="Arial"/>
          <w:bCs/>
          <w:sz w:val="20"/>
          <w:szCs w:val="20"/>
          <w:bdr w:val="nil"/>
          <w:lang w:val="fr-FR"/>
        </w:rPr>
        <w:t xml:space="preserve"> € 150 </w:t>
      </w:r>
      <w:r w:rsidRPr="00CE57BB">
        <w:rPr>
          <w:rFonts w:ascii="Arial" w:eastAsia="DINOT" w:hAnsi="Arial" w:cs="Arial"/>
          <w:bCs/>
          <w:sz w:val="20"/>
          <w:szCs w:val="20"/>
          <w:bdr w:val="nil"/>
          <w:lang w:val="fr-FR"/>
        </w:rPr>
        <w:t>et maillot</w:t>
      </w:r>
      <w:r w:rsidR="008D7400" w:rsidRPr="00CE57BB">
        <w:rPr>
          <w:rFonts w:ascii="Arial" w:eastAsia="DINOT" w:hAnsi="Arial" w:cs="Arial"/>
          <w:bCs/>
          <w:sz w:val="20"/>
          <w:szCs w:val="20"/>
          <w:bdr w:val="nil"/>
          <w:lang w:val="fr-FR"/>
        </w:rPr>
        <w:t xml:space="preserve"> </w:t>
      </w:r>
      <w:r w:rsidRPr="00CE57BB">
        <w:rPr>
          <w:rFonts w:ascii="Arial" w:eastAsia="DINOT" w:hAnsi="Arial" w:cs="Arial"/>
          <w:bCs/>
          <w:sz w:val="20"/>
          <w:szCs w:val="20"/>
          <w:bdr w:val="nil"/>
          <w:lang w:val="fr-FR"/>
        </w:rPr>
        <w:t xml:space="preserve">à </w:t>
      </w:r>
      <w:r w:rsidR="008D7400" w:rsidRPr="00CE57BB">
        <w:rPr>
          <w:rFonts w:ascii="Arial" w:eastAsia="DINOT" w:hAnsi="Arial" w:cs="Arial"/>
          <w:bCs/>
          <w:sz w:val="20"/>
          <w:szCs w:val="20"/>
          <w:bdr w:val="nil"/>
          <w:lang w:val="fr-FR"/>
        </w:rPr>
        <w:t xml:space="preserve">€ 100. </w:t>
      </w:r>
      <w:r w:rsidRPr="00CE57BB">
        <w:rPr>
          <w:rFonts w:ascii="Arial" w:eastAsia="DINOT" w:hAnsi="Arial" w:cs="Arial"/>
          <w:bCs/>
          <w:sz w:val="20"/>
          <w:szCs w:val="20"/>
          <w:bdr w:val="nil"/>
          <w:lang w:val="fr-FR"/>
        </w:rPr>
        <w:t>Prix conseillés</w:t>
      </w:r>
      <w:r w:rsidR="008D7400" w:rsidRPr="00CE57BB">
        <w:rPr>
          <w:rFonts w:ascii="Arial" w:eastAsia="DINOT" w:hAnsi="Arial" w:cs="Arial"/>
          <w:bCs/>
          <w:sz w:val="20"/>
          <w:szCs w:val="20"/>
          <w:bdr w:val="nil"/>
          <w:lang w:val="fr-FR"/>
        </w:rPr>
        <w:t xml:space="preserve"> </w:t>
      </w:r>
      <w:r w:rsidRPr="00CE57BB">
        <w:rPr>
          <w:rFonts w:ascii="Arial" w:eastAsia="DINOT" w:hAnsi="Arial" w:cs="Arial"/>
          <w:bCs/>
          <w:sz w:val="20"/>
          <w:szCs w:val="20"/>
          <w:bdr w:val="nil"/>
          <w:lang w:val="fr-FR"/>
        </w:rPr>
        <w:t>pour elle</w:t>
      </w:r>
      <w:r w:rsidR="008D7400" w:rsidRPr="00CE57BB">
        <w:rPr>
          <w:rFonts w:ascii="Arial" w:eastAsia="DINOT" w:hAnsi="Arial" w:cs="Arial"/>
          <w:bCs/>
          <w:sz w:val="20"/>
          <w:szCs w:val="20"/>
          <w:bdr w:val="nil"/>
          <w:lang w:val="fr-FR"/>
        </w:rPr>
        <w:t xml:space="preserve">: </w:t>
      </w:r>
      <w:proofErr w:type="spellStart"/>
      <w:r w:rsidRPr="00CE57BB">
        <w:rPr>
          <w:rFonts w:ascii="Arial" w:eastAsia="DINOT" w:hAnsi="Arial" w:cs="Arial"/>
          <w:bCs/>
          <w:sz w:val="20"/>
          <w:szCs w:val="20"/>
          <w:bdr w:val="nil"/>
          <w:lang w:val="fr-FR"/>
        </w:rPr>
        <w:t>shorty</w:t>
      </w:r>
      <w:proofErr w:type="spellEnd"/>
      <w:r w:rsidRPr="00CE57BB">
        <w:rPr>
          <w:rFonts w:ascii="Arial" w:eastAsia="DINOT" w:hAnsi="Arial" w:cs="Arial"/>
          <w:bCs/>
          <w:sz w:val="20"/>
          <w:szCs w:val="20"/>
          <w:bdr w:val="nil"/>
          <w:lang w:val="fr-FR"/>
        </w:rPr>
        <w:t xml:space="preserve"> à</w:t>
      </w:r>
      <w:r w:rsidR="008D7400" w:rsidRPr="00CE57BB">
        <w:rPr>
          <w:rFonts w:ascii="Arial" w:eastAsia="DINOT" w:hAnsi="Arial" w:cs="Arial"/>
          <w:bCs/>
          <w:sz w:val="20"/>
          <w:szCs w:val="20"/>
          <w:bdr w:val="nil"/>
          <w:lang w:val="fr-FR"/>
        </w:rPr>
        <w:t xml:space="preserve"> € 120 </w:t>
      </w:r>
      <w:r w:rsidRPr="00CE57BB">
        <w:rPr>
          <w:rFonts w:ascii="Arial" w:eastAsia="DINOT" w:hAnsi="Arial" w:cs="Arial"/>
          <w:bCs/>
          <w:sz w:val="20"/>
          <w:szCs w:val="20"/>
          <w:bdr w:val="nil"/>
          <w:lang w:val="fr-FR"/>
        </w:rPr>
        <w:t>et débardeur à</w:t>
      </w:r>
      <w:r w:rsidR="008D7400" w:rsidRPr="00CE57BB">
        <w:rPr>
          <w:rFonts w:ascii="Arial" w:eastAsia="DINOT" w:hAnsi="Arial" w:cs="Arial"/>
          <w:bCs/>
          <w:sz w:val="20"/>
          <w:szCs w:val="20"/>
          <w:bdr w:val="nil"/>
          <w:lang w:val="fr-FR"/>
        </w:rPr>
        <w:t xml:space="preserve"> €  80.</w:t>
      </w:r>
    </w:p>
    <w:p w14:paraId="25835DA7" w14:textId="77777777" w:rsidR="008D7400" w:rsidRPr="00CE57BB" w:rsidRDefault="008D7400" w:rsidP="00852939">
      <w:pPr>
        <w:rPr>
          <w:rFonts w:ascii="Arial" w:eastAsia="DINOT" w:hAnsi="Arial" w:cs="Arial"/>
          <w:bCs/>
          <w:szCs w:val="18"/>
          <w:bdr w:val="nil"/>
          <w:lang w:val="fr-FR"/>
        </w:rPr>
      </w:pPr>
    </w:p>
    <w:p w14:paraId="05CDAA69" w14:textId="65E06208" w:rsidR="008E2A5B" w:rsidRPr="00CE57BB" w:rsidRDefault="00E2200E" w:rsidP="00852939">
      <w:pPr>
        <w:rPr>
          <w:rFonts w:ascii="Arial" w:eastAsia="DINOT" w:hAnsi="Arial" w:cs="Arial"/>
          <w:bCs/>
          <w:sz w:val="20"/>
          <w:szCs w:val="20"/>
          <w:bdr w:val="nil"/>
          <w:lang w:val="fr-FR"/>
        </w:rPr>
      </w:pPr>
      <w:r w:rsidRPr="00CE57BB">
        <w:rPr>
          <w:rFonts w:ascii="Arial" w:eastAsia="DINOT" w:hAnsi="Arial" w:cs="Arial"/>
          <w:bCs/>
          <w:sz w:val="20"/>
          <w:szCs w:val="20"/>
          <w:bdr w:val="nil"/>
          <w:lang w:val="fr-FR"/>
        </w:rPr>
        <w:t xml:space="preserve">Les hommes retrouveront aussi la technologie de refroidissement actif dans deux produits de VTT, à savoir un T-shirt UMBRAIL CERAMICOOL avec poches arrière imperméables et un short UMBRAIL 2 en 1. Prix conseillés : </w:t>
      </w:r>
      <w:r w:rsidR="00BB70A2" w:rsidRPr="00CE57BB">
        <w:rPr>
          <w:rFonts w:ascii="Arial" w:eastAsia="DINOT" w:hAnsi="Arial" w:cs="Arial"/>
          <w:bCs/>
          <w:sz w:val="20"/>
          <w:szCs w:val="20"/>
          <w:bdr w:val="nil"/>
          <w:lang w:val="fr-FR"/>
        </w:rPr>
        <w:t xml:space="preserve">€ 120 </w:t>
      </w:r>
      <w:r w:rsidRPr="00CE57BB">
        <w:rPr>
          <w:rFonts w:ascii="Arial" w:eastAsia="DINOT" w:hAnsi="Arial" w:cs="Arial"/>
          <w:bCs/>
          <w:sz w:val="20"/>
          <w:szCs w:val="20"/>
          <w:bdr w:val="nil"/>
          <w:lang w:val="fr-FR"/>
        </w:rPr>
        <w:t>pour le short</w:t>
      </w:r>
      <w:r w:rsidR="00BB70A2" w:rsidRPr="00CE57BB">
        <w:rPr>
          <w:rFonts w:ascii="Arial" w:eastAsia="DINOT" w:hAnsi="Arial" w:cs="Arial"/>
          <w:bCs/>
          <w:sz w:val="20"/>
          <w:szCs w:val="20"/>
          <w:bdr w:val="nil"/>
          <w:lang w:val="fr-FR"/>
        </w:rPr>
        <w:t xml:space="preserve"> </w:t>
      </w:r>
      <w:r w:rsidRPr="00CE57BB">
        <w:rPr>
          <w:rFonts w:ascii="Arial" w:eastAsia="DINOT" w:hAnsi="Arial" w:cs="Arial"/>
          <w:bCs/>
          <w:sz w:val="20"/>
          <w:szCs w:val="20"/>
          <w:bdr w:val="nil"/>
          <w:lang w:val="fr-FR"/>
        </w:rPr>
        <w:t>et</w:t>
      </w:r>
      <w:r w:rsidR="00BB70A2" w:rsidRPr="00CE57BB">
        <w:rPr>
          <w:rFonts w:ascii="Arial" w:eastAsia="DINOT" w:hAnsi="Arial" w:cs="Arial"/>
          <w:bCs/>
          <w:sz w:val="20"/>
          <w:szCs w:val="20"/>
          <w:bdr w:val="nil"/>
          <w:lang w:val="fr-FR"/>
        </w:rPr>
        <w:t xml:space="preserve"> € 90 </w:t>
      </w:r>
      <w:r w:rsidRPr="00CE57BB">
        <w:rPr>
          <w:rFonts w:ascii="Arial" w:eastAsia="DINOT" w:hAnsi="Arial" w:cs="Arial"/>
          <w:bCs/>
          <w:sz w:val="20"/>
          <w:szCs w:val="20"/>
          <w:bdr w:val="nil"/>
          <w:lang w:val="fr-FR"/>
        </w:rPr>
        <w:t>pour le T-shirt</w:t>
      </w:r>
      <w:r w:rsidR="00BB70A2" w:rsidRPr="00CE57BB">
        <w:rPr>
          <w:rFonts w:ascii="Arial" w:eastAsia="DINOT" w:hAnsi="Arial" w:cs="Arial"/>
          <w:bCs/>
          <w:sz w:val="20"/>
          <w:szCs w:val="20"/>
          <w:bdr w:val="nil"/>
          <w:lang w:val="fr-FR"/>
        </w:rPr>
        <w:t>.</w:t>
      </w:r>
      <w:r w:rsidR="008E2A5B" w:rsidRPr="00CE57BB">
        <w:rPr>
          <w:rFonts w:ascii="Arial" w:eastAsia="DINOT" w:hAnsi="Arial" w:cs="Arial"/>
          <w:bCs/>
          <w:sz w:val="20"/>
          <w:szCs w:val="20"/>
          <w:bdr w:val="nil"/>
          <w:lang w:val="fr-FR"/>
        </w:rPr>
        <w:t xml:space="preserve"> </w:t>
      </w:r>
    </w:p>
    <w:p w14:paraId="3E0F28A1" w14:textId="6489E198" w:rsidR="008E2A5B" w:rsidRPr="00CE57BB" w:rsidRDefault="008E2A5B" w:rsidP="00852939">
      <w:pPr>
        <w:rPr>
          <w:rFonts w:ascii="Arial" w:eastAsia="DINOT" w:hAnsi="Arial" w:cs="Arial"/>
          <w:bCs/>
          <w:sz w:val="20"/>
          <w:szCs w:val="20"/>
          <w:bdr w:val="nil"/>
          <w:lang w:val="fr-FR"/>
        </w:rPr>
      </w:pPr>
    </w:p>
    <w:p w14:paraId="3BFE456C" w14:textId="13D01239" w:rsidR="00E2200E" w:rsidRPr="00CE57BB" w:rsidRDefault="00E2200E" w:rsidP="00E2200E">
      <w:pPr>
        <w:rPr>
          <w:rFonts w:ascii="Arial" w:eastAsia="DINOT" w:hAnsi="Arial" w:cs="Arial"/>
          <w:bCs/>
          <w:sz w:val="20"/>
          <w:szCs w:val="20"/>
          <w:bdr w:val="nil"/>
          <w:lang w:val="fr-FR"/>
        </w:rPr>
      </w:pPr>
      <w:r w:rsidRPr="00CE57BB">
        <w:rPr>
          <w:rFonts w:ascii="Arial" w:eastAsia="DINOT" w:hAnsi="Arial" w:cs="Arial"/>
          <w:bCs/>
          <w:noProof/>
          <w:szCs w:val="18"/>
          <w:bdr w:val="nil"/>
          <w:lang w:val="nl-BE" w:eastAsia="nl-BE"/>
        </w:rPr>
        <w:lastRenderedPageBreak/>
        <w:drawing>
          <wp:anchor distT="0" distB="0" distL="114300" distR="114300" simplePos="0" relativeHeight="251663872" behindDoc="1" locked="0" layoutInCell="1" allowOverlap="1" wp14:anchorId="162FBA1B" wp14:editId="0316BE61">
            <wp:simplePos x="0" y="0"/>
            <wp:positionH relativeFrom="column">
              <wp:posOffset>3382</wp:posOffset>
            </wp:positionH>
            <wp:positionV relativeFrom="paragraph">
              <wp:posOffset>0</wp:posOffset>
            </wp:positionV>
            <wp:extent cx="1260000" cy="1166200"/>
            <wp:effectExtent l="0" t="0" r="0" b="2540"/>
            <wp:wrapTight wrapText="bothSides">
              <wp:wrapPolygon edited="0">
                <wp:start x="0" y="0"/>
                <wp:lineTo x="0" y="21412"/>
                <wp:lineTo x="21339" y="21412"/>
                <wp:lineTo x="2133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2-27 om 09.04.18.png"/>
                    <pic:cNvPicPr/>
                  </pic:nvPicPr>
                  <pic:blipFill rotWithShape="1">
                    <a:blip r:embed="rId11" cstate="print">
                      <a:extLst>
                        <a:ext uri="{28A0092B-C50C-407E-A947-70E740481C1C}">
                          <a14:useLocalDpi xmlns:a14="http://schemas.microsoft.com/office/drawing/2010/main" val="0"/>
                        </a:ext>
                      </a:extLst>
                    </a:blip>
                    <a:srcRect l="14114" t="13468" r="15319" b="16386"/>
                    <a:stretch/>
                  </pic:blipFill>
                  <pic:spPr bwMode="auto">
                    <a:xfrm>
                      <a:off x="0" y="0"/>
                      <a:ext cx="1260000" cy="116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7BB">
        <w:rPr>
          <w:rFonts w:ascii="Arial" w:eastAsia="DINOT" w:hAnsi="Arial" w:cs="Arial"/>
          <w:bCs/>
          <w:sz w:val="20"/>
          <w:szCs w:val="20"/>
          <w:bdr w:val="nil"/>
          <w:lang w:val="fr-FR"/>
        </w:rPr>
        <w:t xml:space="preserve">Un autre point fort qui permet à Odlo de garder une longueur d’avance est son </w:t>
      </w:r>
      <w:r w:rsidRPr="00CE57BB">
        <w:rPr>
          <w:rFonts w:ascii="Arial" w:eastAsia="DINOT" w:hAnsi="Arial" w:cs="Arial"/>
          <w:b/>
          <w:bCs/>
          <w:sz w:val="20"/>
          <w:szCs w:val="20"/>
          <w:bdr w:val="nil"/>
          <w:lang w:val="fr-FR"/>
        </w:rPr>
        <w:t>système de rembourrage</w:t>
      </w:r>
      <w:r w:rsidRPr="00CE57BB">
        <w:rPr>
          <w:rFonts w:ascii="Arial" w:eastAsia="DINOT" w:hAnsi="Arial" w:cs="Arial"/>
          <w:bCs/>
          <w:sz w:val="20"/>
          <w:szCs w:val="20"/>
          <w:bdr w:val="nil"/>
          <w:lang w:val="fr-FR"/>
        </w:rPr>
        <w:t xml:space="preserve">. Odlo a d’ailleurs décidé de compléter son offre dans ce domaine en lançant la gamme Gold. Il s’agit du système de rembourrage le plus sophistiqué de la marque : avec sa conception anatomique exceptionnelle, la gamme Gold fournit un confort accru, grâce à un alignement corporel optimal avec le mouvement de pédalage et une densité de 120 rho. Par ailleurs, la gamme de solutions de rembourrage, facile à appréhender pour les sportifs, comprend toujours les versions </w:t>
      </w:r>
      <w:proofErr w:type="spellStart"/>
      <w:r w:rsidRPr="00CE57BB">
        <w:rPr>
          <w:rFonts w:ascii="Arial" w:eastAsia="DINOT" w:hAnsi="Arial" w:cs="Arial"/>
          <w:bCs/>
          <w:sz w:val="20"/>
          <w:szCs w:val="20"/>
          <w:bdr w:val="nil"/>
          <w:lang w:val="fr-FR"/>
        </w:rPr>
        <w:t>Silver</w:t>
      </w:r>
      <w:proofErr w:type="spellEnd"/>
      <w:r w:rsidRPr="00CE57BB">
        <w:rPr>
          <w:rFonts w:ascii="Arial" w:eastAsia="DINOT" w:hAnsi="Arial" w:cs="Arial"/>
          <w:bCs/>
          <w:sz w:val="20"/>
          <w:szCs w:val="20"/>
          <w:bdr w:val="nil"/>
          <w:lang w:val="fr-FR"/>
        </w:rPr>
        <w:t xml:space="preserve"> et Bronze. Le système de rembourrage </w:t>
      </w:r>
      <w:proofErr w:type="spellStart"/>
      <w:r w:rsidRPr="00CE57BB">
        <w:rPr>
          <w:rFonts w:ascii="Arial" w:eastAsia="DINOT" w:hAnsi="Arial" w:cs="Arial"/>
          <w:bCs/>
          <w:sz w:val="20"/>
          <w:szCs w:val="20"/>
          <w:bdr w:val="nil"/>
          <w:lang w:val="fr-FR"/>
        </w:rPr>
        <w:t>Silver</w:t>
      </w:r>
      <w:proofErr w:type="spellEnd"/>
      <w:r w:rsidRPr="00CE57BB">
        <w:rPr>
          <w:rFonts w:ascii="Arial" w:eastAsia="DINOT" w:hAnsi="Arial" w:cs="Arial"/>
          <w:bCs/>
          <w:sz w:val="20"/>
          <w:szCs w:val="20"/>
          <w:bdr w:val="nil"/>
          <w:lang w:val="fr-FR"/>
        </w:rPr>
        <w:t xml:space="preserve"> offre une combinaison parfaite de confort et amortissement. Avec une aération améliorée, une haute densité (90 rho) et un transfert sans égal de l’humidité, il s’agit du rembourrage idéal pour les longues sorties. Pour sa part, le rembourrage Bronze sèche rapidement, est agréablement moelleux et, avec une densité moins élevée (60 rho), il s’agit d’un système polyvalent, que vous soyez sur la route, en randonnée ou en VTT.</w:t>
      </w:r>
    </w:p>
    <w:p w14:paraId="68C630C7" w14:textId="5DB9C2EA" w:rsidR="004D2570" w:rsidRPr="00CE57BB" w:rsidRDefault="002016C1" w:rsidP="00852939">
      <w:pPr>
        <w:rPr>
          <w:rFonts w:ascii="Arial" w:eastAsia="DINOT" w:hAnsi="Arial" w:cs="Arial"/>
          <w:bCs/>
          <w:szCs w:val="18"/>
          <w:bdr w:val="nil"/>
          <w:lang w:val="fr-FR"/>
        </w:rPr>
      </w:pPr>
      <w:r w:rsidRPr="00CE57BB">
        <w:rPr>
          <w:rFonts w:ascii="Arial" w:eastAsia="DINOT" w:hAnsi="Arial" w:cs="Arial"/>
          <w:bCs/>
          <w:noProof/>
          <w:szCs w:val="18"/>
          <w:bdr w:val="nil"/>
          <w:lang w:val="nl-BE" w:eastAsia="nl-BE"/>
        </w:rPr>
        <w:drawing>
          <wp:anchor distT="0" distB="0" distL="114300" distR="114300" simplePos="0" relativeHeight="251670016" behindDoc="0" locked="0" layoutInCell="1" allowOverlap="1" wp14:anchorId="15D936B3" wp14:editId="137BD6C7">
            <wp:simplePos x="0" y="0"/>
            <wp:positionH relativeFrom="column">
              <wp:posOffset>-114935</wp:posOffset>
            </wp:positionH>
            <wp:positionV relativeFrom="paragraph">
              <wp:posOffset>171450</wp:posOffset>
            </wp:positionV>
            <wp:extent cx="1260000" cy="1348071"/>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_Tor_0018_411381_20377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348071"/>
                    </a:xfrm>
                    <a:prstGeom prst="rect">
                      <a:avLst/>
                    </a:prstGeom>
                  </pic:spPr>
                </pic:pic>
              </a:graphicData>
            </a:graphic>
            <wp14:sizeRelH relativeFrom="page">
              <wp14:pctWidth>0</wp14:pctWidth>
            </wp14:sizeRelH>
            <wp14:sizeRelV relativeFrom="page">
              <wp14:pctHeight>0</wp14:pctHeight>
            </wp14:sizeRelV>
          </wp:anchor>
        </w:drawing>
      </w:r>
    </w:p>
    <w:p w14:paraId="594326AB" w14:textId="5106F461" w:rsidR="002016C1" w:rsidRPr="00CE57BB" w:rsidRDefault="00E2200E" w:rsidP="00852939">
      <w:pPr>
        <w:rPr>
          <w:rFonts w:ascii="Arial" w:eastAsia="DINOT" w:hAnsi="Arial" w:cs="Arial"/>
          <w:bCs/>
          <w:szCs w:val="18"/>
          <w:bdr w:val="nil"/>
          <w:lang w:val="fr-FR"/>
        </w:rPr>
      </w:pPr>
      <w:r w:rsidRPr="00CE57BB">
        <w:rPr>
          <w:rFonts w:ascii="Arial" w:eastAsia="DINOT" w:hAnsi="Arial" w:cs="Arial"/>
          <w:bCs/>
          <w:sz w:val="20"/>
          <w:szCs w:val="20"/>
          <w:bdr w:val="nil"/>
          <w:lang w:val="fr-FR"/>
        </w:rPr>
        <w:t xml:space="preserve">En ce qui concerne les troisièmes couches, Odlo propose une gamme complète pour hommes et femmes, avec des tissus de haute qualité et les finitions adéquates. La </w:t>
      </w:r>
      <w:r w:rsidRPr="00CE57BB">
        <w:rPr>
          <w:rFonts w:ascii="Arial" w:eastAsia="DINOT" w:hAnsi="Arial" w:cs="Arial"/>
          <w:b/>
          <w:bCs/>
          <w:sz w:val="20"/>
          <w:szCs w:val="20"/>
          <w:bdr w:val="nil"/>
          <w:lang w:val="fr-FR"/>
        </w:rPr>
        <w:t>veste TYFOON</w:t>
      </w:r>
      <w:r w:rsidRPr="00CE57BB">
        <w:rPr>
          <w:rFonts w:ascii="Arial" w:eastAsia="DINOT" w:hAnsi="Arial" w:cs="Arial"/>
          <w:bCs/>
          <w:sz w:val="20"/>
          <w:szCs w:val="20"/>
          <w:bdr w:val="nil"/>
          <w:lang w:val="fr-FR"/>
        </w:rPr>
        <w:t xml:space="preserve">, disponible aussi bien pour hommes que pour femmes, est imperméable et est dotée d’inserts arrière </w:t>
      </w:r>
      <w:proofErr w:type="spellStart"/>
      <w:r w:rsidRPr="00CE57BB">
        <w:rPr>
          <w:rFonts w:ascii="Arial" w:eastAsia="DINOT" w:hAnsi="Arial" w:cs="Arial"/>
          <w:bCs/>
          <w:sz w:val="20"/>
          <w:szCs w:val="20"/>
          <w:bdr w:val="nil"/>
          <w:lang w:val="fr-FR"/>
        </w:rPr>
        <w:t>respirants</w:t>
      </w:r>
      <w:proofErr w:type="spellEnd"/>
      <w:r w:rsidRPr="00CE57BB">
        <w:rPr>
          <w:rFonts w:ascii="Arial" w:eastAsia="DINOT" w:hAnsi="Arial" w:cs="Arial"/>
          <w:bCs/>
          <w:sz w:val="20"/>
          <w:szCs w:val="20"/>
          <w:bdr w:val="nil"/>
          <w:lang w:val="fr-FR"/>
        </w:rPr>
        <w:t xml:space="preserve"> et d’une poche zippée. Aucune excuse donc s’il commence à pleuvoir ! </w:t>
      </w:r>
      <w:r w:rsidRPr="00CE57BB">
        <w:rPr>
          <w:rFonts w:ascii="Arial" w:eastAsia="DINOT" w:hAnsi="Arial" w:cs="Arial"/>
          <w:bCs/>
          <w:szCs w:val="18"/>
          <w:bdr w:val="nil"/>
          <w:lang w:val="fr-FR"/>
        </w:rPr>
        <w:t xml:space="preserve">Prix conseillé </w:t>
      </w:r>
      <w:r w:rsidR="002016C1" w:rsidRPr="00CE57BB">
        <w:rPr>
          <w:rFonts w:ascii="Arial" w:eastAsia="DINOT" w:hAnsi="Arial" w:cs="Arial"/>
          <w:bCs/>
          <w:szCs w:val="18"/>
          <w:bdr w:val="nil"/>
          <w:lang w:val="fr-FR"/>
        </w:rPr>
        <w:t>: € 150</w:t>
      </w:r>
    </w:p>
    <w:p w14:paraId="538273B5" w14:textId="1FB68B25" w:rsidR="002016C1" w:rsidRPr="00CE57BB" w:rsidRDefault="002016C1" w:rsidP="00852939">
      <w:pPr>
        <w:rPr>
          <w:rFonts w:ascii="Arial" w:eastAsia="DINOT" w:hAnsi="Arial" w:cs="Arial"/>
          <w:bCs/>
          <w:szCs w:val="18"/>
          <w:bdr w:val="nil"/>
          <w:lang w:val="fr-FR"/>
        </w:rPr>
      </w:pPr>
    </w:p>
    <w:p w14:paraId="3984D360" w14:textId="315E58A5" w:rsidR="008E2A5B" w:rsidRPr="00CE57BB" w:rsidRDefault="002016C1" w:rsidP="00852939">
      <w:pPr>
        <w:rPr>
          <w:rFonts w:ascii="Arial" w:eastAsia="DINOT" w:hAnsi="Arial" w:cs="Arial"/>
          <w:bCs/>
          <w:szCs w:val="18"/>
          <w:bdr w:val="nil"/>
          <w:lang w:val="fr-FR"/>
        </w:rPr>
      </w:pPr>
      <w:r w:rsidRPr="00CE57BB">
        <w:rPr>
          <w:rFonts w:ascii="Arial" w:eastAsia="DINOT" w:hAnsi="Arial" w:cs="Arial"/>
          <w:bCs/>
          <w:noProof/>
          <w:szCs w:val="18"/>
          <w:bdr w:val="nil"/>
          <w:lang w:val="nl-BE" w:eastAsia="nl-BE"/>
        </w:rPr>
        <w:drawing>
          <wp:anchor distT="0" distB="0" distL="114300" distR="114300" simplePos="0" relativeHeight="251674112" behindDoc="0" locked="0" layoutInCell="1" allowOverlap="1" wp14:anchorId="4988020C" wp14:editId="0E394D35">
            <wp:simplePos x="0" y="0"/>
            <wp:positionH relativeFrom="column">
              <wp:posOffset>4415155</wp:posOffset>
            </wp:positionH>
            <wp:positionV relativeFrom="paragraph">
              <wp:posOffset>45085</wp:posOffset>
            </wp:positionV>
            <wp:extent cx="1260000" cy="134849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YC_Tor_0018_411401_40238_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0000" cy="1348495"/>
                    </a:xfrm>
                    <a:prstGeom prst="rect">
                      <a:avLst/>
                    </a:prstGeom>
                  </pic:spPr>
                </pic:pic>
              </a:graphicData>
            </a:graphic>
            <wp14:sizeRelH relativeFrom="page">
              <wp14:pctWidth>0</wp14:pctWidth>
            </wp14:sizeRelH>
            <wp14:sizeRelV relativeFrom="page">
              <wp14:pctHeight>0</wp14:pctHeight>
            </wp14:sizeRelV>
          </wp:anchor>
        </w:drawing>
      </w:r>
      <w:r w:rsidR="00E2200E" w:rsidRPr="00CE57BB">
        <w:rPr>
          <w:rFonts w:ascii="Arial" w:eastAsia="DINOT" w:hAnsi="Arial" w:cs="Arial"/>
          <w:bCs/>
          <w:sz w:val="20"/>
          <w:szCs w:val="20"/>
          <w:bdr w:val="nil"/>
          <w:lang w:val="fr-FR"/>
        </w:rPr>
        <w:t xml:space="preserve"> La </w:t>
      </w:r>
      <w:r w:rsidR="00E2200E" w:rsidRPr="00CE57BB">
        <w:rPr>
          <w:rFonts w:ascii="Arial" w:eastAsia="DINOT" w:hAnsi="Arial" w:cs="Arial"/>
          <w:b/>
          <w:bCs/>
          <w:sz w:val="20"/>
          <w:szCs w:val="20"/>
          <w:bdr w:val="nil"/>
          <w:lang w:val="fr-FR"/>
        </w:rPr>
        <w:t>veste FUJIN</w:t>
      </w:r>
      <w:r w:rsidR="00E2200E" w:rsidRPr="00CE57BB">
        <w:rPr>
          <w:rFonts w:ascii="Arial" w:eastAsia="DINOT" w:hAnsi="Arial" w:cs="Arial"/>
          <w:bCs/>
          <w:sz w:val="20"/>
          <w:szCs w:val="20"/>
          <w:bdr w:val="nil"/>
          <w:lang w:val="fr-FR"/>
        </w:rPr>
        <w:t xml:space="preserve"> bénéficie d’une technologie coupe-vent, d’une poche de rangement et de détails réfléchissants. Chaque vêtement, qu’il s’agisse d’une veste ou même d’un simple short, a été pensé afin d’apporter le meilleur confort et une légèreté maximale, quel que soit le temps. Odlo a aussi étudié sa palette de couleurs afin de permettre aux sportifs de prendre soin de leur apparence autant que de leur bien-être, lorsqu’ils rejoignent leurs amis pour boire un verre après une sortie. Le T-shirt FUJIN imprimé offre en particulier une large gamme de motifs graphiques et est doté de détails réfléchissants qui assurent votre visibilité sur la route. Prix conseillé </w:t>
      </w:r>
      <w:r w:rsidRPr="00CE57BB">
        <w:rPr>
          <w:rFonts w:ascii="Arial" w:eastAsia="DINOT" w:hAnsi="Arial" w:cs="Arial"/>
          <w:bCs/>
          <w:sz w:val="20"/>
          <w:szCs w:val="20"/>
          <w:bdr w:val="nil"/>
          <w:lang w:val="fr-FR"/>
        </w:rPr>
        <w:t>:</w:t>
      </w:r>
      <w:r w:rsidR="004D2570" w:rsidRPr="00CE57BB">
        <w:rPr>
          <w:rFonts w:ascii="Arial" w:eastAsia="DINOT" w:hAnsi="Arial" w:cs="Arial"/>
          <w:bCs/>
          <w:sz w:val="20"/>
          <w:szCs w:val="20"/>
          <w:bdr w:val="nil"/>
          <w:lang w:val="fr-FR"/>
        </w:rPr>
        <w:t xml:space="preserve"> € 90</w:t>
      </w:r>
      <w:r w:rsidRPr="00CE57BB">
        <w:rPr>
          <w:rFonts w:ascii="Arial" w:eastAsia="DINOT" w:hAnsi="Arial" w:cs="Arial"/>
          <w:bCs/>
          <w:sz w:val="20"/>
          <w:szCs w:val="20"/>
          <w:bdr w:val="nil"/>
          <w:lang w:val="fr-FR"/>
        </w:rPr>
        <w:t>.</w:t>
      </w:r>
    </w:p>
    <w:p w14:paraId="66D1E22D" w14:textId="77777777" w:rsidR="00E2200E" w:rsidRPr="00CE57BB" w:rsidRDefault="00E2200E" w:rsidP="00852939">
      <w:pPr>
        <w:rPr>
          <w:rFonts w:ascii="Arial" w:eastAsia="DINOT" w:hAnsi="Arial" w:cs="Arial"/>
          <w:bCs/>
          <w:szCs w:val="18"/>
          <w:bdr w:val="nil"/>
          <w:lang w:val="fr-FR"/>
        </w:rPr>
      </w:pPr>
    </w:p>
    <w:p w14:paraId="1A026AA0" w14:textId="77777777" w:rsidR="00E2200E" w:rsidRPr="00CE57BB" w:rsidRDefault="00E2200E" w:rsidP="00E2200E">
      <w:pPr>
        <w:rPr>
          <w:rFonts w:ascii="Arial" w:eastAsia="DINOT" w:hAnsi="Arial" w:cs="Arial"/>
          <w:bCs/>
          <w:sz w:val="20"/>
          <w:szCs w:val="20"/>
          <w:bdr w:val="nil"/>
          <w:lang w:val="fr-FR"/>
        </w:rPr>
      </w:pPr>
      <w:r w:rsidRPr="00CE57BB">
        <w:rPr>
          <w:rFonts w:ascii="Arial" w:eastAsia="DINOT" w:hAnsi="Arial" w:cs="Arial"/>
          <w:bCs/>
          <w:sz w:val="20"/>
          <w:szCs w:val="20"/>
          <w:bdr w:val="nil"/>
          <w:lang w:val="fr-FR"/>
        </w:rPr>
        <w:t xml:space="preserve">En ce qui concerne les couches de base, les modèles </w:t>
      </w:r>
      <w:r w:rsidRPr="00CE57BB">
        <w:rPr>
          <w:rFonts w:ascii="Arial" w:eastAsia="DINOT" w:hAnsi="Arial" w:cs="Arial"/>
          <w:b/>
          <w:bCs/>
          <w:sz w:val="20"/>
          <w:szCs w:val="20"/>
          <w:bdr w:val="nil"/>
          <w:lang w:val="fr-FR"/>
        </w:rPr>
        <w:t>BREATHE</w:t>
      </w:r>
      <w:r w:rsidRPr="00CE57BB">
        <w:rPr>
          <w:rFonts w:ascii="Arial" w:eastAsia="DINOT" w:hAnsi="Arial" w:cs="Arial"/>
          <w:bCs/>
          <w:sz w:val="20"/>
          <w:szCs w:val="20"/>
          <w:bdr w:val="nil"/>
          <w:lang w:val="fr-FR"/>
        </w:rPr>
        <w:t xml:space="preserve"> – dont la technologie garantit un transfert maximal de l’humidité – et </w:t>
      </w:r>
      <w:r w:rsidRPr="00CE57BB">
        <w:rPr>
          <w:rFonts w:ascii="Arial" w:eastAsia="DINOT" w:hAnsi="Arial" w:cs="Arial"/>
          <w:b/>
          <w:bCs/>
          <w:sz w:val="20"/>
          <w:szCs w:val="20"/>
          <w:bdr w:val="nil"/>
          <w:lang w:val="fr-FR"/>
        </w:rPr>
        <w:t>WINDSHIELD</w:t>
      </w:r>
      <w:r w:rsidRPr="00CE57BB">
        <w:rPr>
          <w:rFonts w:ascii="Arial" w:eastAsia="DINOT" w:hAnsi="Arial" w:cs="Arial"/>
          <w:bCs/>
          <w:sz w:val="20"/>
          <w:szCs w:val="20"/>
          <w:bdr w:val="nil"/>
          <w:lang w:val="fr-FR"/>
        </w:rPr>
        <w:t xml:space="preserve"> – qui a remporté un ISPO </w:t>
      </w:r>
      <w:proofErr w:type="spellStart"/>
      <w:r w:rsidRPr="00CE57BB">
        <w:rPr>
          <w:rFonts w:ascii="Arial" w:eastAsia="DINOT" w:hAnsi="Arial" w:cs="Arial"/>
          <w:bCs/>
          <w:sz w:val="20"/>
          <w:szCs w:val="20"/>
          <w:bdr w:val="nil"/>
          <w:lang w:val="fr-FR"/>
        </w:rPr>
        <w:t>Award</w:t>
      </w:r>
      <w:proofErr w:type="spellEnd"/>
      <w:r w:rsidRPr="00CE57BB">
        <w:rPr>
          <w:rFonts w:ascii="Arial" w:eastAsia="DINOT" w:hAnsi="Arial" w:cs="Arial"/>
          <w:bCs/>
          <w:sz w:val="20"/>
          <w:szCs w:val="20"/>
          <w:bdr w:val="nil"/>
          <w:lang w:val="fr-FR"/>
        </w:rPr>
        <w:t xml:space="preserve"> en février 2017 – garantissent un confort et un contrôle de la température optimaux pour les cyclistes, aussi bien sur route qu’en montagne.</w:t>
      </w:r>
    </w:p>
    <w:p w14:paraId="553A5A09" w14:textId="77777777" w:rsidR="002016C1" w:rsidRPr="00CE57BB" w:rsidRDefault="002016C1" w:rsidP="00852939">
      <w:pPr>
        <w:rPr>
          <w:rFonts w:ascii="Arial" w:eastAsia="Calibri" w:hAnsi="Arial" w:cs="Arial"/>
          <w:b/>
          <w:color w:val="000000" w:themeColor="text1"/>
          <w:szCs w:val="18"/>
          <w:lang w:val="fr-FR"/>
        </w:rPr>
      </w:pPr>
    </w:p>
    <w:p w14:paraId="672A7614" w14:textId="77777777" w:rsidR="00E2200E" w:rsidRPr="00CE57BB" w:rsidRDefault="00E2200E" w:rsidP="00E2200E">
      <w:pPr>
        <w:pStyle w:val="p1"/>
        <w:spacing w:line="360" w:lineRule="auto"/>
        <w:jc w:val="left"/>
        <w:rPr>
          <w:rFonts w:ascii="Arial" w:eastAsia="ヒラギノ角ゴ Pro W3" w:hAnsi="Arial" w:cs="Arial"/>
          <w:color w:val="000000" w:themeColor="text1"/>
          <w:sz w:val="20"/>
          <w:szCs w:val="20"/>
          <w:u w:val="single"/>
          <w:lang w:val="fr-FR" w:eastAsia="de-CH"/>
        </w:rPr>
      </w:pPr>
      <w:r w:rsidRPr="00CE57BB">
        <w:rPr>
          <w:rFonts w:ascii="Arial" w:eastAsia="Calibri" w:hAnsi="Arial" w:cs="Arial"/>
          <w:b/>
          <w:color w:val="000000" w:themeColor="text1"/>
          <w:sz w:val="20"/>
          <w:szCs w:val="20"/>
          <w:lang w:val="fr-FR"/>
        </w:rPr>
        <w:t>A propos d’</w:t>
      </w:r>
      <w:proofErr w:type="spellStart"/>
      <w:r w:rsidRPr="00CE57BB">
        <w:rPr>
          <w:rFonts w:ascii="Arial" w:eastAsia="Calibri" w:hAnsi="Arial" w:cs="Arial"/>
          <w:b/>
          <w:color w:val="000000" w:themeColor="text1"/>
          <w:sz w:val="20"/>
          <w:szCs w:val="20"/>
          <w:lang w:val="fr-FR"/>
        </w:rPr>
        <w:t>Odlo</w:t>
      </w:r>
      <w:proofErr w:type="spellEnd"/>
      <w:r w:rsidRPr="00CE57BB">
        <w:rPr>
          <w:rFonts w:ascii="Arial" w:eastAsia="Calibri" w:hAnsi="Arial" w:cs="Arial"/>
          <w:b/>
          <w:color w:val="000000" w:themeColor="text1"/>
          <w:sz w:val="20"/>
          <w:szCs w:val="20"/>
          <w:lang w:val="fr-FR"/>
        </w:rPr>
        <w:br/>
      </w:r>
      <w:proofErr w:type="spellStart"/>
      <w:r w:rsidRPr="00CE57BB">
        <w:rPr>
          <w:rFonts w:ascii="Arial" w:eastAsia="Calibri" w:hAnsi="Arial" w:cs="Arial"/>
          <w:color w:val="000000" w:themeColor="text1"/>
          <w:sz w:val="20"/>
          <w:szCs w:val="20"/>
          <w:lang w:val="fr-FR"/>
        </w:rPr>
        <w:t>Odlo</w:t>
      </w:r>
      <w:proofErr w:type="spellEnd"/>
      <w:r w:rsidRPr="00CE57BB">
        <w:rPr>
          <w:rFonts w:ascii="Arial" w:eastAsia="Calibri" w:hAnsi="Arial" w:cs="Arial"/>
          <w:color w:val="000000" w:themeColor="text1"/>
          <w:sz w:val="20"/>
          <w:szCs w:val="20"/>
          <w:lang w:val="fr-FR"/>
        </w:rPr>
        <w:t xml:space="preserve"> est l'inventeur des sous-vêtements techniques de sport et du principe des trois épaisseurs. En Europe, Odlo est devenu le leader incontesté dans le domaine des sous-vêtements de sport et un pionnier en matière de technologie des vêtements techniques de sport. Fondé en 1946, Odlo base son siège social en Suisse en 1986, mais s’appuie toujours sur une solide tradition norvégienne. </w:t>
      </w:r>
      <w:r w:rsidRPr="00CE57BB">
        <w:rPr>
          <w:rFonts w:ascii="Arial" w:eastAsia="Calibri" w:hAnsi="Arial" w:cs="Arial"/>
          <w:color w:val="000000" w:themeColor="text1"/>
          <w:sz w:val="20"/>
          <w:szCs w:val="20"/>
          <w:lang w:val="fr-FR"/>
        </w:rPr>
        <w:lastRenderedPageBreak/>
        <w:t xml:space="preserve">Odlo a des filiales en Suisse, en Allemagne, en France, en Belgique, aux Pays-Bas, en Autriche, au Royaume-Uni, en Norvège et en Chine. La marque est commercialisée dans 35 pays environ. Pour des informations plus détaillées, rendez-vous sur </w:t>
      </w:r>
      <w:hyperlink r:id="rId14" w:history="1">
        <w:r w:rsidRPr="00CE57BB">
          <w:rPr>
            <w:rFonts w:ascii="Arial" w:eastAsia="Calibri" w:hAnsi="Arial" w:cs="Arial"/>
            <w:sz w:val="20"/>
            <w:szCs w:val="20"/>
            <w:lang w:val="fr-FR"/>
          </w:rPr>
          <w:t>www.odlo.com</w:t>
        </w:r>
      </w:hyperlink>
    </w:p>
    <w:p w14:paraId="6300C3FE" w14:textId="77777777" w:rsidR="00E2200E" w:rsidRPr="00CE57BB" w:rsidRDefault="00E2200E" w:rsidP="00E2200E">
      <w:pPr>
        <w:pStyle w:val="p3"/>
        <w:spacing w:line="360" w:lineRule="auto"/>
        <w:rPr>
          <w:rFonts w:ascii="Arial" w:hAnsi="Arial" w:cs="Arial"/>
          <w:color w:val="000000" w:themeColor="text1"/>
          <w:sz w:val="20"/>
          <w:szCs w:val="20"/>
          <w:lang w:val="fr-FR"/>
        </w:rPr>
      </w:pPr>
    </w:p>
    <w:p w14:paraId="2F6BC23D" w14:textId="77777777" w:rsidR="00E2200E" w:rsidRPr="00CE57BB" w:rsidRDefault="00E2200E" w:rsidP="00E2200E">
      <w:pPr>
        <w:pStyle w:val="p4"/>
        <w:spacing w:line="360" w:lineRule="auto"/>
        <w:rPr>
          <w:rFonts w:ascii="Arial" w:hAnsi="Arial" w:cs="Arial"/>
          <w:b/>
          <w:color w:val="000000" w:themeColor="text1"/>
          <w:sz w:val="20"/>
          <w:szCs w:val="20"/>
          <w:lang w:val="fr-FR"/>
        </w:rPr>
      </w:pPr>
      <w:r w:rsidRPr="00CE57BB">
        <w:rPr>
          <w:rFonts w:ascii="Arial" w:eastAsia="Calibri" w:hAnsi="Arial" w:cs="Arial"/>
          <w:b/>
          <w:color w:val="000000" w:themeColor="text1"/>
          <w:sz w:val="20"/>
          <w:szCs w:val="20"/>
          <w:lang w:val="fr-FR"/>
        </w:rPr>
        <w:t xml:space="preserve">Vous souhaitez recevoir plus d’informations, des images en haute résolution ou tester les produits </w:t>
      </w:r>
      <w:r w:rsidRPr="00CE57BB">
        <w:rPr>
          <w:rFonts w:ascii="Arial" w:hAnsi="Arial" w:cs="Arial"/>
          <w:b/>
          <w:color w:val="000000" w:themeColor="text1"/>
          <w:sz w:val="20"/>
          <w:szCs w:val="20"/>
          <w:lang w:val="fr-FR"/>
        </w:rPr>
        <w:t>Odlo?</w:t>
      </w:r>
    </w:p>
    <w:p w14:paraId="54076544" w14:textId="77777777" w:rsidR="00E2200E" w:rsidRPr="00242FC4" w:rsidRDefault="00E2200E" w:rsidP="00E2200E">
      <w:pPr>
        <w:pStyle w:val="p4"/>
        <w:spacing w:line="360" w:lineRule="auto"/>
        <w:rPr>
          <w:rFonts w:ascii="Arial" w:hAnsi="Arial" w:cs="Arial"/>
          <w:color w:val="000000" w:themeColor="text1"/>
          <w:sz w:val="20"/>
          <w:szCs w:val="20"/>
          <w:lang w:val="nl-BE"/>
        </w:rPr>
      </w:pPr>
      <w:r w:rsidRPr="00CE57BB">
        <w:rPr>
          <w:rFonts w:ascii="Arial" w:eastAsia="Calibri" w:hAnsi="Arial" w:cs="Arial"/>
          <w:color w:val="000000" w:themeColor="text1"/>
          <w:sz w:val="20"/>
          <w:szCs w:val="20"/>
          <w:lang w:val="nl-BE"/>
        </w:rPr>
        <w:t xml:space="preserve">Sandra Van Hauwaert, </w:t>
      </w:r>
      <w:hyperlink r:id="rId15" w:history="1">
        <w:r w:rsidRPr="00CE57BB">
          <w:rPr>
            <w:rStyle w:val="Hyperlink"/>
            <w:rFonts w:ascii="Arial" w:eastAsia="Calibri" w:hAnsi="Arial" w:cs="Arial"/>
            <w:sz w:val="20"/>
            <w:szCs w:val="20"/>
            <w:lang w:val="nl-BE"/>
          </w:rPr>
          <w:t>sandra@square-egg.be</w:t>
        </w:r>
      </w:hyperlink>
      <w:r w:rsidRPr="00CE57BB">
        <w:rPr>
          <w:rFonts w:ascii="Arial" w:eastAsia="Calibri" w:hAnsi="Arial" w:cs="Arial"/>
          <w:color w:val="000000" w:themeColor="text1"/>
          <w:sz w:val="20"/>
          <w:szCs w:val="20"/>
          <w:lang w:val="nl-BE"/>
        </w:rPr>
        <w:t>, GSM 0497 251816.</w:t>
      </w:r>
      <w:bookmarkStart w:id="0" w:name="_GoBack"/>
      <w:bookmarkEnd w:id="0"/>
    </w:p>
    <w:p w14:paraId="3AC4CA01" w14:textId="77777777" w:rsidR="00E2200E" w:rsidRPr="00242FC4" w:rsidRDefault="00E2200E" w:rsidP="00E2200E">
      <w:pPr>
        <w:jc w:val="left"/>
        <w:rPr>
          <w:rFonts w:ascii="Arial" w:eastAsia="DINOT" w:hAnsi="Arial" w:cs="Arial"/>
          <w:noProof/>
          <w:sz w:val="20"/>
          <w:szCs w:val="20"/>
          <w:bdr w:val="none" w:sz="0" w:space="0" w:color="auto" w:frame="1"/>
          <w:lang w:val="nl-BE"/>
        </w:rPr>
      </w:pPr>
    </w:p>
    <w:p w14:paraId="2A865C36" w14:textId="77777777" w:rsidR="00E2200E" w:rsidRPr="00242FC4" w:rsidRDefault="00E2200E" w:rsidP="00E2200E">
      <w:pPr>
        <w:rPr>
          <w:rFonts w:ascii="Arial" w:hAnsi="Arial" w:cs="Arial"/>
          <w:sz w:val="20"/>
          <w:szCs w:val="20"/>
          <w:lang w:val="nl-BE"/>
        </w:rPr>
      </w:pPr>
    </w:p>
    <w:p w14:paraId="4309ADBA" w14:textId="655A8FEF" w:rsidR="00E961B5" w:rsidRPr="00242FC4" w:rsidRDefault="00E961B5" w:rsidP="00E2200E">
      <w:pPr>
        <w:rPr>
          <w:rFonts w:ascii="Arial" w:hAnsi="Arial" w:cs="Arial"/>
          <w:sz w:val="20"/>
          <w:szCs w:val="20"/>
          <w:lang w:val="nl-BE"/>
        </w:rPr>
      </w:pPr>
    </w:p>
    <w:sectPr w:rsidR="00E961B5" w:rsidRPr="00242FC4" w:rsidSect="000B58A4">
      <w:headerReference w:type="even" r:id="rId16"/>
      <w:headerReference w:type="default" r:id="rId17"/>
      <w:footerReference w:type="even" r:id="rId18"/>
      <w:headerReference w:type="first" r:id="rId19"/>
      <w:footerReference w:type="first" r:id="rId20"/>
      <w:pgSz w:w="11906" w:h="16838" w:code="9"/>
      <w:pgMar w:top="1134" w:right="1287" w:bottom="568" w:left="1701" w:header="851"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6DD0" w14:textId="77777777" w:rsidR="00573E2A" w:rsidRDefault="00573E2A" w:rsidP="0069502F">
      <w:pPr>
        <w:spacing w:line="240" w:lineRule="auto"/>
      </w:pPr>
      <w:r>
        <w:separator/>
      </w:r>
    </w:p>
  </w:endnote>
  <w:endnote w:type="continuationSeparator" w:id="0">
    <w:p w14:paraId="4E79E52A" w14:textId="77777777" w:rsidR="00573E2A" w:rsidRDefault="00573E2A" w:rsidP="0069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altName w:val="Agency FB"/>
    <w:panose1 w:val="020B0504020202050204"/>
    <w:charset w:val="4D"/>
    <w:family w:val="swiss"/>
    <w:pitch w:val="variable"/>
    <w:sig w:usb0="00000003" w:usb1="00000000" w:usb2="00000000" w:usb3="00000000" w:csb0="00000001" w:csb1="00000000"/>
  </w:font>
  <w:font w:name="DINO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20B0604020202020204"/>
    <w:charset w:val="00"/>
    <w:family w:val="modern"/>
    <w:notTrueType/>
    <w:pitch w:val="variable"/>
    <w:sig w:usb0="00000083" w:usb1="00000000" w:usb2="00000000" w:usb3="00000000" w:csb0="00000009" w:csb1="00000000"/>
  </w:font>
  <w:font w:name="EurostileLT-Demi">
    <w:altName w:val="Eurostile LT Dem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DINOT-Medium">
    <w:altName w:val="Calibri"/>
    <w:panose1 w:val="020B0604020202020204"/>
    <w:charset w:val="00"/>
    <w:family w:val="swiss"/>
    <w:notTrueType/>
    <w:pitch w:val="variable"/>
    <w:sig w:usb0="800002AF" w:usb1="4000207B" w:usb2="00000008"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401" w14:textId="77777777" w:rsidR="000B58A4" w:rsidRPr="006A717A" w:rsidRDefault="000B58A4" w:rsidP="000B58A4">
    <w:pPr>
      <w:pStyle w:val="Voettekst"/>
      <w:tabs>
        <w:tab w:val="left" w:pos="1080"/>
      </w:tabs>
      <w:rPr>
        <w:rFonts w:ascii="DINOT" w:hAnsi="DINOT" w:cs="DINOT"/>
      </w:rPr>
    </w:pPr>
    <w:r w:rsidRPr="006A717A">
      <w:rPr>
        <w:rFonts w:ascii="DINOT" w:hAnsi="DINOT" w:cs="DINO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9A8C" w14:textId="77777777" w:rsidR="000B58A4" w:rsidRDefault="000B58A4" w:rsidP="000B58A4">
    <w:pPr>
      <w:pStyle w:val="Plattetekst"/>
      <w:tabs>
        <w:tab w:val="left" w:pos="3500"/>
      </w:tabs>
      <w:spacing w:line="240" w:lineRule="auto"/>
      <w:rPr>
        <w:rFonts w:ascii="Eurostile" w:hAnsi="Eurostile"/>
        <w:sz w:val="17"/>
      </w:rPr>
    </w:pPr>
    <w:r>
      <w:rPr>
        <w:rFonts w:ascii="Eurostile" w:hAnsi="Eurostile"/>
        <w:sz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B846" w14:textId="77777777" w:rsidR="00573E2A" w:rsidRDefault="00573E2A" w:rsidP="0069502F">
      <w:pPr>
        <w:spacing w:line="240" w:lineRule="auto"/>
      </w:pPr>
      <w:r>
        <w:separator/>
      </w:r>
    </w:p>
  </w:footnote>
  <w:footnote w:type="continuationSeparator" w:id="0">
    <w:p w14:paraId="629EFA55" w14:textId="77777777" w:rsidR="00573E2A" w:rsidRDefault="00573E2A" w:rsidP="00695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CED7" w14:textId="77777777" w:rsidR="000B58A4" w:rsidRPr="00930241" w:rsidRDefault="000B58A4" w:rsidP="000B58A4">
    <w:pPr>
      <w:pStyle w:val="Koptekst"/>
    </w:pPr>
    <w:r>
      <w:rPr>
        <w:noProof/>
        <w:lang w:val="nl-BE" w:eastAsia="nl-BE"/>
      </w:rPr>
      <w:drawing>
        <wp:inline distT="0" distB="0" distL="0" distR="0" wp14:anchorId="609A14C3" wp14:editId="121B5A47">
          <wp:extent cx="487680" cy="497840"/>
          <wp:effectExtent l="0" t="0" r="0" b="10160"/>
          <wp:docPr id="41"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B0B2" w14:textId="77777777" w:rsidR="000B58A4" w:rsidRPr="00F21FB7" w:rsidRDefault="000B58A4" w:rsidP="000B58A4">
    <w:pPr>
      <w:pStyle w:val="Koptekst"/>
      <w:rPr>
        <w:lang w:val="de-CH"/>
      </w:rPr>
    </w:pPr>
    <w:r>
      <w:rPr>
        <w:noProof/>
        <w:lang w:val="nl-BE" w:eastAsia="nl-BE"/>
      </w:rPr>
      <w:drawing>
        <wp:inline distT="0" distB="0" distL="0" distR="0" wp14:anchorId="3E631CAD" wp14:editId="7B4FEC3D">
          <wp:extent cx="538480" cy="5384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Pr>
        <w:lang w:val="de-CH"/>
      </w:rPr>
      <w:tab/>
    </w:r>
    <w:r>
      <w:rPr>
        <w:lang w:val="de-CH"/>
      </w:rPr>
      <w:tab/>
    </w:r>
    <w:r>
      <w:rPr>
        <w:rFonts w:ascii="DINOT" w:hAnsi="DINOT" w:cs="DINOT"/>
        <w:bCs/>
        <w:szCs w:val="18"/>
        <w:lang w:val="de-CH"/>
      </w:rPr>
      <w:t xml:space="preserve"> </w:t>
    </w:r>
  </w:p>
  <w:p w14:paraId="79B3748D" w14:textId="77777777" w:rsidR="000B58A4" w:rsidRDefault="000B58A4" w:rsidP="000B58A4">
    <w:pPr>
      <w:pStyle w:val="Koptekst"/>
    </w:pP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0FB8" w14:textId="4162797A" w:rsidR="000B58A4" w:rsidRPr="00981C55" w:rsidRDefault="000B58A4">
    <w:pPr>
      <w:pStyle w:val="Koptekst"/>
      <w:rPr>
        <w:lang w:val="de-CH"/>
      </w:rPr>
    </w:pPr>
    <w:r>
      <w:rPr>
        <w:noProof/>
        <w:lang w:val="nl-BE" w:eastAsia="nl-BE"/>
      </w:rPr>
      <w:drawing>
        <wp:inline distT="0" distB="0" distL="0" distR="0" wp14:anchorId="4426E6BB" wp14:editId="236E7677">
          <wp:extent cx="538480" cy="5384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12"/>
    <w:multiLevelType w:val="hybridMultilevel"/>
    <w:tmpl w:val="A03CB524"/>
    <w:lvl w:ilvl="0" w:tplc="624A11B0">
      <w:start w:val="1"/>
      <w:numFmt w:val="bullet"/>
      <w:lvlText w:val=""/>
      <w:lvlJc w:val="left"/>
      <w:pPr>
        <w:tabs>
          <w:tab w:val="num" w:pos="720"/>
        </w:tabs>
        <w:ind w:left="720" w:hanging="360"/>
      </w:pPr>
      <w:rPr>
        <w:rFonts w:ascii="Symbol" w:eastAsia="Times New Roman" w:hAnsi="Symbol" w:hint="default"/>
      </w:rPr>
    </w:lvl>
    <w:lvl w:ilvl="1" w:tplc="04A80E78">
      <w:start w:val="1"/>
      <w:numFmt w:val="bullet"/>
      <w:lvlText w:val="o"/>
      <w:lvlJc w:val="left"/>
      <w:pPr>
        <w:tabs>
          <w:tab w:val="num" w:pos="1440"/>
        </w:tabs>
        <w:ind w:left="1440" w:hanging="360"/>
      </w:pPr>
      <w:rPr>
        <w:rFonts w:ascii="Courier New" w:hAnsi="Courier New" w:cs="Courier New" w:hint="default"/>
      </w:rPr>
    </w:lvl>
    <w:lvl w:ilvl="2" w:tplc="7FF42316">
      <w:start w:val="1"/>
      <w:numFmt w:val="bullet"/>
      <w:lvlText w:val=""/>
      <w:lvlJc w:val="left"/>
      <w:pPr>
        <w:tabs>
          <w:tab w:val="num" w:pos="2160"/>
        </w:tabs>
        <w:ind w:left="2160" w:hanging="360"/>
      </w:pPr>
      <w:rPr>
        <w:rFonts w:ascii="Wingdings" w:hAnsi="Wingdings" w:cs="Times New Roman" w:hint="default"/>
      </w:rPr>
    </w:lvl>
    <w:lvl w:ilvl="3" w:tplc="4DD68C1A">
      <w:start w:val="1"/>
      <w:numFmt w:val="bullet"/>
      <w:lvlText w:val=""/>
      <w:lvlJc w:val="left"/>
      <w:pPr>
        <w:tabs>
          <w:tab w:val="num" w:pos="2880"/>
        </w:tabs>
        <w:ind w:left="2880" w:hanging="360"/>
      </w:pPr>
      <w:rPr>
        <w:rFonts w:ascii="Symbol" w:eastAsia="Times New Roman" w:hAnsi="Symbol" w:hint="default"/>
      </w:rPr>
    </w:lvl>
    <w:lvl w:ilvl="4" w:tplc="6CB6EF02">
      <w:start w:val="1"/>
      <w:numFmt w:val="bullet"/>
      <w:lvlText w:val="o"/>
      <w:lvlJc w:val="left"/>
      <w:pPr>
        <w:tabs>
          <w:tab w:val="num" w:pos="3600"/>
        </w:tabs>
        <w:ind w:left="3600" w:hanging="360"/>
      </w:pPr>
      <w:rPr>
        <w:rFonts w:ascii="Courier New" w:hAnsi="Courier New" w:cs="Courier New" w:hint="default"/>
      </w:rPr>
    </w:lvl>
    <w:lvl w:ilvl="5" w:tplc="C92A021C">
      <w:start w:val="1"/>
      <w:numFmt w:val="bullet"/>
      <w:lvlText w:val=""/>
      <w:lvlJc w:val="left"/>
      <w:pPr>
        <w:tabs>
          <w:tab w:val="num" w:pos="4320"/>
        </w:tabs>
        <w:ind w:left="4320" w:hanging="360"/>
      </w:pPr>
      <w:rPr>
        <w:rFonts w:ascii="Wingdings" w:hAnsi="Wingdings" w:cs="Times New Roman" w:hint="default"/>
      </w:rPr>
    </w:lvl>
    <w:lvl w:ilvl="6" w:tplc="4F361A82">
      <w:start w:val="1"/>
      <w:numFmt w:val="bullet"/>
      <w:lvlText w:val=""/>
      <w:lvlJc w:val="left"/>
      <w:pPr>
        <w:tabs>
          <w:tab w:val="num" w:pos="5040"/>
        </w:tabs>
        <w:ind w:left="5040" w:hanging="360"/>
      </w:pPr>
      <w:rPr>
        <w:rFonts w:ascii="Symbol" w:eastAsia="Times New Roman" w:hAnsi="Symbol" w:hint="default"/>
      </w:rPr>
    </w:lvl>
    <w:lvl w:ilvl="7" w:tplc="352C5B7A">
      <w:start w:val="1"/>
      <w:numFmt w:val="bullet"/>
      <w:lvlText w:val="o"/>
      <w:lvlJc w:val="left"/>
      <w:pPr>
        <w:tabs>
          <w:tab w:val="num" w:pos="5760"/>
        </w:tabs>
        <w:ind w:left="5760" w:hanging="360"/>
      </w:pPr>
      <w:rPr>
        <w:rFonts w:ascii="Courier New" w:hAnsi="Courier New" w:cs="Courier New" w:hint="default"/>
      </w:rPr>
    </w:lvl>
    <w:lvl w:ilvl="8" w:tplc="D31EC1AA">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C0538E"/>
    <w:multiLevelType w:val="hybridMultilevel"/>
    <w:tmpl w:val="8E40A008"/>
    <w:lvl w:ilvl="0" w:tplc="41500396">
      <w:start w:val="1"/>
      <w:numFmt w:val="bullet"/>
      <w:lvlText w:val=""/>
      <w:lvlJc w:val="left"/>
      <w:pPr>
        <w:tabs>
          <w:tab w:val="num" w:pos="737"/>
        </w:tabs>
        <w:ind w:left="737" w:hanging="380"/>
      </w:pPr>
      <w:rPr>
        <w:rFonts w:ascii="Wingdings" w:hAnsi="Wingdings" w:hint="default"/>
      </w:rPr>
    </w:lvl>
    <w:lvl w:ilvl="1" w:tplc="DFBA9104" w:tentative="1">
      <w:start w:val="1"/>
      <w:numFmt w:val="bullet"/>
      <w:lvlText w:val="o"/>
      <w:lvlJc w:val="left"/>
      <w:pPr>
        <w:tabs>
          <w:tab w:val="num" w:pos="1440"/>
        </w:tabs>
        <w:ind w:left="1440" w:hanging="360"/>
      </w:pPr>
      <w:rPr>
        <w:rFonts w:ascii="Courier New" w:hAnsi="Courier New" w:hint="default"/>
      </w:rPr>
    </w:lvl>
    <w:lvl w:ilvl="2" w:tplc="C3FAFFBE" w:tentative="1">
      <w:start w:val="1"/>
      <w:numFmt w:val="bullet"/>
      <w:lvlText w:val=""/>
      <w:lvlJc w:val="left"/>
      <w:pPr>
        <w:tabs>
          <w:tab w:val="num" w:pos="2160"/>
        </w:tabs>
        <w:ind w:left="2160" w:hanging="360"/>
      </w:pPr>
      <w:rPr>
        <w:rFonts w:ascii="Wingdings" w:hAnsi="Wingdings" w:hint="default"/>
      </w:rPr>
    </w:lvl>
    <w:lvl w:ilvl="3" w:tplc="DA8A58EC" w:tentative="1">
      <w:start w:val="1"/>
      <w:numFmt w:val="bullet"/>
      <w:lvlText w:val=""/>
      <w:lvlJc w:val="left"/>
      <w:pPr>
        <w:tabs>
          <w:tab w:val="num" w:pos="2880"/>
        </w:tabs>
        <w:ind w:left="2880" w:hanging="360"/>
      </w:pPr>
      <w:rPr>
        <w:rFonts w:ascii="Symbol" w:hAnsi="Symbol" w:hint="default"/>
      </w:rPr>
    </w:lvl>
    <w:lvl w:ilvl="4" w:tplc="EC6468CA" w:tentative="1">
      <w:start w:val="1"/>
      <w:numFmt w:val="bullet"/>
      <w:lvlText w:val="o"/>
      <w:lvlJc w:val="left"/>
      <w:pPr>
        <w:tabs>
          <w:tab w:val="num" w:pos="3600"/>
        </w:tabs>
        <w:ind w:left="3600" w:hanging="360"/>
      </w:pPr>
      <w:rPr>
        <w:rFonts w:ascii="Courier New" w:hAnsi="Courier New" w:hint="default"/>
      </w:rPr>
    </w:lvl>
    <w:lvl w:ilvl="5" w:tplc="92D2EB5C" w:tentative="1">
      <w:start w:val="1"/>
      <w:numFmt w:val="bullet"/>
      <w:lvlText w:val=""/>
      <w:lvlJc w:val="left"/>
      <w:pPr>
        <w:tabs>
          <w:tab w:val="num" w:pos="4320"/>
        </w:tabs>
        <w:ind w:left="4320" w:hanging="360"/>
      </w:pPr>
      <w:rPr>
        <w:rFonts w:ascii="Wingdings" w:hAnsi="Wingdings" w:hint="default"/>
      </w:rPr>
    </w:lvl>
    <w:lvl w:ilvl="6" w:tplc="D0587EEC" w:tentative="1">
      <w:start w:val="1"/>
      <w:numFmt w:val="bullet"/>
      <w:lvlText w:val=""/>
      <w:lvlJc w:val="left"/>
      <w:pPr>
        <w:tabs>
          <w:tab w:val="num" w:pos="5040"/>
        </w:tabs>
        <w:ind w:left="5040" w:hanging="360"/>
      </w:pPr>
      <w:rPr>
        <w:rFonts w:ascii="Symbol" w:hAnsi="Symbol" w:hint="default"/>
      </w:rPr>
    </w:lvl>
    <w:lvl w:ilvl="7" w:tplc="940C0354" w:tentative="1">
      <w:start w:val="1"/>
      <w:numFmt w:val="bullet"/>
      <w:lvlText w:val="o"/>
      <w:lvlJc w:val="left"/>
      <w:pPr>
        <w:tabs>
          <w:tab w:val="num" w:pos="5760"/>
        </w:tabs>
        <w:ind w:left="5760" w:hanging="360"/>
      </w:pPr>
      <w:rPr>
        <w:rFonts w:ascii="Courier New" w:hAnsi="Courier New" w:hint="default"/>
      </w:rPr>
    </w:lvl>
    <w:lvl w:ilvl="8" w:tplc="F5100F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180"/>
    <w:multiLevelType w:val="hybridMultilevel"/>
    <w:tmpl w:val="23329108"/>
    <w:lvl w:ilvl="0" w:tplc="EAF42B38">
      <w:start w:val="1"/>
      <w:numFmt w:val="decimal"/>
      <w:lvlText w:val="%1."/>
      <w:lvlJc w:val="left"/>
      <w:pPr>
        <w:tabs>
          <w:tab w:val="num" w:pos="720"/>
        </w:tabs>
        <w:ind w:left="720" w:hanging="360"/>
      </w:pPr>
      <w:rPr>
        <w:rFonts w:hint="default"/>
      </w:rPr>
    </w:lvl>
    <w:lvl w:ilvl="1" w:tplc="6E5AFF3A" w:tentative="1">
      <w:start w:val="1"/>
      <w:numFmt w:val="lowerLetter"/>
      <w:lvlText w:val="%2."/>
      <w:lvlJc w:val="left"/>
      <w:pPr>
        <w:tabs>
          <w:tab w:val="num" w:pos="1440"/>
        </w:tabs>
        <w:ind w:left="1440" w:hanging="360"/>
      </w:pPr>
    </w:lvl>
    <w:lvl w:ilvl="2" w:tplc="E864E84A" w:tentative="1">
      <w:start w:val="1"/>
      <w:numFmt w:val="lowerRoman"/>
      <w:lvlText w:val="%3."/>
      <w:lvlJc w:val="right"/>
      <w:pPr>
        <w:tabs>
          <w:tab w:val="num" w:pos="2160"/>
        </w:tabs>
        <w:ind w:left="2160" w:hanging="180"/>
      </w:pPr>
    </w:lvl>
    <w:lvl w:ilvl="3" w:tplc="FF7A9622" w:tentative="1">
      <w:start w:val="1"/>
      <w:numFmt w:val="decimal"/>
      <w:lvlText w:val="%4."/>
      <w:lvlJc w:val="left"/>
      <w:pPr>
        <w:tabs>
          <w:tab w:val="num" w:pos="2880"/>
        </w:tabs>
        <w:ind w:left="2880" w:hanging="360"/>
      </w:pPr>
    </w:lvl>
    <w:lvl w:ilvl="4" w:tplc="01D0C01A" w:tentative="1">
      <w:start w:val="1"/>
      <w:numFmt w:val="lowerLetter"/>
      <w:lvlText w:val="%5."/>
      <w:lvlJc w:val="left"/>
      <w:pPr>
        <w:tabs>
          <w:tab w:val="num" w:pos="3600"/>
        </w:tabs>
        <w:ind w:left="3600" w:hanging="360"/>
      </w:pPr>
    </w:lvl>
    <w:lvl w:ilvl="5" w:tplc="1792C306" w:tentative="1">
      <w:start w:val="1"/>
      <w:numFmt w:val="lowerRoman"/>
      <w:lvlText w:val="%6."/>
      <w:lvlJc w:val="right"/>
      <w:pPr>
        <w:tabs>
          <w:tab w:val="num" w:pos="4320"/>
        </w:tabs>
        <w:ind w:left="4320" w:hanging="180"/>
      </w:pPr>
    </w:lvl>
    <w:lvl w:ilvl="6" w:tplc="6796566E" w:tentative="1">
      <w:start w:val="1"/>
      <w:numFmt w:val="decimal"/>
      <w:lvlText w:val="%7."/>
      <w:lvlJc w:val="left"/>
      <w:pPr>
        <w:tabs>
          <w:tab w:val="num" w:pos="5040"/>
        </w:tabs>
        <w:ind w:left="5040" w:hanging="360"/>
      </w:pPr>
    </w:lvl>
    <w:lvl w:ilvl="7" w:tplc="3E76C188" w:tentative="1">
      <w:start w:val="1"/>
      <w:numFmt w:val="lowerLetter"/>
      <w:lvlText w:val="%8."/>
      <w:lvlJc w:val="left"/>
      <w:pPr>
        <w:tabs>
          <w:tab w:val="num" w:pos="5760"/>
        </w:tabs>
        <w:ind w:left="5760" w:hanging="360"/>
      </w:pPr>
    </w:lvl>
    <w:lvl w:ilvl="8" w:tplc="3532508A" w:tentative="1">
      <w:start w:val="1"/>
      <w:numFmt w:val="lowerRoman"/>
      <w:lvlText w:val="%9."/>
      <w:lvlJc w:val="right"/>
      <w:pPr>
        <w:tabs>
          <w:tab w:val="num" w:pos="6480"/>
        </w:tabs>
        <w:ind w:left="6480" w:hanging="180"/>
      </w:pPr>
    </w:lvl>
  </w:abstractNum>
  <w:abstractNum w:abstractNumId="4" w15:restartNumberingAfterBreak="0">
    <w:nsid w:val="2B9F1CEA"/>
    <w:multiLevelType w:val="hybridMultilevel"/>
    <w:tmpl w:val="518CCEE2"/>
    <w:lvl w:ilvl="0" w:tplc="CE647CBA">
      <w:numFmt w:val="bullet"/>
      <w:lvlText w:val="-"/>
      <w:lvlJc w:val="left"/>
      <w:pPr>
        <w:tabs>
          <w:tab w:val="num" w:pos="720"/>
        </w:tabs>
        <w:ind w:left="720" w:hanging="360"/>
      </w:pPr>
      <w:rPr>
        <w:rFonts w:ascii="Eurostile" w:eastAsia="Times New Roman" w:hAnsi="Eurostile" w:cs="Times New Roman" w:hint="default"/>
      </w:rPr>
    </w:lvl>
    <w:lvl w:ilvl="1" w:tplc="72F499B0" w:tentative="1">
      <w:start w:val="1"/>
      <w:numFmt w:val="bullet"/>
      <w:lvlText w:val="o"/>
      <w:lvlJc w:val="left"/>
      <w:pPr>
        <w:tabs>
          <w:tab w:val="num" w:pos="1440"/>
        </w:tabs>
        <w:ind w:left="1440" w:hanging="360"/>
      </w:pPr>
      <w:rPr>
        <w:rFonts w:ascii="Courier New" w:hAnsi="Courier New" w:cs="Courier New" w:hint="default"/>
      </w:rPr>
    </w:lvl>
    <w:lvl w:ilvl="2" w:tplc="94449A16" w:tentative="1">
      <w:start w:val="1"/>
      <w:numFmt w:val="bullet"/>
      <w:lvlText w:val=""/>
      <w:lvlJc w:val="left"/>
      <w:pPr>
        <w:tabs>
          <w:tab w:val="num" w:pos="2160"/>
        </w:tabs>
        <w:ind w:left="2160" w:hanging="360"/>
      </w:pPr>
      <w:rPr>
        <w:rFonts w:ascii="Wingdings" w:hAnsi="Wingdings" w:hint="default"/>
      </w:rPr>
    </w:lvl>
    <w:lvl w:ilvl="3" w:tplc="B1BC1AB6" w:tentative="1">
      <w:start w:val="1"/>
      <w:numFmt w:val="bullet"/>
      <w:lvlText w:val=""/>
      <w:lvlJc w:val="left"/>
      <w:pPr>
        <w:tabs>
          <w:tab w:val="num" w:pos="2880"/>
        </w:tabs>
        <w:ind w:left="2880" w:hanging="360"/>
      </w:pPr>
      <w:rPr>
        <w:rFonts w:ascii="Symbol" w:hAnsi="Symbol" w:hint="default"/>
      </w:rPr>
    </w:lvl>
    <w:lvl w:ilvl="4" w:tplc="38B02120" w:tentative="1">
      <w:start w:val="1"/>
      <w:numFmt w:val="bullet"/>
      <w:lvlText w:val="o"/>
      <w:lvlJc w:val="left"/>
      <w:pPr>
        <w:tabs>
          <w:tab w:val="num" w:pos="3600"/>
        </w:tabs>
        <w:ind w:left="3600" w:hanging="360"/>
      </w:pPr>
      <w:rPr>
        <w:rFonts w:ascii="Courier New" w:hAnsi="Courier New" w:cs="Courier New" w:hint="default"/>
      </w:rPr>
    </w:lvl>
    <w:lvl w:ilvl="5" w:tplc="43DEF9F4" w:tentative="1">
      <w:start w:val="1"/>
      <w:numFmt w:val="bullet"/>
      <w:lvlText w:val=""/>
      <w:lvlJc w:val="left"/>
      <w:pPr>
        <w:tabs>
          <w:tab w:val="num" w:pos="4320"/>
        </w:tabs>
        <w:ind w:left="4320" w:hanging="360"/>
      </w:pPr>
      <w:rPr>
        <w:rFonts w:ascii="Wingdings" w:hAnsi="Wingdings" w:hint="default"/>
      </w:rPr>
    </w:lvl>
    <w:lvl w:ilvl="6" w:tplc="8A5C8ACE" w:tentative="1">
      <w:start w:val="1"/>
      <w:numFmt w:val="bullet"/>
      <w:lvlText w:val=""/>
      <w:lvlJc w:val="left"/>
      <w:pPr>
        <w:tabs>
          <w:tab w:val="num" w:pos="5040"/>
        </w:tabs>
        <w:ind w:left="5040" w:hanging="360"/>
      </w:pPr>
      <w:rPr>
        <w:rFonts w:ascii="Symbol" w:hAnsi="Symbol" w:hint="default"/>
      </w:rPr>
    </w:lvl>
    <w:lvl w:ilvl="7" w:tplc="6B0ADBEA" w:tentative="1">
      <w:start w:val="1"/>
      <w:numFmt w:val="bullet"/>
      <w:lvlText w:val="o"/>
      <w:lvlJc w:val="left"/>
      <w:pPr>
        <w:tabs>
          <w:tab w:val="num" w:pos="5760"/>
        </w:tabs>
        <w:ind w:left="5760" w:hanging="360"/>
      </w:pPr>
      <w:rPr>
        <w:rFonts w:ascii="Courier New" w:hAnsi="Courier New" w:cs="Courier New" w:hint="default"/>
      </w:rPr>
    </w:lvl>
    <w:lvl w:ilvl="8" w:tplc="20D259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831CC"/>
    <w:multiLevelType w:val="hybridMultilevel"/>
    <w:tmpl w:val="93DE45C2"/>
    <w:lvl w:ilvl="0" w:tplc="FA4AB34E">
      <w:start w:val="3"/>
      <w:numFmt w:val="bullet"/>
      <w:lvlText w:val="-"/>
      <w:lvlJc w:val="left"/>
      <w:pPr>
        <w:ind w:left="720" w:hanging="360"/>
      </w:pPr>
      <w:rPr>
        <w:rFonts w:ascii="DINOT" w:eastAsia="Times New Roman" w:hAnsi="DINOT" w:cs="DINOT" w:hint="default"/>
      </w:rPr>
    </w:lvl>
    <w:lvl w:ilvl="1" w:tplc="4A9C9ED4" w:tentative="1">
      <w:start w:val="1"/>
      <w:numFmt w:val="bullet"/>
      <w:lvlText w:val="o"/>
      <w:lvlJc w:val="left"/>
      <w:pPr>
        <w:ind w:left="1440" w:hanging="360"/>
      </w:pPr>
      <w:rPr>
        <w:rFonts w:ascii="Courier New" w:hAnsi="Courier New" w:hint="default"/>
      </w:rPr>
    </w:lvl>
    <w:lvl w:ilvl="2" w:tplc="B0A2E9AC" w:tentative="1">
      <w:start w:val="1"/>
      <w:numFmt w:val="bullet"/>
      <w:lvlText w:val=""/>
      <w:lvlJc w:val="left"/>
      <w:pPr>
        <w:ind w:left="2160" w:hanging="360"/>
      </w:pPr>
      <w:rPr>
        <w:rFonts w:ascii="Wingdings" w:hAnsi="Wingdings" w:hint="default"/>
      </w:rPr>
    </w:lvl>
    <w:lvl w:ilvl="3" w:tplc="31920766" w:tentative="1">
      <w:start w:val="1"/>
      <w:numFmt w:val="bullet"/>
      <w:lvlText w:val=""/>
      <w:lvlJc w:val="left"/>
      <w:pPr>
        <w:ind w:left="2880" w:hanging="360"/>
      </w:pPr>
      <w:rPr>
        <w:rFonts w:ascii="Symbol" w:hAnsi="Symbol" w:hint="default"/>
      </w:rPr>
    </w:lvl>
    <w:lvl w:ilvl="4" w:tplc="41E0866C" w:tentative="1">
      <w:start w:val="1"/>
      <w:numFmt w:val="bullet"/>
      <w:lvlText w:val="o"/>
      <w:lvlJc w:val="left"/>
      <w:pPr>
        <w:ind w:left="3600" w:hanging="360"/>
      </w:pPr>
      <w:rPr>
        <w:rFonts w:ascii="Courier New" w:hAnsi="Courier New" w:hint="default"/>
      </w:rPr>
    </w:lvl>
    <w:lvl w:ilvl="5" w:tplc="6D840144" w:tentative="1">
      <w:start w:val="1"/>
      <w:numFmt w:val="bullet"/>
      <w:lvlText w:val=""/>
      <w:lvlJc w:val="left"/>
      <w:pPr>
        <w:ind w:left="4320" w:hanging="360"/>
      </w:pPr>
      <w:rPr>
        <w:rFonts w:ascii="Wingdings" w:hAnsi="Wingdings" w:hint="default"/>
      </w:rPr>
    </w:lvl>
    <w:lvl w:ilvl="6" w:tplc="0B82B780" w:tentative="1">
      <w:start w:val="1"/>
      <w:numFmt w:val="bullet"/>
      <w:lvlText w:val=""/>
      <w:lvlJc w:val="left"/>
      <w:pPr>
        <w:ind w:left="5040" w:hanging="360"/>
      </w:pPr>
      <w:rPr>
        <w:rFonts w:ascii="Symbol" w:hAnsi="Symbol" w:hint="default"/>
      </w:rPr>
    </w:lvl>
    <w:lvl w:ilvl="7" w:tplc="23FE1C7C" w:tentative="1">
      <w:start w:val="1"/>
      <w:numFmt w:val="bullet"/>
      <w:lvlText w:val="o"/>
      <w:lvlJc w:val="left"/>
      <w:pPr>
        <w:ind w:left="5760" w:hanging="360"/>
      </w:pPr>
      <w:rPr>
        <w:rFonts w:ascii="Courier New" w:hAnsi="Courier New" w:hint="default"/>
      </w:rPr>
    </w:lvl>
    <w:lvl w:ilvl="8" w:tplc="484E3E4C" w:tentative="1">
      <w:start w:val="1"/>
      <w:numFmt w:val="bullet"/>
      <w:lvlText w:val=""/>
      <w:lvlJc w:val="left"/>
      <w:pPr>
        <w:ind w:left="6480" w:hanging="360"/>
      </w:pPr>
      <w:rPr>
        <w:rFonts w:ascii="Wingdings" w:hAnsi="Wingdings" w:hint="default"/>
      </w:rPr>
    </w:lvl>
  </w:abstractNum>
  <w:abstractNum w:abstractNumId="6" w15:restartNumberingAfterBreak="0">
    <w:nsid w:val="45574EA9"/>
    <w:multiLevelType w:val="hybridMultilevel"/>
    <w:tmpl w:val="C06A3046"/>
    <w:lvl w:ilvl="0" w:tplc="A2564C3A">
      <w:start w:val="1"/>
      <w:numFmt w:val="decimal"/>
      <w:lvlText w:val="%1."/>
      <w:lvlJc w:val="left"/>
      <w:pPr>
        <w:tabs>
          <w:tab w:val="num" w:pos="1080"/>
        </w:tabs>
        <w:ind w:left="1080" w:hanging="360"/>
      </w:pPr>
    </w:lvl>
    <w:lvl w:ilvl="1" w:tplc="A7609C2C" w:tentative="1">
      <w:start w:val="1"/>
      <w:numFmt w:val="lowerLetter"/>
      <w:lvlText w:val="%2."/>
      <w:lvlJc w:val="left"/>
      <w:pPr>
        <w:tabs>
          <w:tab w:val="num" w:pos="1800"/>
        </w:tabs>
        <w:ind w:left="1800" w:hanging="360"/>
      </w:pPr>
    </w:lvl>
    <w:lvl w:ilvl="2" w:tplc="C6261A3C" w:tentative="1">
      <w:start w:val="1"/>
      <w:numFmt w:val="lowerRoman"/>
      <w:lvlText w:val="%3."/>
      <w:lvlJc w:val="right"/>
      <w:pPr>
        <w:tabs>
          <w:tab w:val="num" w:pos="2520"/>
        </w:tabs>
        <w:ind w:left="2520" w:hanging="180"/>
      </w:pPr>
    </w:lvl>
    <w:lvl w:ilvl="3" w:tplc="B232C08C" w:tentative="1">
      <w:start w:val="1"/>
      <w:numFmt w:val="decimal"/>
      <w:lvlText w:val="%4."/>
      <w:lvlJc w:val="left"/>
      <w:pPr>
        <w:tabs>
          <w:tab w:val="num" w:pos="3240"/>
        </w:tabs>
        <w:ind w:left="3240" w:hanging="360"/>
      </w:pPr>
    </w:lvl>
    <w:lvl w:ilvl="4" w:tplc="2F2036BC" w:tentative="1">
      <w:start w:val="1"/>
      <w:numFmt w:val="lowerLetter"/>
      <w:lvlText w:val="%5."/>
      <w:lvlJc w:val="left"/>
      <w:pPr>
        <w:tabs>
          <w:tab w:val="num" w:pos="3960"/>
        </w:tabs>
        <w:ind w:left="3960" w:hanging="360"/>
      </w:pPr>
    </w:lvl>
    <w:lvl w:ilvl="5" w:tplc="4B6E2442" w:tentative="1">
      <w:start w:val="1"/>
      <w:numFmt w:val="lowerRoman"/>
      <w:lvlText w:val="%6."/>
      <w:lvlJc w:val="right"/>
      <w:pPr>
        <w:tabs>
          <w:tab w:val="num" w:pos="4680"/>
        </w:tabs>
        <w:ind w:left="4680" w:hanging="180"/>
      </w:pPr>
    </w:lvl>
    <w:lvl w:ilvl="6" w:tplc="5E30CD76" w:tentative="1">
      <w:start w:val="1"/>
      <w:numFmt w:val="decimal"/>
      <w:lvlText w:val="%7."/>
      <w:lvlJc w:val="left"/>
      <w:pPr>
        <w:tabs>
          <w:tab w:val="num" w:pos="5400"/>
        </w:tabs>
        <w:ind w:left="5400" w:hanging="360"/>
      </w:pPr>
    </w:lvl>
    <w:lvl w:ilvl="7" w:tplc="A0C2DCEC" w:tentative="1">
      <w:start w:val="1"/>
      <w:numFmt w:val="lowerLetter"/>
      <w:lvlText w:val="%8."/>
      <w:lvlJc w:val="left"/>
      <w:pPr>
        <w:tabs>
          <w:tab w:val="num" w:pos="6120"/>
        </w:tabs>
        <w:ind w:left="6120" w:hanging="360"/>
      </w:pPr>
    </w:lvl>
    <w:lvl w:ilvl="8" w:tplc="F98C20E8" w:tentative="1">
      <w:start w:val="1"/>
      <w:numFmt w:val="lowerRoman"/>
      <w:lvlText w:val="%9."/>
      <w:lvlJc w:val="right"/>
      <w:pPr>
        <w:tabs>
          <w:tab w:val="num" w:pos="6840"/>
        </w:tabs>
        <w:ind w:left="6840" w:hanging="180"/>
      </w:pPr>
    </w:lvl>
  </w:abstractNum>
  <w:abstractNum w:abstractNumId="7" w15:restartNumberingAfterBreak="0">
    <w:nsid w:val="557B1CD9"/>
    <w:multiLevelType w:val="hybridMultilevel"/>
    <w:tmpl w:val="C8E44948"/>
    <w:lvl w:ilvl="0" w:tplc="D1506C2A">
      <w:start w:val="1"/>
      <w:numFmt w:val="bullet"/>
      <w:lvlText w:val=""/>
      <w:lvlJc w:val="left"/>
      <w:pPr>
        <w:tabs>
          <w:tab w:val="num" w:pos="720"/>
        </w:tabs>
        <w:ind w:left="720" w:hanging="360"/>
      </w:pPr>
      <w:rPr>
        <w:rFonts w:ascii="Wingdings" w:hAnsi="Wingdings" w:hint="default"/>
      </w:rPr>
    </w:lvl>
    <w:lvl w:ilvl="1" w:tplc="F604B256" w:tentative="1">
      <w:start w:val="1"/>
      <w:numFmt w:val="bullet"/>
      <w:lvlText w:val="o"/>
      <w:lvlJc w:val="left"/>
      <w:pPr>
        <w:tabs>
          <w:tab w:val="num" w:pos="1440"/>
        </w:tabs>
        <w:ind w:left="1440" w:hanging="360"/>
      </w:pPr>
      <w:rPr>
        <w:rFonts w:ascii="Courier New" w:hAnsi="Courier New" w:hint="default"/>
      </w:rPr>
    </w:lvl>
    <w:lvl w:ilvl="2" w:tplc="F9A48B70" w:tentative="1">
      <w:start w:val="1"/>
      <w:numFmt w:val="bullet"/>
      <w:lvlText w:val=""/>
      <w:lvlJc w:val="left"/>
      <w:pPr>
        <w:tabs>
          <w:tab w:val="num" w:pos="2160"/>
        </w:tabs>
        <w:ind w:left="2160" w:hanging="360"/>
      </w:pPr>
      <w:rPr>
        <w:rFonts w:ascii="Wingdings" w:hAnsi="Wingdings" w:hint="default"/>
      </w:rPr>
    </w:lvl>
    <w:lvl w:ilvl="3" w:tplc="B4EA256C" w:tentative="1">
      <w:start w:val="1"/>
      <w:numFmt w:val="bullet"/>
      <w:lvlText w:val=""/>
      <w:lvlJc w:val="left"/>
      <w:pPr>
        <w:tabs>
          <w:tab w:val="num" w:pos="2880"/>
        </w:tabs>
        <w:ind w:left="2880" w:hanging="360"/>
      </w:pPr>
      <w:rPr>
        <w:rFonts w:ascii="Symbol" w:hAnsi="Symbol" w:hint="default"/>
      </w:rPr>
    </w:lvl>
    <w:lvl w:ilvl="4" w:tplc="E89EA99C" w:tentative="1">
      <w:start w:val="1"/>
      <w:numFmt w:val="bullet"/>
      <w:lvlText w:val="o"/>
      <w:lvlJc w:val="left"/>
      <w:pPr>
        <w:tabs>
          <w:tab w:val="num" w:pos="3600"/>
        </w:tabs>
        <w:ind w:left="3600" w:hanging="360"/>
      </w:pPr>
      <w:rPr>
        <w:rFonts w:ascii="Courier New" w:hAnsi="Courier New" w:hint="default"/>
      </w:rPr>
    </w:lvl>
    <w:lvl w:ilvl="5" w:tplc="313C3BE0" w:tentative="1">
      <w:start w:val="1"/>
      <w:numFmt w:val="bullet"/>
      <w:lvlText w:val=""/>
      <w:lvlJc w:val="left"/>
      <w:pPr>
        <w:tabs>
          <w:tab w:val="num" w:pos="4320"/>
        </w:tabs>
        <w:ind w:left="4320" w:hanging="360"/>
      </w:pPr>
      <w:rPr>
        <w:rFonts w:ascii="Wingdings" w:hAnsi="Wingdings" w:hint="default"/>
      </w:rPr>
    </w:lvl>
    <w:lvl w:ilvl="6" w:tplc="73DC33CE" w:tentative="1">
      <w:start w:val="1"/>
      <w:numFmt w:val="bullet"/>
      <w:lvlText w:val=""/>
      <w:lvlJc w:val="left"/>
      <w:pPr>
        <w:tabs>
          <w:tab w:val="num" w:pos="5040"/>
        </w:tabs>
        <w:ind w:left="5040" w:hanging="360"/>
      </w:pPr>
      <w:rPr>
        <w:rFonts w:ascii="Symbol" w:hAnsi="Symbol" w:hint="default"/>
      </w:rPr>
    </w:lvl>
    <w:lvl w:ilvl="7" w:tplc="B35C48B2" w:tentative="1">
      <w:start w:val="1"/>
      <w:numFmt w:val="bullet"/>
      <w:lvlText w:val="o"/>
      <w:lvlJc w:val="left"/>
      <w:pPr>
        <w:tabs>
          <w:tab w:val="num" w:pos="5760"/>
        </w:tabs>
        <w:ind w:left="5760" w:hanging="360"/>
      </w:pPr>
      <w:rPr>
        <w:rFonts w:ascii="Courier New" w:hAnsi="Courier New" w:hint="default"/>
      </w:rPr>
    </w:lvl>
    <w:lvl w:ilvl="8" w:tplc="380CAA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42D"/>
    <w:multiLevelType w:val="hybridMultilevel"/>
    <w:tmpl w:val="CD667D64"/>
    <w:lvl w:ilvl="0" w:tplc="0722E528">
      <w:start w:val="1"/>
      <w:numFmt w:val="bullet"/>
      <w:lvlText w:val=""/>
      <w:lvlJc w:val="left"/>
      <w:pPr>
        <w:tabs>
          <w:tab w:val="num" w:pos="737"/>
        </w:tabs>
        <w:ind w:left="737" w:hanging="453"/>
      </w:pPr>
      <w:rPr>
        <w:rFonts w:ascii="Wingdings" w:hAnsi="Wingdings" w:hint="default"/>
        <w:b w:val="0"/>
        <w:i w:val="0"/>
        <w:sz w:val="20"/>
      </w:rPr>
    </w:lvl>
    <w:lvl w:ilvl="1" w:tplc="F10ACDA6" w:tentative="1">
      <w:start w:val="1"/>
      <w:numFmt w:val="bullet"/>
      <w:lvlText w:val="o"/>
      <w:lvlJc w:val="left"/>
      <w:pPr>
        <w:tabs>
          <w:tab w:val="num" w:pos="1440"/>
        </w:tabs>
        <w:ind w:left="1440" w:hanging="360"/>
      </w:pPr>
      <w:rPr>
        <w:rFonts w:ascii="Courier New" w:hAnsi="Courier New" w:hint="default"/>
      </w:rPr>
    </w:lvl>
    <w:lvl w:ilvl="2" w:tplc="CEE60AD6" w:tentative="1">
      <w:start w:val="1"/>
      <w:numFmt w:val="bullet"/>
      <w:lvlText w:val=""/>
      <w:lvlJc w:val="left"/>
      <w:pPr>
        <w:tabs>
          <w:tab w:val="num" w:pos="2160"/>
        </w:tabs>
        <w:ind w:left="2160" w:hanging="360"/>
      </w:pPr>
      <w:rPr>
        <w:rFonts w:ascii="Wingdings" w:hAnsi="Wingdings" w:hint="default"/>
      </w:rPr>
    </w:lvl>
    <w:lvl w:ilvl="3" w:tplc="09241108" w:tentative="1">
      <w:start w:val="1"/>
      <w:numFmt w:val="bullet"/>
      <w:lvlText w:val=""/>
      <w:lvlJc w:val="left"/>
      <w:pPr>
        <w:tabs>
          <w:tab w:val="num" w:pos="2880"/>
        </w:tabs>
        <w:ind w:left="2880" w:hanging="360"/>
      </w:pPr>
      <w:rPr>
        <w:rFonts w:ascii="Symbol" w:hAnsi="Symbol" w:hint="default"/>
      </w:rPr>
    </w:lvl>
    <w:lvl w:ilvl="4" w:tplc="DD165096" w:tentative="1">
      <w:start w:val="1"/>
      <w:numFmt w:val="bullet"/>
      <w:lvlText w:val="o"/>
      <w:lvlJc w:val="left"/>
      <w:pPr>
        <w:tabs>
          <w:tab w:val="num" w:pos="3600"/>
        </w:tabs>
        <w:ind w:left="3600" w:hanging="360"/>
      </w:pPr>
      <w:rPr>
        <w:rFonts w:ascii="Courier New" w:hAnsi="Courier New" w:hint="default"/>
      </w:rPr>
    </w:lvl>
    <w:lvl w:ilvl="5" w:tplc="0DA61638" w:tentative="1">
      <w:start w:val="1"/>
      <w:numFmt w:val="bullet"/>
      <w:lvlText w:val=""/>
      <w:lvlJc w:val="left"/>
      <w:pPr>
        <w:tabs>
          <w:tab w:val="num" w:pos="4320"/>
        </w:tabs>
        <w:ind w:left="4320" w:hanging="360"/>
      </w:pPr>
      <w:rPr>
        <w:rFonts w:ascii="Wingdings" w:hAnsi="Wingdings" w:hint="default"/>
      </w:rPr>
    </w:lvl>
    <w:lvl w:ilvl="6" w:tplc="C0F4CC2A" w:tentative="1">
      <w:start w:val="1"/>
      <w:numFmt w:val="bullet"/>
      <w:lvlText w:val=""/>
      <w:lvlJc w:val="left"/>
      <w:pPr>
        <w:tabs>
          <w:tab w:val="num" w:pos="5040"/>
        </w:tabs>
        <w:ind w:left="5040" w:hanging="360"/>
      </w:pPr>
      <w:rPr>
        <w:rFonts w:ascii="Symbol" w:hAnsi="Symbol" w:hint="default"/>
      </w:rPr>
    </w:lvl>
    <w:lvl w:ilvl="7" w:tplc="119E1E2C" w:tentative="1">
      <w:start w:val="1"/>
      <w:numFmt w:val="bullet"/>
      <w:lvlText w:val="o"/>
      <w:lvlJc w:val="left"/>
      <w:pPr>
        <w:tabs>
          <w:tab w:val="num" w:pos="5760"/>
        </w:tabs>
        <w:ind w:left="5760" w:hanging="360"/>
      </w:pPr>
      <w:rPr>
        <w:rFonts w:ascii="Courier New" w:hAnsi="Courier New" w:hint="default"/>
      </w:rPr>
    </w:lvl>
    <w:lvl w:ilvl="8" w:tplc="C8B6AC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671F"/>
    <w:multiLevelType w:val="hybridMultilevel"/>
    <w:tmpl w:val="D6643FCC"/>
    <w:lvl w:ilvl="0" w:tplc="38707168">
      <w:start w:val="1"/>
      <w:numFmt w:val="bullet"/>
      <w:lvlText w:val=""/>
      <w:lvlJc w:val="left"/>
      <w:pPr>
        <w:tabs>
          <w:tab w:val="num" w:pos="720"/>
        </w:tabs>
        <w:ind w:left="720" w:hanging="360"/>
      </w:pPr>
      <w:rPr>
        <w:rFonts w:ascii="Wingdings" w:hAnsi="Wingdings" w:hint="default"/>
      </w:rPr>
    </w:lvl>
    <w:lvl w:ilvl="1" w:tplc="03540F1C" w:tentative="1">
      <w:start w:val="1"/>
      <w:numFmt w:val="bullet"/>
      <w:lvlText w:val="o"/>
      <w:lvlJc w:val="left"/>
      <w:pPr>
        <w:tabs>
          <w:tab w:val="num" w:pos="1440"/>
        </w:tabs>
        <w:ind w:left="1440" w:hanging="360"/>
      </w:pPr>
      <w:rPr>
        <w:rFonts w:ascii="Courier New" w:hAnsi="Courier New" w:hint="default"/>
      </w:rPr>
    </w:lvl>
    <w:lvl w:ilvl="2" w:tplc="18CA6C1A" w:tentative="1">
      <w:start w:val="1"/>
      <w:numFmt w:val="bullet"/>
      <w:lvlText w:val=""/>
      <w:lvlJc w:val="left"/>
      <w:pPr>
        <w:tabs>
          <w:tab w:val="num" w:pos="2160"/>
        </w:tabs>
        <w:ind w:left="2160" w:hanging="360"/>
      </w:pPr>
      <w:rPr>
        <w:rFonts w:ascii="Wingdings" w:hAnsi="Wingdings" w:hint="default"/>
      </w:rPr>
    </w:lvl>
    <w:lvl w:ilvl="3" w:tplc="B2FAC2FA" w:tentative="1">
      <w:start w:val="1"/>
      <w:numFmt w:val="bullet"/>
      <w:lvlText w:val=""/>
      <w:lvlJc w:val="left"/>
      <w:pPr>
        <w:tabs>
          <w:tab w:val="num" w:pos="2880"/>
        </w:tabs>
        <w:ind w:left="2880" w:hanging="360"/>
      </w:pPr>
      <w:rPr>
        <w:rFonts w:ascii="Symbol" w:hAnsi="Symbol" w:hint="default"/>
      </w:rPr>
    </w:lvl>
    <w:lvl w:ilvl="4" w:tplc="9EC0B27A" w:tentative="1">
      <w:start w:val="1"/>
      <w:numFmt w:val="bullet"/>
      <w:lvlText w:val="o"/>
      <w:lvlJc w:val="left"/>
      <w:pPr>
        <w:tabs>
          <w:tab w:val="num" w:pos="3600"/>
        </w:tabs>
        <w:ind w:left="3600" w:hanging="360"/>
      </w:pPr>
      <w:rPr>
        <w:rFonts w:ascii="Courier New" w:hAnsi="Courier New" w:hint="default"/>
      </w:rPr>
    </w:lvl>
    <w:lvl w:ilvl="5" w:tplc="73D4FD2C" w:tentative="1">
      <w:start w:val="1"/>
      <w:numFmt w:val="bullet"/>
      <w:lvlText w:val=""/>
      <w:lvlJc w:val="left"/>
      <w:pPr>
        <w:tabs>
          <w:tab w:val="num" w:pos="4320"/>
        </w:tabs>
        <w:ind w:left="4320" w:hanging="360"/>
      </w:pPr>
      <w:rPr>
        <w:rFonts w:ascii="Wingdings" w:hAnsi="Wingdings" w:hint="default"/>
      </w:rPr>
    </w:lvl>
    <w:lvl w:ilvl="6" w:tplc="1542E6DC" w:tentative="1">
      <w:start w:val="1"/>
      <w:numFmt w:val="bullet"/>
      <w:lvlText w:val=""/>
      <w:lvlJc w:val="left"/>
      <w:pPr>
        <w:tabs>
          <w:tab w:val="num" w:pos="5040"/>
        </w:tabs>
        <w:ind w:left="5040" w:hanging="360"/>
      </w:pPr>
      <w:rPr>
        <w:rFonts w:ascii="Symbol" w:hAnsi="Symbol" w:hint="default"/>
      </w:rPr>
    </w:lvl>
    <w:lvl w:ilvl="7" w:tplc="2D9C429E" w:tentative="1">
      <w:start w:val="1"/>
      <w:numFmt w:val="bullet"/>
      <w:lvlText w:val="o"/>
      <w:lvlJc w:val="left"/>
      <w:pPr>
        <w:tabs>
          <w:tab w:val="num" w:pos="5760"/>
        </w:tabs>
        <w:ind w:left="5760" w:hanging="360"/>
      </w:pPr>
      <w:rPr>
        <w:rFonts w:ascii="Courier New" w:hAnsi="Courier New" w:hint="default"/>
      </w:rPr>
    </w:lvl>
    <w:lvl w:ilvl="8" w:tplc="0DC0B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A4A4B"/>
    <w:multiLevelType w:val="hybridMultilevel"/>
    <w:tmpl w:val="F15E4DEC"/>
    <w:lvl w:ilvl="0" w:tplc="CB5C09B0">
      <w:numFmt w:val="bullet"/>
      <w:lvlText w:val="-"/>
      <w:lvlJc w:val="left"/>
      <w:pPr>
        <w:ind w:left="720" w:hanging="360"/>
      </w:pPr>
      <w:rPr>
        <w:rFonts w:ascii="DINOT" w:eastAsia="Cambria" w:hAnsi="DINOT" w:cs="DINOT" w:hint="default"/>
      </w:rPr>
    </w:lvl>
    <w:lvl w:ilvl="1" w:tplc="0E9CF1F2">
      <w:start w:val="1"/>
      <w:numFmt w:val="bullet"/>
      <w:lvlText w:val="o"/>
      <w:lvlJc w:val="left"/>
      <w:pPr>
        <w:ind w:left="1440" w:hanging="360"/>
      </w:pPr>
      <w:rPr>
        <w:rFonts w:ascii="Courier New" w:hAnsi="Courier New" w:cs="Courier New" w:hint="default"/>
      </w:rPr>
    </w:lvl>
    <w:lvl w:ilvl="2" w:tplc="84924A80" w:tentative="1">
      <w:start w:val="1"/>
      <w:numFmt w:val="bullet"/>
      <w:lvlText w:val=""/>
      <w:lvlJc w:val="left"/>
      <w:pPr>
        <w:ind w:left="2160" w:hanging="360"/>
      </w:pPr>
      <w:rPr>
        <w:rFonts w:ascii="Wingdings" w:hAnsi="Wingdings" w:hint="default"/>
      </w:rPr>
    </w:lvl>
    <w:lvl w:ilvl="3" w:tplc="60DE9072" w:tentative="1">
      <w:start w:val="1"/>
      <w:numFmt w:val="bullet"/>
      <w:lvlText w:val=""/>
      <w:lvlJc w:val="left"/>
      <w:pPr>
        <w:ind w:left="2880" w:hanging="360"/>
      </w:pPr>
      <w:rPr>
        <w:rFonts w:ascii="Symbol" w:hAnsi="Symbol" w:hint="default"/>
      </w:rPr>
    </w:lvl>
    <w:lvl w:ilvl="4" w:tplc="D3CCAEF4" w:tentative="1">
      <w:start w:val="1"/>
      <w:numFmt w:val="bullet"/>
      <w:lvlText w:val="o"/>
      <w:lvlJc w:val="left"/>
      <w:pPr>
        <w:ind w:left="3600" w:hanging="360"/>
      </w:pPr>
      <w:rPr>
        <w:rFonts w:ascii="Courier New" w:hAnsi="Courier New" w:cs="Courier New" w:hint="default"/>
      </w:rPr>
    </w:lvl>
    <w:lvl w:ilvl="5" w:tplc="483450D8" w:tentative="1">
      <w:start w:val="1"/>
      <w:numFmt w:val="bullet"/>
      <w:lvlText w:val=""/>
      <w:lvlJc w:val="left"/>
      <w:pPr>
        <w:ind w:left="4320" w:hanging="360"/>
      </w:pPr>
      <w:rPr>
        <w:rFonts w:ascii="Wingdings" w:hAnsi="Wingdings" w:hint="default"/>
      </w:rPr>
    </w:lvl>
    <w:lvl w:ilvl="6" w:tplc="EDA44F60" w:tentative="1">
      <w:start w:val="1"/>
      <w:numFmt w:val="bullet"/>
      <w:lvlText w:val=""/>
      <w:lvlJc w:val="left"/>
      <w:pPr>
        <w:ind w:left="5040" w:hanging="360"/>
      </w:pPr>
      <w:rPr>
        <w:rFonts w:ascii="Symbol" w:hAnsi="Symbol" w:hint="default"/>
      </w:rPr>
    </w:lvl>
    <w:lvl w:ilvl="7" w:tplc="B05AF5D2" w:tentative="1">
      <w:start w:val="1"/>
      <w:numFmt w:val="bullet"/>
      <w:lvlText w:val="o"/>
      <w:lvlJc w:val="left"/>
      <w:pPr>
        <w:ind w:left="5760" w:hanging="360"/>
      </w:pPr>
      <w:rPr>
        <w:rFonts w:ascii="Courier New" w:hAnsi="Courier New" w:cs="Courier New" w:hint="default"/>
      </w:rPr>
    </w:lvl>
    <w:lvl w:ilvl="8" w:tplc="082E0996" w:tentative="1">
      <w:start w:val="1"/>
      <w:numFmt w:val="bullet"/>
      <w:lvlText w:val=""/>
      <w:lvlJc w:val="left"/>
      <w:pPr>
        <w:ind w:left="6480" w:hanging="360"/>
      </w:pPr>
      <w:rPr>
        <w:rFonts w:ascii="Wingdings" w:hAnsi="Wingdings" w:hint="default"/>
      </w:rPr>
    </w:lvl>
  </w:abstractNum>
  <w:abstractNum w:abstractNumId="11" w15:restartNumberingAfterBreak="0">
    <w:nsid w:val="7BB07518"/>
    <w:multiLevelType w:val="hybridMultilevel"/>
    <w:tmpl w:val="C11CCCB6"/>
    <w:lvl w:ilvl="0" w:tplc="850A3C66">
      <w:start w:val="1"/>
      <w:numFmt w:val="bullet"/>
      <w:lvlText w:val=""/>
      <w:lvlJc w:val="left"/>
      <w:pPr>
        <w:tabs>
          <w:tab w:val="num" w:pos="720"/>
        </w:tabs>
        <w:ind w:left="720" w:hanging="360"/>
      </w:pPr>
      <w:rPr>
        <w:rFonts w:ascii="Wingdings" w:hAnsi="Wingdings" w:hint="default"/>
      </w:rPr>
    </w:lvl>
    <w:lvl w:ilvl="1" w:tplc="5F7804CA" w:tentative="1">
      <w:start w:val="1"/>
      <w:numFmt w:val="bullet"/>
      <w:lvlText w:val="o"/>
      <w:lvlJc w:val="left"/>
      <w:pPr>
        <w:tabs>
          <w:tab w:val="num" w:pos="1440"/>
        </w:tabs>
        <w:ind w:left="1440" w:hanging="360"/>
      </w:pPr>
      <w:rPr>
        <w:rFonts w:ascii="Courier New" w:hAnsi="Courier New" w:hint="default"/>
      </w:rPr>
    </w:lvl>
    <w:lvl w:ilvl="2" w:tplc="1D627C3A" w:tentative="1">
      <w:start w:val="1"/>
      <w:numFmt w:val="bullet"/>
      <w:lvlText w:val=""/>
      <w:lvlJc w:val="left"/>
      <w:pPr>
        <w:tabs>
          <w:tab w:val="num" w:pos="2160"/>
        </w:tabs>
        <w:ind w:left="2160" w:hanging="360"/>
      </w:pPr>
      <w:rPr>
        <w:rFonts w:ascii="Wingdings" w:hAnsi="Wingdings" w:hint="default"/>
      </w:rPr>
    </w:lvl>
    <w:lvl w:ilvl="3" w:tplc="50149EB8" w:tentative="1">
      <w:start w:val="1"/>
      <w:numFmt w:val="bullet"/>
      <w:lvlText w:val=""/>
      <w:lvlJc w:val="left"/>
      <w:pPr>
        <w:tabs>
          <w:tab w:val="num" w:pos="2880"/>
        </w:tabs>
        <w:ind w:left="2880" w:hanging="360"/>
      </w:pPr>
      <w:rPr>
        <w:rFonts w:ascii="Symbol" w:hAnsi="Symbol" w:hint="default"/>
      </w:rPr>
    </w:lvl>
    <w:lvl w:ilvl="4" w:tplc="A71E9F5E" w:tentative="1">
      <w:start w:val="1"/>
      <w:numFmt w:val="bullet"/>
      <w:lvlText w:val="o"/>
      <w:lvlJc w:val="left"/>
      <w:pPr>
        <w:tabs>
          <w:tab w:val="num" w:pos="3600"/>
        </w:tabs>
        <w:ind w:left="3600" w:hanging="360"/>
      </w:pPr>
      <w:rPr>
        <w:rFonts w:ascii="Courier New" w:hAnsi="Courier New" w:hint="default"/>
      </w:rPr>
    </w:lvl>
    <w:lvl w:ilvl="5" w:tplc="699281CC" w:tentative="1">
      <w:start w:val="1"/>
      <w:numFmt w:val="bullet"/>
      <w:lvlText w:val=""/>
      <w:lvlJc w:val="left"/>
      <w:pPr>
        <w:tabs>
          <w:tab w:val="num" w:pos="4320"/>
        </w:tabs>
        <w:ind w:left="4320" w:hanging="360"/>
      </w:pPr>
      <w:rPr>
        <w:rFonts w:ascii="Wingdings" w:hAnsi="Wingdings" w:hint="default"/>
      </w:rPr>
    </w:lvl>
    <w:lvl w:ilvl="6" w:tplc="E3A61C04" w:tentative="1">
      <w:start w:val="1"/>
      <w:numFmt w:val="bullet"/>
      <w:lvlText w:val=""/>
      <w:lvlJc w:val="left"/>
      <w:pPr>
        <w:tabs>
          <w:tab w:val="num" w:pos="5040"/>
        </w:tabs>
        <w:ind w:left="5040" w:hanging="360"/>
      </w:pPr>
      <w:rPr>
        <w:rFonts w:ascii="Symbol" w:hAnsi="Symbol" w:hint="default"/>
      </w:rPr>
    </w:lvl>
    <w:lvl w:ilvl="7" w:tplc="484870A0" w:tentative="1">
      <w:start w:val="1"/>
      <w:numFmt w:val="bullet"/>
      <w:lvlText w:val="o"/>
      <w:lvlJc w:val="left"/>
      <w:pPr>
        <w:tabs>
          <w:tab w:val="num" w:pos="5760"/>
        </w:tabs>
        <w:ind w:left="5760" w:hanging="360"/>
      </w:pPr>
      <w:rPr>
        <w:rFonts w:ascii="Courier New" w:hAnsi="Courier New" w:hint="default"/>
      </w:rPr>
    </w:lvl>
    <w:lvl w:ilvl="8" w:tplc="056C83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0429E"/>
    <w:multiLevelType w:val="hybridMultilevel"/>
    <w:tmpl w:val="B7AA95E0"/>
    <w:lvl w:ilvl="0" w:tplc="45F07524">
      <w:numFmt w:val="bullet"/>
      <w:lvlText w:val="-"/>
      <w:lvlJc w:val="left"/>
      <w:pPr>
        <w:tabs>
          <w:tab w:val="num" w:pos="720"/>
        </w:tabs>
        <w:ind w:left="720" w:hanging="360"/>
      </w:pPr>
      <w:rPr>
        <w:rFonts w:ascii="Eurostile" w:eastAsia="Times New Roman" w:hAnsi="Eurostile" w:cs="Times New Roman" w:hint="default"/>
      </w:rPr>
    </w:lvl>
    <w:lvl w:ilvl="1" w:tplc="7466DFC4" w:tentative="1">
      <w:start w:val="1"/>
      <w:numFmt w:val="bullet"/>
      <w:lvlText w:val="o"/>
      <w:lvlJc w:val="left"/>
      <w:pPr>
        <w:tabs>
          <w:tab w:val="num" w:pos="1440"/>
        </w:tabs>
        <w:ind w:left="1440" w:hanging="360"/>
      </w:pPr>
      <w:rPr>
        <w:rFonts w:ascii="Courier New" w:hAnsi="Courier New" w:cs="Courier New" w:hint="default"/>
      </w:rPr>
    </w:lvl>
    <w:lvl w:ilvl="2" w:tplc="232EEC0E" w:tentative="1">
      <w:start w:val="1"/>
      <w:numFmt w:val="bullet"/>
      <w:lvlText w:val=""/>
      <w:lvlJc w:val="left"/>
      <w:pPr>
        <w:tabs>
          <w:tab w:val="num" w:pos="2160"/>
        </w:tabs>
        <w:ind w:left="2160" w:hanging="360"/>
      </w:pPr>
      <w:rPr>
        <w:rFonts w:ascii="Wingdings" w:hAnsi="Wingdings" w:hint="default"/>
      </w:rPr>
    </w:lvl>
    <w:lvl w:ilvl="3" w:tplc="565EDB0E">
      <w:start w:val="1"/>
      <w:numFmt w:val="bullet"/>
      <w:lvlText w:val=""/>
      <w:lvlJc w:val="left"/>
      <w:pPr>
        <w:tabs>
          <w:tab w:val="num" w:pos="2880"/>
        </w:tabs>
        <w:ind w:left="2880" w:hanging="360"/>
      </w:pPr>
      <w:rPr>
        <w:rFonts w:ascii="Symbol" w:hAnsi="Symbol" w:hint="default"/>
      </w:rPr>
    </w:lvl>
    <w:lvl w:ilvl="4" w:tplc="248C6FF6" w:tentative="1">
      <w:start w:val="1"/>
      <w:numFmt w:val="bullet"/>
      <w:lvlText w:val="o"/>
      <w:lvlJc w:val="left"/>
      <w:pPr>
        <w:tabs>
          <w:tab w:val="num" w:pos="3600"/>
        </w:tabs>
        <w:ind w:left="3600" w:hanging="360"/>
      </w:pPr>
      <w:rPr>
        <w:rFonts w:ascii="Courier New" w:hAnsi="Courier New" w:cs="Courier New" w:hint="default"/>
      </w:rPr>
    </w:lvl>
    <w:lvl w:ilvl="5" w:tplc="898C3E7E" w:tentative="1">
      <w:start w:val="1"/>
      <w:numFmt w:val="bullet"/>
      <w:lvlText w:val=""/>
      <w:lvlJc w:val="left"/>
      <w:pPr>
        <w:tabs>
          <w:tab w:val="num" w:pos="4320"/>
        </w:tabs>
        <w:ind w:left="4320" w:hanging="360"/>
      </w:pPr>
      <w:rPr>
        <w:rFonts w:ascii="Wingdings" w:hAnsi="Wingdings" w:hint="default"/>
      </w:rPr>
    </w:lvl>
    <w:lvl w:ilvl="6" w:tplc="E1EE1F50" w:tentative="1">
      <w:start w:val="1"/>
      <w:numFmt w:val="bullet"/>
      <w:lvlText w:val=""/>
      <w:lvlJc w:val="left"/>
      <w:pPr>
        <w:tabs>
          <w:tab w:val="num" w:pos="5040"/>
        </w:tabs>
        <w:ind w:left="5040" w:hanging="360"/>
      </w:pPr>
      <w:rPr>
        <w:rFonts w:ascii="Symbol" w:hAnsi="Symbol" w:hint="default"/>
      </w:rPr>
    </w:lvl>
    <w:lvl w:ilvl="7" w:tplc="BD086D32" w:tentative="1">
      <w:start w:val="1"/>
      <w:numFmt w:val="bullet"/>
      <w:lvlText w:val="o"/>
      <w:lvlJc w:val="left"/>
      <w:pPr>
        <w:tabs>
          <w:tab w:val="num" w:pos="5760"/>
        </w:tabs>
        <w:ind w:left="5760" w:hanging="360"/>
      </w:pPr>
      <w:rPr>
        <w:rFonts w:ascii="Courier New" w:hAnsi="Courier New" w:cs="Courier New" w:hint="default"/>
      </w:rPr>
    </w:lvl>
    <w:lvl w:ilvl="8" w:tplc="9E6C45A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4"/>
  </w:num>
  <w:num w:numId="7">
    <w:abstractNumId w:val="12"/>
  </w:num>
  <w:num w:numId="8">
    <w:abstractNumId w:val="11"/>
  </w:num>
  <w:num w:numId="9">
    <w:abstractNumId w:val="9"/>
  </w:num>
  <w:num w:numId="10">
    <w:abstractNumId w:val="7"/>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F"/>
    <w:rsid w:val="00007D77"/>
    <w:rsid w:val="00040380"/>
    <w:rsid w:val="0004096D"/>
    <w:rsid w:val="00064F95"/>
    <w:rsid w:val="00066038"/>
    <w:rsid w:val="000661A0"/>
    <w:rsid w:val="000844E1"/>
    <w:rsid w:val="000A26B5"/>
    <w:rsid w:val="000B58A4"/>
    <w:rsid w:val="000B7EEA"/>
    <w:rsid w:val="000F77B5"/>
    <w:rsid w:val="00136063"/>
    <w:rsid w:val="0015208F"/>
    <w:rsid w:val="001A01D2"/>
    <w:rsid w:val="001A2312"/>
    <w:rsid w:val="001A658E"/>
    <w:rsid w:val="001C0429"/>
    <w:rsid w:val="001E4422"/>
    <w:rsid w:val="002016C1"/>
    <w:rsid w:val="00215733"/>
    <w:rsid w:val="00242FC4"/>
    <w:rsid w:val="00260F99"/>
    <w:rsid w:val="002771EE"/>
    <w:rsid w:val="00286E2C"/>
    <w:rsid w:val="002943CD"/>
    <w:rsid w:val="002A5482"/>
    <w:rsid w:val="002C623C"/>
    <w:rsid w:val="002E7ECD"/>
    <w:rsid w:val="002F4884"/>
    <w:rsid w:val="0031677E"/>
    <w:rsid w:val="00321835"/>
    <w:rsid w:val="00322EA9"/>
    <w:rsid w:val="00330CAC"/>
    <w:rsid w:val="003362B9"/>
    <w:rsid w:val="00375711"/>
    <w:rsid w:val="003836F9"/>
    <w:rsid w:val="0039027A"/>
    <w:rsid w:val="003B57A8"/>
    <w:rsid w:val="003B63D2"/>
    <w:rsid w:val="003C7C0C"/>
    <w:rsid w:val="003E65A4"/>
    <w:rsid w:val="00401B9B"/>
    <w:rsid w:val="0041788D"/>
    <w:rsid w:val="004322DE"/>
    <w:rsid w:val="00434996"/>
    <w:rsid w:val="0046537C"/>
    <w:rsid w:val="004975AF"/>
    <w:rsid w:val="004A023C"/>
    <w:rsid w:val="004A029C"/>
    <w:rsid w:val="004C329D"/>
    <w:rsid w:val="004C6CB9"/>
    <w:rsid w:val="004D2570"/>
    <w:rsid w:val="004D7832"/>
    <w:rsid w:val="004F540C"/>
    <w:rsid w:val="00540E8C"/>
    <w:rsid w:val="00571E0B"/>
    <w:rsid w:val="00573E2A"/>
    <w:rsid w:val="00584DA9"/>
    <w:rsid w:val="00595DB3"/>
    <w:rsid w:val="005A3629"/>
    <w:rsid w:val="005A7B7A"/>
    <w:rsid w:val="005B62FD"/>
    <w:rsid w:val="005C7231"/>
    <w:rsid w:val="005E4F1E"/>
    <w:rsid w:val="00610440"/>
    <w:rsid w:val="006312F9"/>
    <w:rsid w:val="00632E09"/>
    <w:rsid w:val="00635733"/>
    <w:rsid w:val="0064377E"/>
    <w:rsid w:val="00644775"/>
    <w:rsid w:val="00655FD0"/>
    <w:rsid w:val="006658DD"/>
    <w:rsid w:val="0067473D"/>
    <w:rsid w:val="0068529F"/>
    <w:rsid w:val="0069502F"/>
    <w:rsid w:val="006B6D86"/>
    <w:rsid w:val="006E2F5B"/>
    <w:rsid w:val="006F7C69"/>
    <w:rsid w:val="00701C01"/>
    <w:rsid w:val="00752D02"/>
    <w:rsid w:val="00766BDF"/>
    <w:rsid w:val="007761F8"/>
    <w:rsid w:val="00790C8B"/>
    <w:rsid w:val="007B75B0"/>
    <w:rsid w:val="007D72B8"/>
    <w:rsid w:val="007E3180"/>
    <w:rsid w:val="008015AB"/>
    <w:rsid w:val="00807616"/>
    <w:rsid w:val="0081487C"/>
    <w:rsid w:val="00852939"/>
    <w:rsid w:val="00855F9D"/>
    <w:rsid w:val="0086031A"/>
    <w:rsid w:val="00861581"/>
    <w:rsid w:val="00862D78"/>
    <w:rsid w:val="008863F9"/>
    <w:rsid w:val="008A3EC8"/>
    <w:rsid w:val="008A71B7"/>
    <w:rsid w:val="008B49C5"/>
    <w:rsid w:val="008B527C"/>
    <w:rsid w:val="008D7400"/>
    <w:rsid w:val="008E2A5B"/>
    <w:rsid w:val="008E56E2"/>
    <w:rsid w:val="008F29D0"/>
    <w:rsid w:val="008F3049"/>
    <w:rsid w:val="008F6C81"/>
    <w:rsid w:val="008F765E"/>
    <w:rsid w:val="00904C3E"/>
    <w:rsid w:val="009205A2"/>
    <w:rsid w:val="00981C55"/>
    <w:rsid w:val="009839D4"/>
    <w:rsid w:val="0098501E"/>
    <w:rsid w:val="009C34C1"/>
    <w:rsid w:val="009C6FCA"/>
    <w:rsid w:val="009D749C"/>
    <w:rsid w:val="00A11B98"/>
    <w:rsid w:val="00A224D3"/>
    <w:rsid w:val="00A236EF"/>
    <w:rsid w:val="00A27C55"/>
    <w:rsid w:val="00A337D0"/>
    <w:rsid w:val="00A35E34"/>
    <w:rsid w:val="00A70CC3"/>
    <w:rsid w:val="00A71509"/>
    <w:rsid w:val="00A96AB9"/>
    <w:rsid w:val="00AE5CF3"/>
    <w:rsid w:val="00B4406F"/>
    <w:rsid w:val="00B51380"/>
    <w:rsid w:val="00B803BE"/>
    <w:rsid w:val="00BB3740"/>
    <w:rsid w:val="00BB70A2"/>
    <w:rsid w:val="00BD5D61"/>
    <w:rsid w:val="00BE07B8"/>
    <w:rsid w:val="00BE5086"/>
    <w:rsid w:val="00C10432"/>
    <w:rsid w:val="00C117B5"/>
    <w:rsid w:val="00C42A27"/>
    <w:rsid w:val="00C535E7"/>
    <w:rsid w:val="00C602B2"/>
    <w:rsid w:val="00C60D62"/>
    <w:rsid w:val="00C720DE"/>
    <w:rsid w:val="00C82CF0"/>
    <w:rsid w:val="00C83DDA"/>
    <w:rsid w:val="00C973DE"/>
    <w:rsid w:val="00CA2C5E"/>
    <w:rsid w:val="00CB5245"/>
    <w:rsid w:val="00CC1900"/>
    <w:rsid w:val="00CD40DB"/>
    <w:rsid w:val="00CD76B9"/>
    <w:rsid w:val="00CD7D87"/>
    <w:rsid w:val="00CE57BB"/>
    <w:rsid w:val="00CF3985"/>
    <w:rsid w:val="00CF62E5"/>
    <w:rsid w:val="00D00C66"/>
    <w:rsid w:val="00D032A5"/>
    <w:rsid w:val="00D33323"/>
    <w:rsid w:val="00D36645"/>
    <w:rsid w:val="00D7575A"/>
    <w:rsid w:val="00DE7CC7"/>
    <w:rsid w:val="00DF10FE"/>
    <w:rsid w:val="00DF7BB0"/>
    <w:rsid w:val="00E02594"/>
    <w:rsid w:val="00E02F7E"/>
    <w:rsid w:val="00E2200E"/>
    <w:rsid w:val="00E3771D"/>
    <w:rsid w:val="00E8526C"/>
    <w:rsid w:val="00E961B5"/>
    <w:rsid w:val="00EC01DD"/>
    <w:rsid w:val="00EF6026"/>
    <w:rsid w:val="00F13C09"/>
    <w:rsid w:val="00F43EAD"/>
    <w:rsid w:val="00F73438"/>
    <w:rsid w:val="00F874AA"/>
    <w:rsid w:val="00F940DA"/>
    <w:rsid w:val="00FD31A6"/>
    <w:rsid w:val="00FD7905"/>
    <w:rsid w:val="00FE5CDE"/>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82E27"/>
  <w15:docId w15:val="{DDC0581F-F46F-6D4C-8E46-EAE967B0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rsid w:val="0069502F"/>
    <w:pPr>
      <w:keepNext/>
      <w:spacing w:line="240" w:lineRule="auto"/>
      <w:outlineLvl w:val="0"/>
    </w:pPr>
    <w:rPr>
      <w:b/>
      <w:bCs/>
      <w:sz w:val="40"/>
      <w:lang w:val="en-GB"/>
    </w:rPr>
  </w:style>
  <w:style w:type="paragraph" w:styleId="Kop2">
    <w:name w:val="heading 2"/>
    <w:basedOn w:val="Standaard"/>
    <w:next w:val="Standaard"/>
    <w:qFormat/>
    <w:rsid w:val="0069502F"/>
    <w:pPr>
      <w:keepNext/>
      <w:outlineLvl w:val="1"/>
    </w:pPr>
    <w:rPr>
      <w:b/>
      <w:bCs/>
      <w:sz w:val="28"/>
    </w:rPr>
  </w:style>
  <w:style w:type="paragraph" w:styleId="Kop3">
    <w:name w:val="heading 3"/>
    <w:basedOn w:val="Standaard"/>
    <w:next w:val="Standaard"/>
    <w:qFormat/>
    <w:rsid w:val="0069502F"/>
    <w:pPr>
      <w:keepNext/>
      <w:outlineLvl w:val="2"/>
    </w:pPr>
    <w:rPr>
      <w:b/>
      <w:sz w:val="22"/>
    </w:rPr>
  </w:style>
  <w:style w:type="paragraph" w:styleId="Kop4">
    <w:name w:val="heading 4"/>
    <w:basedOn w:val="Standaard"/>
    <w:next w:val="Standaard"/>
    <w:qFormat/>
    <w:rsid w:val="0069502F"/>
    <w:pPr>
      <w:keepNext/>
      <w:widowControl w:val="0"/>
      <w:autoSpaceDE w:val="0"/>
      <w:autoSpaceDN w:val="0"/>
      <w:adjustRightInd w:val="0"/>
      <w:outlineLvl w:val="3"/>
    </w:pPr>
    <w:rPr>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9502F"/>
    <w:rPr>
      <w:rFonts w:ascii="Arial" w:hAnsi="Arial"/>
      <w:sz w:val="22"/>
    </w:rPr>
  </w:style>
  <w:style w:type="paragraph" w:styleId="Koptekst">
    <w:name w:val="header"/>
    <w:basedOn w:val="Standaard"/>
    <w:rsid w:val="0069502F"/>
    <w:pPr>
      <w:tabs>
        <w:tab w:val="center" w:pos="4536"/>
        <w:tab w:val="right" w:pos="9072"/>
      </w:tabs>
    </w:pPr>
  </w:style>
  <w:style w:type="paragraph" w:styleId="Voettekst">
    <w:name w:val="footer"/>
    <w:basedOn w:val="Standaard"/>
    <w:rsid w:val="0069502F"/>
    <w:pPr>
      <w:tabs>
        <w:tab w:val="center" w:pos="4536"/>
        <w:tab w:val="right" w:pos="9072"/>
      </w:tabs>
    </w:pPr>
  </w:style>
  <w:style w:type="character" w:styleId="Paginanummer">
    <w:name w:val="page number"/>
    <w:rsid w:val="0069502F"/>
    <w:rPr>
      <w:rFonts w:ascii="Eurostile" w:hAnsi="Eurostile"/>
      <w:sz w:val="18"/>
    </w:rPr>
  </w:style>
  <w:style w:type="character" w:styleId="Hyperlink">
    <w:name w:val="Hyperlink"/>
    <w:uiPriority w:val="99"/>
    <w:rsid w:val="0069502F"/>
    <w:rPr>
      <w:color w:val="0000FF"/>
      <w:u w:val="single"/>
    </w:rPr>
  </w:style>
  <w:style w:type="character" w:styleId="Verwijzingopmerking">
    <w:name w:val="annotation reference"/>
    <w:semiHidden/>
    <w:rsid w:val="0069502F"/>
    <w:rPr>
      <w:sz w:val="16"/>
      <w:szCs w:val="16"/>
    </w:rPr>
  </w:style>
  <w:style w:type="paragraph" w:styleId="Tekstopmerking">
    <w:name w:val="annotation text"/>
    <w:basedOn w:val="Standaard"/>
    <w:link w:val="TekstopmerkingChar"/>
    <w:semiHidden/>
    <w:rsid w:val="0069502F"/>
    <w:rPr>
      <w:rFonts w:ascii="Verdana" w:hAnsi="Verdana"/>
      <w:sz w:val="20"/>
      <w:szCs w:val="20"/>
    </w:rPr>
  </w:style>
  <w:style w:type="paragraph" w:styleId="Plattetekstinspringen">
    <w:name w:val="Body Text Indent"/>
    <w:basedOn w:val="Standaard"/>
    <w:rsid w:val="0069502F"/>
    <w:pPr>
      <w:widowControl w:val="0"/>
      <w:autoSpaceDE w:val="0"/>
      <w:autoSpaceDN w:val="0"/>
      <w:adjustRightInd w:val="0"/>
      <w:ind w:left="2880"/>
      <w:jc w:val="left"/>
    </w:pPr>
    <w:rPr>
      <w:i/>
      <w:iCs/>
    </w:rPr>
  </w:style>
  <w:style w:type="paragraph" w:styleId="Plattetekst2">
    <w:name w:val="Body Text 2"/>
    <w:basedOn w:val="Standaard"/>
    <w:rsid w:val="0069502F"/>
    <w:pPr>
      <w:widowControl w:val="0"/>
      <w:autoSpaceDE w:val="0"/>
      <w:autoSpaceDN w:val="0"/>
      <w:adjustRightInd w:val="0"/>
      <w:ind w:right="3491"/>
    </w:pPr>
  </w:style>
  <w:style w:type="character" w:styleId="GevolgdeHyperlink">
    <w:name w:val="FollowedHyperlink"/>
    <w:rsid w:val="0069502F"/>
    <w:rPr>
      <w:color w:val="800080"/>
      <w:u w:val="single"/>
    </w:rPr>
  </w:style>
  <w:style w:type="paragraph" w:styleId="Plattetekstinspringen2">
    <w:name w:val="Body Text Indent 2"/>
    <w:basedOn w:val="Standaard"/>
    <w:rsid w:val="0069502F"/>
    <w:pPr>
      <w:widowControl w:val="0"/>
      <w:autoSpaceDE w:val="0"/>
      <w:autoSpaceDN w:val="0"/>
      <w:adjustRightInd w:val="0"/>
      <w:ind w:left="4680"/>
    </w:pPr>
    <w:rPr>
      <w:lang w:val="de-CH"/>
    </w:rPr>
  </w:style>
  <w:style w:type="paragraph" w:styleId="Plattetekst3">
    <w:name w:val="Body Text 3"/>
    <w:basedOn w:val="Standaard"/>
    <w:rsid w:val="0069502F"/>
    <w:rPr>
      <w:i/>
      <w:iCs/>
    </w:rPr>
  </w:style>
  <w:style w:type="paragraph" w:styleId="Plattetekstinspringen3">
    <w:name w:val="Body Text Indent 3"/>
    <w:basedOn w:val="Standaard"/>
    <w:rsid w:val="0069502F"/>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lang w:val="de-CH" w:eastAsia="de-CH"/>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de-DE"/>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lang w:val="de-CH" w:eastAsia="de-CH"/>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lang w:eastAsia="de-CH"/>
    </w:rPr>
  </w:style>
  <w:style w:type="paragraph" w:styleId="Lijstalinea">
    <w:name w:val="List Paragraph"/>
    <w:basedOn w:val="Standaard"/>
    <w:uiPriority w:val="34"/>
    <w:unhideWhenUsed/>
    <w:qFormat/>
    <w:rsid w:val="00B20426"/>
    <w:pPr>
      <w:ind w:left="720"/>
      <w:contextualSpacing/>
    </w:pPr>
  </w:style>
  <w:style w:type="paragraph" w:styleId="Onderwerpvanopmerking">
    <w:name w:val="annotation subject"/>
    <w:basedOn w:val="Tekstopmerking"/>
    <w:next w:val="Tekstopmerking"/>
    <w:link w:val="OnderwerpvanopmerkingChar"/>
    <w:semiHidden/>
    <w:unhideWhenUsed/>
    <w:rsid w:val="00CC2938"/>
    <w:pPr>
      <w:spacing w:line="240" w:lineRule="auto"/>
    </w:pPr>
    <w:rPr>
      <w:rFonts w:ascii="Eurostile" w:hAnsi="Eurostile"/>
      <w:b/>
      <w:bCs/>
    </w:rPr>
  </w:style>
  <w:style w:type="character" w:customStyle="1" w:styleId="TekstopmerkingChar">
    <w:name w:val="Tekst opmerking Char"/>
    <w:basedOn w:val="Standaardalinea-lettertype"/>
    <w:link w:val="Tekstopmerking"/>
    <w:semiHidden/>
    <w:rsid w:val="00CC2938"/>
    <w:rPr>
      <w:rFonts w:ascii="Verdana" w:hAnsi="Verdana"/>
    </w:rPr>
  </w:style>
  <w:style w:type="character" w:customStyle="1" w:styleId="OnderwerpvanopmerkingChar">
    <w:name w:val="Onderwerp van opmerking Char"/>
    <w:basedOn w:val="TekstopmerkingChar"/>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character" w:customStyle="1" w:styleId="apple-converted-space">
    <w:name w:val="apple-converted-space"/>
    <w:basedOn w:val="Standaardalinea-lettertype"/>
    <w:rsid w:val="00F940DA"/>
  </w:style>
  <w:style w:type="paragraph" w:styleId="Documentstructuur">
    <w:name w:val="Document Map"/>
    <w:basedOn w:val="Standaard"/>
    <w:link w:val="DocumentstructuurChar"/>
    <w:semiHidden/>
    <w:unhideWhenUsed/>
    <w:rsid w:val="005E4F1E"/>
    <w:pPr>
      <w:spacing w:line="240" w:lineRule="auto"/>
    </w:pPr>
    <w:rPr>
      <w:rFonts w:ascii="Times New Roman" w:hAnsi="Times New Roman"/>
      <w:sz w:val="24"/>
    </w:rPr>
  </w:style>
  <w:style w:type="character" w:customStyle="1" w:styleId="DocumentstructuurChar">
    <w:name w:val="Documentstructuur Char"/>
    <w:basedOn w:val="Standaardalinea-lettertype"/>
    <w:link w:val="Documentstructuur"/>
    <w:semiHidden/>
    <w:rsid w:val="005E4F1E"/>
    <w:rPr>
      <w:sz w:val="24"/>
      <w:szCs w:val="24"/>
    </w:rPr>
  </w:style>
  <w:style w:type="character" w:customStyle="1" w:styleId="Mention1">
    <w:name w:val="Mention1"/>
    <w:basedOn w:val="Standaardalinea-lettertype"/>
    <w:uiPriority w:val="99"/>
    <w:semiHidden/>
    <w:unhideWhenUsed/>
    <w:rsid w:val="00BE07B8"/>
    <w:rPr>
      <w:color w:val="2B579A"/>
      <w:shd w:val="clear" w:color="auto" w:fill="E6E6E6"/>
    </w:rPr>
  </w:style>
  <w:style w:type="paragraph" w:customStyle="1" w:styleId="p3">
    <w:name w:val="p3"/>
    <w:basedOn w:val="Standaard"/>
    <w:rsid w:val="00852939"/>
    <w:pPr>
      <w:spacing w:line="240" w:lineRule="auto"/>
    </w:pPr>
    <w:rPr>
      <w:rFonts w:eastAsiaTheme="minorHAnsi"/>
      <w:sz w:val="14"/>
      <w:szCs w:val="14"/>
      <w:lang w:val="nl-NL" w:eastAsia="nl-NL"/>
    </w:rPr>
  </w:style>
  <w:style w:type="paragraph" w:customStyle="1" w:styleId="p4">
    <w:name w:val="p4"/>
    <w:basedOn w:val="Standaard"/>
    <w:rsid w:val="00852939"/>
    <w:pPr>
      <w:spacing w:line="240" w:lineRule="auto"/>
      <w:jc w:val="left"/>
    </w:pPr>
    <w:rPr>
      <w:rFonts w:eastAsiaTheme="minorHAnsi"/>
      <w:sz w:val="14"/>
      <w:szCs w:val="14"/>
      <w:lang w:val="nl-NL" w:eastAsia="nl-NL"/>
    </w:rPr>
  </w:style>
  <w:style w:type="paragraph" w:customStyle="1" w:styleId="p1">
    <w:name w:val="p1"/>
    <w:basedOn w:val="Standaard"/>
    <w:rsid w:val="00E2200E"/>
    <w:pPr>
      <w:spacing w:line="240" w:lineRule="auto"/>
    </w:pPr>
    <w:rPr>
      <w:rFonts w:ascii="Helvetica" w:eastAsiaTheme="minorHAnsi" w:hAnsi="Helvetica"/>
      <w:sz w:val="17"/>
      <w:szCs w:val="1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775">
      <w:bodyDiv w:val="1"/>
      <w:marLeft w:val="0"/>
      <w:marRight w:val="0"/>
      <w:marTop w:val="0"/>
      <w:marBottom w:val="0"/>
      <w:divBdr>
        <w:top w:val="none" w:sz="0" w:space="0" w:color="auto"/>
        <w:left w:val="none" w:sz="0" w:space="0" w:color="auto"/>
        <w:bottom w:val="none" w:sz="0" w:space="0" w:color="auto"/>
        <w:right w:val="none" w:sz="0" w:space="0" w:color="auto"/>
      </w:divBdr>
    </w:div>
    <w:div w:id="314653764">
      <w:bodyDiv w:val="1"/>
      <w:marLeft w:val="0"/>
      <w:marRight w:val="0"/>
      <w:marTop w:val="0"/>
      <w:marBottom w:val="0"/>
      <w:divBdr>
        <w:top w:val="none" w:sz="0" w:space="0" w:color="auto"/>
        <w:left w:val="none" w:sz="0" w:space="0" w:color="auto"/>
        <w:bottom w:val="none" w:sz="0" w:space="0" w:color="auto"/>
        <w:right w:val="none" w:sz="0" w:space="0" w:color="auto"/>
      </w:divBdr>
    </w:div>
    <w:div w:id="616528389">
      <w:bodyDiv w:val="1"/>
      <w:marLeft w:val="0"/>
      <w:marRight w:val="0"/>
      <w:marTop w:val="0"/>
      <w:marBottom w:val="0"/>
      <w:divBdr>
        <w:top w:val="none" w:sz="0" w:space="0" w:color="auto"/>
        <w:left w:val="none" w:sz="0" w:space="0" w:color="auto"/>
        <w:bottom w:val="none" w:sz="0" w:space="0" w:color="auto"/>
        <w:right w:val="none" w:sz="0" w:space="0" w:color="auto"/>
      </w:divBdr>
    </w:div>
    <w:div w:id="780492815">
      <w:bodyDiv w:val="1"/>
      <w:marLeft w:val="0"/>
      <w:marRight w:val="0"/>
      <w:marTop w:val="0"/>
      <w:marBottom w:val="0"/>
      <w:divBdr>
        <w:top w:val="none" w:sz="0" w:space="0" w:color="auto"/>
        <w:left w:val="none" w:sz="0" w:space="0" w:color="auto"/>
        <w:bottom w:val="none" w:sz="0" w:space="0" w:color="auto"/>
        <w:right w:val="none" w:sz="0" w:space="0" w:color="auto"/>
      </w:divBdr>
    </w:div>
    <w:div w:id="785319012">
      <w:bodyDiv w:val="1"/>
      <w:marLeft w:val="0"/>
      <w:marRight w:val="0"/>
      <w:marTop w:val="0"/>
      <w:marBottom w:val="0"/>
      <w:divBdr>
        <w:top w:val="none" w:sz="0" w:space="0" w:color="auto"/>
        <w:left w:val="none" w:sz="0" w:space="0" w:color="auto"/>
        <w:bottom w:val="none" w:sz="0" w:space="0" w:color="auto"/>
        <w:right w:val="none" w:sz="0" w:space="0" w:color="auto"/>
      </w:divBdr>
    </w:div>
    <w:div w:id="854458886">
      <w:bodyDiv w:val="1"/>
      <w:marLeft w:val="0"/>
      <w:marRight w:val="0"/>
      <w:marTop w:val="0"/>
      <w:marBottom w:val="0"/>
      <w:divBdr>
        <w:top w:val="none" w:sz="0" w:space="0" w:color="auto"/>
        <w:left w:val="none" w:sz="0" w:space="0" w:color="auto"/>
        <w:bottom w:val="none" w:sz="0" w:space="0" w:color="auto"/>
        <w:right w:val="none" w:sz="0" w:space="0" w:color="auto"/>
      </w:divBdr>
    </w:div>
    <w:div w:id="1107500980">
      <w:bodyDiv w:val="1"/>
      <w:marLeft w:val="0"/>
      <w:marRight w:val="0"/>
      <w:marTop w:val="0"/>
      <w:marBottom w:val="0"/>
      <w:divBdr>
        <w:top w:val="none" w:sz="0" w:space="0" w:color="auto"/>
        <w:left w:val="none" w:sz="0" w:space="0" w:color="auto"/>
        <w:bottom w:val="none" w:sz="0" w:space="0" w:color="auto"/>
        <w:right w:val="none" w:sz="0" w:space="0" w:color="auto"/>
      </w:divBdr>
    </w:div>
    <w:div w:id="12072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andra@square-egg.be"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odl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FAE7-3CCA-D642-BAED-AFE58E64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3813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neuer, vereinfachter, deutlich klarerer Struktur</vt:lpstr>
      <vt:lpstr>Mit neuer, vereinfachter, deutlich klarerer Struktur</vt:lpstr>
    </vt:vector>
  </TitlesOfParts>
  <Company>Public Relation &amp; Communication</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2</cp:revision>
  <cp:lastPrinted>2017-06-02T10:46:00Z</cp:lastPrinted>
  <dcterms:created xsi:type="dcterms:W3CDTF">2018-03-01T14:34:00Z</dcterms:created>
  <dcterms:modified xsi:type="dcterms:W3CDTF">2018-03-01T14:34:00Z</dcterms:modified>
</cp:coreProperties>
</file>