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E21C" w14:textId="3E3051BB" w:rsidR="00861955" w:rsidRPr="007F767C" w:rsidRDefault="00F27AF8" w:rsidP="00F27AF8">
      <w:pPr>
        <w:spacing w:after="0"/>
        <w:jc w:val="right"/>
        <w:rPr>
          <w:lang w:val="nl-NL"/>
        </w:rPr>
      </w:pPr>
      <w:r w:rsidRPr="00457082">
        <w:rPr>
          <w:noProof/>
          <w:color w:val="808080" w:themeColor="background1" w:themeShade="80"/>
          <w:lang w:eastAsia="fr-BE"/>
        </w:rPr>
        <w:drawing>
          <wp:anchor distT="0" distB="0" distL="114300" distR="114300" simplePos="0" relativeHeight="251659264" behindDoc="1" locked="0" layoutInCell="1" allowOverlap="1" wp14:anchorId="414AD1F0" wp14:editId="6E64B39C">
            <wp:simplePos x="0" y="0"/>
            <wp:positionH relativeFrom="margin">
              <wp:posOffset>0</wp:posOffset>
            </wp:positionH>
            <wp:positionV relativeFrom="page">
              <wp:posOffset>259715</wp:posOffset>
            </wp:positionV>
            <wp:extent cx="9937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17" y="21185"/>
                <wp:lineTo x="21117" y="0"/>
                <wp:lineTo x="0" y="0"/>
              </wp:wrapPolygon>
            </wp:wrapTight>
            <wp:docPr id="1" name="Image 1" descr="RÃ©sultat de recherche d'images pour &quot;eggo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ggo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67C">
        <w:rPr>
          <w:lang w:val="nl-NL"/>
        </w:rPr>
        <w:t xml:space="preserve"> </w:t>
      </w:r>
      <w:r w:rsidRPr="00F27AF8">
        <w:rPr>
          <w:lang w:val="nl-BE"/>
        </w:rPr>
        <w:t>Persbericht</w:t>
      </w:r>
    </w:p>
    <w:p w14:paraId="65C5285F" w14:textId="0ACFC890" w:rsidR="00861955" w:rsidRPr="007F767C" w:rsidRDefault="00F27AF8" w:rsidP="00F27AF8">
      <w:pPr>
        <w:spacing w:after="0"/>
        <w:jc w:val="right"/>
        <w:rPr>
          <w:lang w:val="nl-NL"/>
        </w:rPr>
      </w:pPr>
      <w:proofErr w:type="spellStart"/>
      <w:r w:rsidRPr="00F27AF8">
        <w:rPr>
          <w:lang w:val="nl-BE"/>
        </w:rPr>
        <w:t>Batibouw</w:t>
      </w:r>
      <w:proofErr w:type="spellEnd"/>
      <w:r w:rsidRPr="00F27AF8">
        <w:rPr>
          <w:lang w:val="nl-BE"/>
        </w:rPr>
        <w:t>, 1</w:t>
      </w:r>
      <w:r w:rsidR="006A79FB">
        <w:rPr>
          <w:lang w:val="nl-BE"/>
        </w:rPr>
        <w:t>9</w:t>
      </w:r>
      <w:r w:rsidRPr="00F27AF8">
        <w:rPr>
          <w:lang w:val="nl-BE"/>
        </w:rPr>
        <w:t xml:space="preserve"> februari 2019</w:t>
      </w:r>
    </w:p>
    <w:p w14:paraId="069D0AEE" w14:textId="77777777" w:rsidR="006418B5" w:rsidRPr="007F767C" w:rsidRDefault="006418B5" w:rsidP="006418B5">
      <w:pPr>
        <w:spacing w:after="0"/>
        <w:jc w:val="right"/>
        <w:rPr>
          <w:lang w:val="nl-NL"/>
        </w:rPr>
      </w:pPr>
    </w:p>
    <w:p w14:paraId="5F8AB005" w14:textId="632D5C9B" w:rsidR="00FD598B" w:rsidRPr="007F767C" w:rsidRDefault="00F27AF8" w:rsidP="00F27AF8">
      <w:pPr>
        <w:jc w:val="center"/>
        <w:rPr>
          <w:b/>
          <w:sz w:val="40"/>
          <w:szCs w:val="40"/>
          <w:lang w:val="nl-NL"/>
        </w:rPr>
      </w:pPr>
      <w:r w:rsidRPr="00F27AF8">
        <w:rPr>
          <w:b/>
          <w:sz w:val="40"/>
          <w:szCs w:val="40"/>
          <w:lang w:val="nl-BE"/>
        </w:rPr>
        <w:t>Wanneer een keuken kunst wordt</w:t>
      </w:r>
      <w:bookmarkStart w:id="0" w:name="_GoBack"/>
      <w:bookmarkEnd w:id="0"/>
    </w:p>
    <w:p w14:paraId="1C127F63" w14:textId="5BB89949" w:rsidR="00270252" w:rsidRPr="007F767C" w:rsidRDefault="00F27AF8" w:rsidP="00F27AF8">
      <w:pPr>
        <w:jc w:val="center"/>
        <w:rPr>
          <w:b/>
          <w:lang w:val="nl-NL"/>
        </w:rPr>
      </w:pPr>
      <w:r w:rsidRPr="00F27AF8">
        <w:rPr>
          <w:b/>
          <w:lang w:val="nl-BE"/>
        </w:rPr>
        <w:t>Kunstenaar Oli-B, niet te missen op Batibouw 2019</w:t>
      </w:r>
    </w:p>
    <w:p w14:paraId="074D3F29" w14:textId="35D021E4" w:rsidR="009727B6" w:rsidRPr="007F767C" w:rsidRDefault="003F53A1" w:rsidP="00F27AF8">
      <w:pPr>
        <w:spacing w:line="276" w:lineRule="auto"/>
        <w:jc w:val="both"/>
        <w:rPr>
          <w:b/>
          <w:lang w:val="nl-NL"/>
        </w:rPr>
      </w:pPr>
      <w:r w:rsidRPr="00F27AF8">
        <w:rPr>
          <w:b/>
          <w:i/>
          <w:iCs/>
          <w:lang w:val="nl-BE"/>
        </w:rPr>
        <w:t xml:space="preserve"> </w:t>
      </w:r>
      <w:r w:rsidR="00F27AF8" w:rsidRPr="00F27AF8">
        <w:rPr>
          <w:b/>
          <w:i/>
          <w:iCs/>
          <w:lang w:val="nl-BE"/>
        </w:rPr>
        <w:t>“</w:t>
      </w:r>
      <w:r w:rsidR="007433F8">
        <w:rPr>
          <w:b/>
          <w:i/>
          <w:iCs/>
          <w:lang w:val="nl-BE"/>
        </w:rPr>
        <w:t xml:space="preserve">We staan er niet altijd bij stil, </w:t>
      </w:r>
      <w:r w:rsidR="00094A7B">
        <w:rPr>
          <w:b/>
          <w:i/>
          <w:iCs/>
          <w:lang w:val="nl-BE"/>
        </w:rPr>
        <w:t>maar</w:t>
      </w:r>
      <w:r w:rsidR="00F27AF8" w:rsidRPr="00F27AF8">
        <w:rPr>
          <w:b/>
          <w:i/>
          <w:iCs/>
          <w:lang w:val="nl-BE"/>
        </w:rPr>
        <w:t xml:space="preserve"> onze keuken </w:t>
      </w:r>
      <w:r w:rsidR="00094A7B">
        <w:rPr>
          <w:b/>
          <w:i/>
          <w:iCs/>
          <w:lang w:val="nl-BE"/>
        </w:rPr>
        <w:t>is een</w:t>
      </w:r>
      <w:r w:rsidR="007433F8">
        <w:rPr>
          <w:b/>
          <w:i/>
          <w:iCs/>
          <w:lang w:val="nl-BE"/>
        </w:rPr>
        <w:t xml:space="preserve"> </w:t>
      </w:r>
      <w:r w:rsidR="00F27AF8" w:rsidRPr="00F27AF8">
        <w:rPr>
          <w:b/>
          <w:i/>
          <w:iCs/>
          <w:lang w:val="nl-BE"/>
        </w:rPr>
        <w:t xml:space="preserve">ruimte </w:t>
      </w:r>
      <w:r w:rsidR="007433F8">
        <w:rPr>
          <w:b/>
          <w:i/>
          <w:iCs/>
          <w:lang w:val="nl-BE"/>
        </w:rPr>
        <w:t xml:space="preserve">is </w:t>
      </w:r>
      <w:r w:rsidR="00F27AF8" w:rsidRPr="00F27AF8">
        <w:rPr>
          <w:b/>
          <w:i/>
          <w:iCs/>
          <w:lang w:val="nl-BE"/>
        </w:rPr>
        <w:t>waar</w:t>
      </w:r>
      <w:r w:rsidR="007433F8">
        <w:rPr>
          <w:b/>
          <w:i/>
          <w:iCs/>
          <w:lang w:val="nl-BE"/>
        </w:rPr>
        <w:t>in</w:t>
      </w:r>
      <w:r w:rsidR="00F27AF8" w:rsidRPr="00F27AF8">
        <w:rPr>
          <w:b/>
          <w:i/>
          <w:iCs/>
          <w:lang w:val="nl-BE"/>
        </w:rPr>
        <w:t xml:space="preserve"> we </w:t>
      </w:r>
      <w:r w:rsidR="00094A7B">
        <w:rPr>
          <w:b/>
          <w:i/>
          <w:iCs/>
          <w:lang w:val="nl-BE"/>
        </w:rPr>
        <w:t>vaak lange tijd vertoeven</w:t>
      </w:r>
      <w:r w:rsidR="00F27AF8" w:rsidRPr="00F27AF8">
        <w:rPr>
          <w:b/>
          <w:i/>
          <w:iCs/>
          <w:lang w:val="nl-BE"/>
        </w:rPr>
        <w:t xml:space="preserve">”, </w:t>
      </w:r>
      <w:r w:rsidR="00F27AF8" w:rsidRPr="00F27AF8">
        <w:rPr>
          <w:b/>
          <w:lang w:val="nl-BE"/>
        </w:rPr>
        <w:t xml:space="preserve">merkt </w:t>
      </w:r>
      <w:r w:rsidR="00145CA1">
        <w:rPr>
          <w:b/>
          <w:lang w:val="nl-BE"/>
        </w:rPr>
        <w:t xml:space="preserve">de Belgische </w:t>
      </w:r>
      <w:r w:rsidR="00F27AF8" w:rsidRPr="00F27AF8">
        <w:rPr>
          <w:b/>
          <w:lang w:val="nl-BE"/>
        </w:rPr>
        <w:t>kunstenaar</w:t>
      </w:r>
      <w:r w:rsidR="00F27AF8" w:rsidRPr="00F27AF8">
        <w:rPr>
          <w:b/>
          <w:i/>
          <w:iCs/>
          <w:lang w:val="nl-BE"/>
        </w:rPr>
        <w:t xml:space="preserve"> </w:t>
      </w:r>
      <w:r w:rsidR="00F27AF8" w:rsidRPr="00F27AF8">
        <w:rPr>
          <w:b/>
          <w:lang w:val="nl-BE"/>
        </w:rPr>
        <w:t>Oli-B</w:t>
      </w:r>
      <w:r w:rsidR="00F27AF8" w:rsidRPr="00F27AF8">
        <w:rPr>
          <w:b/>
          <w:i/>
          <w:iCs/>
          <w:lang w:val="nl-BE"/>
        </w:rPr>
        <w:t xml:space="preserve"> </w:t>
      </w:r>
      <w:r w:rsidR="00F27AF8" w:rsidRPr="00F27AF8">
        <w:rPr>
          <w:b/>
          <w:lang w:val="nl-BE"/>
        </w:rPr>
        <w:t>op.</w:t>
      </w:r>
      <w:r w:rsidR="00F90D04" w:rsidRPr="007F767C">
        <w:rPr>
          <w:b/>
          <w:lang w:val="nl-NL"/>
        </w:rPr>
        <w:t xml:space="preserve"> </w:t>
      </w:r>
      <w:r w:rsidR="00F27AF8" w:rsidRPr="00F27AF8">
        <w:rPr>
          <w:b/>
          <w:lang w:val="nl-BE"/>
        </w:rPr>
        <w:t xml:space="preserve">Deze ruimte </w:t>
      </w:r>
      <w:r w:rsidR="00EE4E9F">
        <w:rPr>
          <w:b/>
          <w:lang w:val="nl-BE"/>
        </w:rPr>
        <w:t xml:space="preserve">is een centrale plaats in onze woning </w:t>
      </w:r>
      <w:r w:rsidR="001A76E3">
        <w:rPr>
          <w:b/>
          <w:lang w:val="nl-BE"/>
        </w:rPr>
        <w:t>die</w:t>
      </w:r>
      <w:r w:rsidR="00F27AF8" w:rsidRPr="00F27AF8">
        <w:rPr>
          <w:b/>
          <w:lang w:val="nl-BE"/>
        </w:rPr>
        <w:t xml:space="preserve"> </w:t>
      </w:r>
      <w:r w:rsidR="00145CA1">
        <w:rPr>
          <w:b/>
          <w:lang w:val="nl-BE"/>
        </w:rPr>
        <w:t xml:space="preserve">zo </w:t>
      </w:r>
      <w:r w:rsidR="00F27AF8" w:rsidRPr="00F27AF8">
        <w:rPr>
          <w:b/>
          <w:lang w:val="nl-BE"/>
        </w:rPr>
        <w:t xml:space="preserve">in zekere zin de ziel </w:t>
      </w:r>
      <w:r w:rsidR="00145CA1">
        <w:rPr>
          <w:b/>
          <w:lang w:val="nl-BE"/>
        </w:rPr>
        <w:t>van het huishouden</w:t>
      </w:r>
      <w:r w:rsidR="001A76E3">
        <w:rPr>
          <w:b/>
          <w:lang w:val="nl-BE"/>
        </w:rPr>
        <w:t xml:space="preserve"> omvat</w:t>
      </w:r>
      <w:r w:rsidR="00145CA1">
        <w:rPr>
          <w:b/>
          <w:lang w:val="nl-BE"/>
        </w:rPr>
        <w:t xml:space="preserve">. De keuken staat namelijk voor veel meer dan zijn oorspronkelijke functie, het is een ruimte die </w:t>
      </w:r>
      <w:r w:rsidR="00094A7B">
        <w:rPr>
          <w:b/>
          <w:lang w:val="nl-BE"/>
        </w:rPr>
        <w:t>vaak synoniem is voor</w:t>
      </w:r>
      <w:r w:rsidR="00145CA1">
        <w:rPr>
          <w:b/>
          <w:lang w:val="nl-BE"/>
        </w:rPr>
        <w:t xml:space="preserve"> </w:t>
      </w:r>
      <w:r w:rsidR="00F27AF8" w:rsidRPr="00F27AF8">
        <w:rPr>
          <w:b/>
          <w:lang w:val="nl-BE"/>
        </w:rPr>
        <w:t>vrijgevigheid</w:t>
      </w:r>
      <w:r w:rsidR="00145CA1">
        <w:rPr>
          <w:b/>
          <w:lang w:val="nl-BE"/>
        </w:rPr>
        <w:t xml:space="preserve"> </w:t>
      </w:r>
      <w:r w:rsidR="00F27AF8" w:rsidRPr="00F27AF8">
        <w:rPr>
          <w:b/>
          <w:lang w:val="nl-BE"/>
        </w:rPr>
        <w:t>en gezelligheid.</w:t>
      </w:r>
      <w:r w:rsidR="00F90D04" w:rsidRPr="007F767C">
        <w:rPr>
          <w:b/>
          <w:lang w:val="nl-NL"/>
        </w:rPr>
        <w:t xml:space="preserve"> </w:t>
      </w:r>
      <w:r w:rsidR="00F27AF8" w:rsidRPr="00F27AF8">
        <w:rPr>
          <w:b/>
          <w:lang w:val="nl-BE"/>
        </w:rPr>
        <w:t xml:space="preserve">Tijdens </w:t>
      </w:r>
      <w:proofErr w:type="spellStart"/>
      <w:r w:rsidR="00F27AF8" w:rsidRPr="00F27AF8">
        <w:rPr>
          <w:b/>
          <w:lang w:val="nl-BE"/>
        </w:rPr>
        <w:t>Batibouw</w:t>
      </w:r>
      <w:proofErr w:type="spellEnd"/>
      <w:r w:rsidR="00F27AF8" w:rsidRPr="00F27AF8">
        <w:rPr>
          <w:b/>
          <w:lang w:val="nl-BE"/>
        </w:rPr>
        <w:t xml:space="preserve"> 2019 </w:t>
      </w:r>
      <w:r w:rsidR="00094A7B">
        <w:rPr>
          <w:b/>
          <w:lang w:val="nl-BE"/>
        </w:rPr>
        <w:t xml:space="preserve">zal </w:t>
      </w:r>
      <w:r w:rsidR="00F27AF8" w:rsidRPr="00F27AF8">
        <w:rPr>
          <w:b/>
          <w:lang w:val="nl-BE"/>
        </w:rPr>
        <w:t xml:space="preserve">Oli-B </w:t>
      </w:r>
      <w:r w:rsidR="00094A7B">
        <w:rPr>
          <w:b/>
          <w:lang w:val="nl-BE"/>
        </w:rPr>
        <w:t xml:space="preserve">zijn creativiteit de vrije loop laten met als canvas </w:t>
      </w:r>
      <w:r w:rsidR="00F27AF8" w:rsidRPr="00F27AF8">
        <w:rPr>
          <w:b/>
          <w:lang w:val="nl-BE"/>
        </w:rPr>
        <w:t xml:space="preserve">een volledig </w:t>
      </w:r>
      <w:r w:rsidR="00923DC9">
        <w:rPr>
          <w:b/>
          <w:lang w:val="nl-BE"/>
        </w:rPr>
        <w:t xml:space="preserve">uitgeruste, </w:t>
      </w:r>
      <w:r w:rsidR="00F27AF8" w:rsidRPr="00F27AF8">
        <w:rPr>
          <w:b/>
          <w:lang w:val="nl-BE"/>
        </w:rPr>
        <w:t>witte keuken van èggo</w:t>
      </w:r>
      <w:r w:rsidR="00D64EF6">
        <w:rPr>
          <w:b/>
          <w:lang w:val="nl-BE"/>
        </w:rPr>
        <w:t xml:space="preserve"> van 2,7 m lang</w:t>
      </w:r>
      <w:r w:rsidR="00F27AF8" w:rsidRPr="00F27AF8">
        <w:rPr>
          <w:b/>
          <w:lang w:val="nl-BE"/>
        </w:rPr>
        <w:t>.</w:t>
      </w:r>
      <w:r w:rsidR="0099256E" w:rsidRPr="007F767C">
        <w:rPr>
          <w:b/>
          <w:lang w:val="nl-NL"/>
        </w:rPr>
        <w:t xml:space="preserve"> </w:t>
      </w:r>
      <w:r w:rsidR="00D64EF6">
        <w:rPr>
          <w:b/>
          <w:lang w:val="nl-NL"/>
        </w:rPr>
        <w:t xml:space="preserve">Er is geen beter voorbeeld </w:t>
      </w:r>
      <w:r w:rsidR="00F27AF8" w:rsidRPr="00F27AF8">
        <w:rPr>
          <w:b/>
          <w:lang w:val="nl-BE"/>
        </w:rPr>
        <w:t xml:space="preserve">dan </w:t>
      </w:r>
      <w:r w:rsidR="00D64EF6">
        <w:rPr>
          <w:b/>
          <w:lang w:val="nl-BE"/>
        </w:rPr>
        <w:t xml:space="preserve">deze </w:t>
      </w:r>
      <w:r w:rsidR="00F27AF8" w:rsidRPr="00F27AF8">
        <w:rPr>
          <w:b/>
          <w:lang w:val="nl-BE"/>
        </w:rPr>
        <w:t>personalis</w:t>
      </w:r>
      <w:r w:rsidR="00D64EF6">
        <w:rPr>
          <w:b/>
          <w:lang w:val="nl-BE"/>
        </w:rPr>
        <w:t>atie</w:t>
      </w:r>
      <w:r w:rsidR="00F27AF8" w:rsidRPr="00F27AF8">
        <w:rPr>
          <w:b/>
          <w:lang w:val="nl-BE"/>
        </w:rPr>
        <w:t xml:space="preserve"> om te benadrukken dat </w:t>
      </w:r>
      <w:r w:rsidR="00D64EF6">
        <w:rPr>
          <w:b/>
          <w:lang w:val="nl-BE"/>
        </w:rPr>
        <w:t xml:space="preserve">elke </w:t>
      </w:r>
      <w:r w:rsidR="00F27AF8" w:rsidRPr="00F27AF8">
        <w:rPr>
          <w:b/>
          <w:lang w:val="nl-BE"/>
        </w:rPr>
        <w:t xml:space="preserve">keuken van </w:t>
      </w:r>
      <w:proofErr w:type="spellStart"/>
      <w:r w:rsidR="00F27AF8" w:rsidRPr="00F27AF8">
        <w:rPr>
          <w:b/>
          <w:lang w:val="nl-BE"/>
        </w:rPr>
        <w:t>èggo</w:t>
      </w:r>
      <w:proofErr w:type="spellEnd"/>
      <w:r w:rsidR="00D64EF6">
        <w:rPr>
          <w:b/>
          <w:lang w:val="nl-BE"/>
        </w:rPr>
        <w:t xml:space="preserve"> uniek is</w:t>
      </w:r>
      <w:r w:rsidR="00F27AF8" w:rsidRPr="00F27AF8">
        <w:rPr>
          <w:b/>
          <w:lang w:val="nl-BE"/>
        </w:rPr>
        <w:t xml:space="preserve">. </w:t>
      </w:r>
    </w:p>
    <w:p w14:paraId="7430A380" w14:textId="10F02F6E" w:rsidR="00C40C58" w:rsidRPr="007F767C" w:rsidRDefault="00923DC9" w:rsidP="00F27AF8">
      <w:pPr>
        <w:spacing w:line="276" w:lineRule="auto"/>
        <w:jc w:val="both"/>
        <w:rPr>
          <w:rFonts w:cstheme="minorHAnsi"/>
          <w:lang w:val="nl-NL"/>
        </w:rPr>
      </w:pPr>
      <w:r>
        <w:rPr>
          <w:rFonts w:cstheme="minorHAnsi"/>
          <w:lang w:val="nl-BE"/>
        </w:rPr>
        <w:t xml:space="preserve">Naast </w:t>
      </w:r>
      <w:r w:rsidR="00F27AF8" w:rsidRPr="00F27AF8">
        <w:rPr>
          <w:rFonts w:cstheme="minorHAnsi"/>
          <w:lang w:val="nl-BE"/>
        </w:rPr>
        <w:t>het visuele en unieke aspect van deze actie</w:t>
      </w:r>
      <w:r>
        <w:rPr>
          <w:rFonts w:cstheme="minorHAnsi"/>
          <w:lang w:val="nl-BE"/>
        </w:rPr>
        <w:t>, heeft èggo</w:t>
      </w:r>
      <w:r w:rsidR="00F27AF8" w:rsidRPr="00F27AF8">
        <w:rPr>
          <w:rFonts w:cstheme="minorHAnsi"/>
          <w:lang w:val="nl-BE"/>
        </w:rPr>
        <w:t xml:space="preserve"> ook een </w:t>
      </w:r>
      <w:r w:rsidR="000A1D11">
        <w:rPr>
          <w:rFonts w:cstheme="minorHAnsi"/>
          <w:lang w:val="nl-BE"/>
        </w:rPr>
        <w:t>belangrijke</w:t>
      </w:r>
      <w:r w:rsidR="00F27AF8" w:rsidRPr="00F27AF8">
        <w:rPr>
          <w:rFonts w:cstheme="minorHAnsi"/>
          <w:lang w:val="nl-BE"/>
        </w:rPr>
        <w:t xml:space="preserve"> boodschap: </w:t>
      </w:r>
      <w:r>
        <w:rPr>
          <w:rFonts w:cstheme="minorHAnsi"/>
          <w:lang w:val="nl-BE"/>
        </w:rPr>
        <w:t xml:space="preserve">zo willen ze vooral </w:t>
      </w:r>
      <w:r w:rsidR="00F27AF8" w:rsidRPr="00F27AF8">
        <w:rPr>
          <w:rFonts w:cstheme="minorHAnsi"/>
          <w:lang w:val="nl-BE"/>
        </w:rPr>
        <w:t>illustreren dat een keuken</w:t>
      </w:r>
      <w:r>
        <w:rPr>
          <w:rFonts w:cstheme="minorHAnsi"/>
          <w:lang w:val="nl-BE"/>
        </w:rPr>
        <w:t xml:space="preserve"> die in eerste instantie </w:t>
      </w:r>
      <w:r w:rsidR="000A1D11">
        <w:rPr>
          <w:rFonts w:cstheme="minorHAnsi"/>
          <w:lang w:val="nl-BE"/>
        </w:rPr>
        <w:t>functioneel</w:t>
      </w:r>
      <w:r>
        <w:rPr>
          <w:rFonts w:cstheme="minorHAnsi"/>
          <w:lang w:val="nl-BE"/>
        </w:rPr>
        <w:t xml:space="preserve"> is</w:t>
      </w:r>
      <w:r w:rsidR="00F27AF8" w:rsidRPr="00F27AF8">
        <w:rPr>
          <w:rFonts w:cstheme="minorHAnsi"/>
          <w:lang w:val="nl-BE"/>
        </w:rPr>
        <w:t>, een ware cocon kan worden die precies bij ons past eens ze gepersonaliseerd is.</w:t>
      </w:r>
      <w:r w:rsidR="00A125C4" w:rsidRPr="007F767C">
        <w:rPr>
          <w:rFonts w:cstheme="minorHAnsi"/>
          <w:lang w:val="nl-NL"/>
        </w:rPr>
        <w:t xml:space="preserve"> </w:t>
      </w:r>
      <w:r w:rsidR="00F27AF8" w:rsidRPr="00A05F33">
        <w:rPr>
          <w:rFonts w:cstheme="minorHAnsi"/>
          <w:iCs/>
          <w:lang w:val="nl-BE"/>
        </w:rPr>
        <w:t xml:space="preserve">“Elke keuken van </w:t>
      </w:r>
      <w:proofErr w:type="spellStart"/>
      <w:r w:rsidR="00F27AF8" w:rsidRPr="00A05F33">
        <w:rPr>
          <w:rFonts w:cstheme="minorHAnsi"/>
          <w:iCs/>
          <w:lang w:val="nl-BE"/>
        </w:rPr>
        <w:t>èggo</w:t>
      </w:r>
      <w:proofErr w:type="spellEnd"/>
      <w:r w:rsidR="00F27AF8" w:rsidRPr="00A05F33">
        <w:rPr>
          <w:rFonts w:cstheme="minorHAnsi"/>
          <w:iCs/>
          <w:lang w:val="nl-BE"/>
        </w:rPr>
        <w:t xml:space="preserve"> </w:t>
      </w:r>
      <w:r w:rsidRPr="00A05F33">
        <w:rPr>
          <w:rFonts w:cstheme="minorHAnsi"/>
          <w:iCs/>
          <w:lang w:val="nl-BE"/>
        </w:rPr>
        <w:t xml:space="preserve">weerspiegelt </w:t>
      </w:r>
      <w:r w:rsidR="00F27AF8" w:rsidRPr="00A05F33">
        <w:rPr>
          <w:rFonts w:cstheme="minorHAnsi"/>
          <w:iCs/>
          <w:lang w:val="nl-BE"/>
        </w:rPr>
        <w:t xml:space="preserve">de </w:t>
      </w:r>
      <w:r w:rsidRPr="00A05F33">
        <w:rPr>
          <w:rFonts w:cstheme="minorHAnsi"/>
          <w:iCs/>
          <w:lang w:val="nl-BE"/>
        </w:rPr>
        <w:t>wensen</w:t>
      </w:r>
      <w:r w:rsidR="00F27AF8" w:rsidRPr="00A05F33">
        <w:rPr>
          <w:rFonts w:cstheme="minorHAnsi"/>
          <w:iCs/>
          <w:lang w:val="nl-BE"/>
        </w:rPr>
        <w:t>, de verwachtingen</w:t>
      </w:r>
      <w:r w:rsidRPr="00A05F33">
        <w:rPr>
          <w:rFonts w:cstheme="minorHAnsi"/>
          <w:iCs/>
          <w:lang w:val="nl-BE"/>
        </w:rPr>
        <w:t xml:space="preserve"> en</w:t>
      </w:r>
      <w:r w:rsidR="00F27AF8" w:rsidRPr="00A05F33">
        <w:rPr>
          <w:rFonts w:cstheme="minorHAnsi"/>
          <w:iCs/>
          <w:lang w:val="nl-BE"/>
        </w:rPr>
        <w:t xml:space="preserve"> de beperkingen van elk van onze klanten.</w:t>
      </w:r>
      <w:r w:rsidR="009B571B" w:rsidRPr="00A05F33">
        <w:rPr>
          <w:rFonts w:cstheme="minorHAnsi"/>
          <w:lang w:val="nl-NL"/>
        </w:rPr>
        <w:t xml:space="preserve"> </w:t>
      </w:r>
      <w:r w:rsidR="00F27AF8" w:rsidRPr="00A05F33">
        <w:rPr>
          <w:rFonts w:cstheme="minorHAnsi"/>
          <w:lang w:val="nl-BE"/>
        </w:rPr>
        <w:t xml:space="preserve">Elke keuken van </w:t>
      </w:r>
      <w:proofErr w:type="spellStart"/>
      <w:r w:rsidR="00F27AF8" w:rsidRPr="00A05F33">
        <w:rPr>
          <w:rFonts w:cstheme="minorHAnsi"/>
          <w:lang w:val="nl-BE"/>
        </w:rPr>
        <w:t>èggo</w:t>
      </w:r>
      <w:proofErr w:type="spellEnd"/>
      <w:r w:rsidR="00F27AF8" w:rsidRPr="00A05F33">
        <w:rPr>
          <w:rFonts w:cstheme="minorHAnsi"/>
          <w:lang w:val="nl-BE"/>
        </w:rPr>
        <w:t xml:space="preserve"> </w:t>
      </w:r>
      <w:r w:rsidRPr="00A05F33">
        <w:rPr>
          <w:rFonts w:cstheme="minorHAnsi"/>
          <w:lang w:val="nl-BE"/>
        </w:rPr>
        <w:t>moet</w:t>
      </w:r>
      <w:r w:rsidR="00F27AF8" w:rsidRPr="00A05F33">
        <w:rPr>
          <w:rFonts w:cstheme="minorHAnsi"/>
          <w:lang w:val="nl-BE"/>
        </w:rPr>
        <w:t xml:space="preserve"> uniek</w:t>
      </w:r>
      <w:r w:rsidRPr="00A05F33">
        <w:rPr>
          <w:rFonts w:cstheme="minorHAnsi"/>
          <w:lang w:val="nl-BE"/>
        </w:rPr>
        <w:t xml:space="preserve"> zijn</w:t>
      </w:r>
      <w:r w:rsidR="00F27AF8" w:rsidRPr="00A05F33">
        <w:rPr>
          <w:rFonts w:cstheme="minorHAnsi"/>
          <w:lang w:val="nl-BE"/>
        </w:rPr>
        <w:t>, om</w:t>
      </w:r>
      <w:r w:rsidRPr="00A05F33">
        <w:rPr>
          <w:rFonts w:cstheme="minorHAnsi"/>
          <w:lang w:val="nl-BE"/>
        </w:rPr>
        <w:t xml:space="preserve"> aan</w:t>
      </w:r>
      <w:r w:rsidR="00F27AF8" w:rsidRPr="00A05F33">
        <w:rPr>
          <w:rFonts w:cstheme="minorHAnsi"/>
          <w:lang w:val="nl-BE"/>
        </w:rPr>
        <w:t xml:space="preserve"> </w:t>
      </w:r>
      <w:r w:rsidRPr="00A05F33">
        <w:rPr>
          <w:rFonts w:cstheme="minorHAnsi"/>
          <w:lang w:val="nl-BE"/>
        </w:rPr>
        <w:t>te sluiten</w:t>
      </w:r>
      <w:r w:rsidR="000A1D11" w:rsidRPr="00A05F33">
        <w:rPr>
          <w:rFonts w:cstheme="minorHAnsi"/>
          <w:lang w:val="nl-BE"/>
        </w:rPr>
        <w:t xml:space="preserve"> </w:t>
      </w:r>
      <w:r w:rsidR="00F27AF8" w:rsidRPr="00A05F33">
        <w:rPr>
          <w:rFonts w:cstheme="minorHAnsi"/>
          <w:lang w:val="nl-BE"/>
        </w:rPr>
        <w:t>bij elk interieur, bij elke persoonlijkheid en bij elke woning”</w:t>
      </w:r>
      <w:r w:rsidR="00F27AF8" w:rsidRPr="00F27AF8">
        <w:rPr>
          <w:rFonts w:cstheme="minorHAnsi"/>
          <w:i/>
          <w:lang w:val="nl-BE"/>
        </w:rPr>
        <w:t xml:space="preserve">, </w:t>
      </w:r>
      <w:r w:rsidR="00F27AF8" w:rsidRPr="00F27AF8">
        <w:rPr>
          <w:rFonts w:cstheme="minorHAnsi"/>
          <w:iCs/>
          <w:lang w:val="nl-BE"/>
        </w:rPr>
        <w:t xml:space="preserve">vertelt </w:t>
      </w:r>
      <w:r w:rsidR="00F27AF8" w:rsidRPr="00F27AF8">
        <w:rPr>
          <w:rFonts w:cstheme="minorHAnsi"/>
          <w:lang w:val="nl-BE"/>
        </w:rPr>
        <w:t>Paul David, Directeur Marketing</w:t>
      </w:r>
      <w:r w:rsidR="00F27AF8" w:rsidRPr="00F27AF8">
        <w:rPr>
          <w:rFonts w:cstheme="minorHAnsi"/>
          <w:i/>
          <w:lang w:val="nl-BE"/>
        </w:rPr>
        <w:t xml:space="preserve"> </w:t>
      </w:r>
      <w:r w:rsidR="00F27AF8" w:rsidRPr="00F27AF8">
        <w:rPr>
          <w:rFonts w:cstheme="minorHAnsi"/>
          <w:iCs/>
          <w:lang w:val="nl-BE"/>
        </w:rPr>
        <w:t>bij èggo.</w:t>
      </w:r>
    </w:p>
    <w:p w14:paraId="6A32C52F" w14:textId="32B0C49A" w:rsidR="00842EDB" w:rsidRPr="007F767C" w:rsidRDefault="00923DC9" w:rsidP="00F27AF8">
      <w:pPr>
        <w:pStyle w:val="Commentaire"/>
        <w:spacing w:line="276" w:lineRule="auto"/>
        <w:jc w:val="both"/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BE"/>
        </w:rPr>
        <w:t xml:space="preserve">De kunstenaar kon </w:t>
      </w:r>
      <w:proofErr w:type="spellStart"/>
      <w:r>
        <w:rPr>
          <w:rFonts w:cstheme="minorHAnsi"/>
          <w:sz w:val="22"/>
          <w:szCs w:val="22"/>
          <w:lang w:val="nl-BE"/>
        </w:rPr>
        <w:t>èggo</w:t>
      </w:r>
      <w:proofErr w:type="spellEnd"/>
      <w:r>
        <w:rPr>
          <w:rFonts w:cstheme="minorHAnsi"/>
          <w:sz w:val="22"/>
          <w:szCs w:val="22"/>
          <w:lang w:val="nl-BE"/>
        </w:rPr>
        <w:t xml:space="preserve"> met zijn </w:t>
      </w:r>
      <w:r w:rsidR="00F27AF8" w:rsidRPr="00F27AF8">
        <w:rPr>
          <w:rFonts w:cstheme="minorHAnsi"/>
          <w:sz w:val="22"/>
          <w:szCs w:val="22"/>
          <w:lang w:val="nl-BE"/>
        </w:rPr>
        <w:t>bijzonder grafische en kleurrijke werk bekoren voor dit project.</w:t>
      </w:r>
      <w:r w:rsidR="00D43C89" w:rsidRPr="007F767C">
        <w:rPr>
          <w:rFonts w:cstheme="minorHAnsi"/>
          <w:sz w:val="22"/>
          <w:szCs w:val="22"/>
          <w:lang w:val="nl-NL"/>
        </w:rPr>
        <w:t xml:space="preserve"> </w:t>
      </w:r>
      <w:r w:rsidR="00F27AF8" w:rsidRPr="00F27AF8">
        <w:rPr>
          <w:rFonts w:cstheme="minorHAnsi"/>
          <w:sz w:val="22"/>
          <w:szCs w:val="22"/>
          <w:lang w:val="nl-BE"/>
        </w:rPr>
        <w:t>De krachtige en levendige kleuren die verwijzen naar de plantenwereld</w:t>
      </w:r>
      <w:r w:rsidR="00F21B84">
        <w:rPr>
          <w:rFonts w:cstheme="minorHAnsi"/>
          <w:sz w:val="22"/>
          <w:szCs w:val="22"/>
          <w:lang w:val="nl-BE"/>
        </w:rPr>
        <w:t xml:space="preserve">, sluiten naadloos aan bij </w:t>
      </w:r>
      <w:proofErr w:type="spellStart"/>
      <w:r w:rsidR="00F21B84">
        <w:rPr>
          <w:rFonts w:cstheme="minorHAnsi"/>
          <w:sz w:val="22"/>
          <w:szCs w:val="22"/>
          <w:lang w:val="nl-BE"/>
        </w:rPr>
        <w:t>èggo</w:t>
      </w:r>
      <w:r w:rsidR="001A76E3">
        <w:rPr>
          <w:rFonts w:cstheme="minorHAnsi"/>
          <w:sz w:val="22"/>
          <w:szCs w:val="22"/>
          <w:lang w:val="nl-BE"/>
        </w:rPr>
        <w:t>’</w:t>
      </w:r>
      <w:r w:rsidR="00F21B84">
        <w:rPr>
          <w:rFonts w:cstheme="minorHAnsi"/>
          <w:sz w:val="22"/>
          <w:szCs w:val="22"/>
          <w:lang w:val="nl-BE"/>
        </w:rPr>
        <w:t>s</w:t>
      </w:r>
      <w:proofErr w:type="spellEnd"/>
      <w:r w:rsidR="00F21B84">
        <w:rPr>
          <w:rFonts w:cstheme="minorHAnsi"/>
          <w:sz w:val="22"/>
          <w:szCs w:val="22"/>
          <w:lang w:val="nl-BE"/>
        </w:rPr>
        <w:t xml:space="preserve"> gevoeligheid voor natuur en milieu</w:t>
      </w:r>
      <w:r w:rsidR="00F27AF8" w:rsidRPr="00F27AF8">
        <w:rPr>
          <w:rFonts w:cstheme="minorHAnsi"/>
          <w:i/>
          <w:iCs/>
          <w:sz w:val="22"/>
          <w:szCs w:val="22"/>
          <w:lang w:val="nl-BE"/>
        </w:rPr>
        <w:t>.</w:t>
      </w:r>
      <w:r w:rsidR="003312F9" w:rsidRPr="007F767C">
        <w:rPr>
          <w:rFonts w:cstheme="minorHAnsi"/>
          <w:i/>
          <w:sz w:val="22"/>
          <w:szCs w:val="22"/>
          <w:lang w:val="nl-NL"/>
        </w:rPr>
        <w:t xml:space="preserve"> </w:t>
      </w:r>
      <w:r w:rsidR="00F21B84" w:rsidRPr="00A05F33">
        <w:rPr>
          <w:rFonts w:cstheme="minorHAnsi"/>
          <w:sz w:val="22"/>
          <w:szCs w:val="22"/>
          <w:lang w:val="nl-NL"/>
        </w:rPr>
        <w:t xml:space="preserve">“Wij wilden hiermee herinneren aan het engagement dat </w:t>
      </w:r>
      <w:proofErr w:type="spellStart"/>
      <w:r w:rsidR="00F21B84" w:rsidRPr="00A05F33">
        <w:rPr>
          <w:rFonts w:cstheme="minorHAnsi"/>
          <w:sz w:val="22"/>
          <w:szCs w:val="22"/>
          <w:lang w:val="nl-NL"/>
        </w:rPr>
        <w:t>èggo</w:t>
      </w:r>
      <w:proofErr w:type="spellEnd"/>
      <w:r w:rsidR="00F21B84" w:rsidRPr="00A05F33">
        <w:rPr>
          <w:rFonts w:cstheme="minorHAnsi"/>
          <w:sz w:val="22"/>
          <w:szCs w:val="22"/>
          <w:lang w:val="nl-NL"/>
        </w:rPr>
        <w:t xml:space="preserve"> al jaren heeft</w:t>
      </w:r>
      <w:r w:rsidR="001A76E3" w:rsidRPr="00A05F33">
        <w:rPr>
          <w:rFonts w:cstheme="minorHAnsi"/>
          <w:sz w:val="22"/>
          <w:szCs w:val="22"/>
          <w:lang w:val="nl-NL"/>
        </w:rPr>
        <w:t xml:space="preserve"> voor het verkleinen van haar</w:t>
      </w:r>
      <w:r w:rsidR="00F21B84" w:rsidRPr="00A05F33">
        <w:rPr>
          <w:rFonts w:cstheme="minorHAnsi"/>
          <w:sz w:val="22"/>
          <w:szCs w:val="22"/>
          <w:lang w:val="nl-NL"/>
        </w:rPr>
        <w:t xml:space="preserve"> ecologische </w:t>
      </w:r>
      <w:r w:rsidR="001A76E3" w:rsidRPr="00A05F33">
        <w:rPr>
          <w:rFonts w:cstheme="minorHAnsi"/>
          <w:sz w:val="22"/>
          <w:szCs w:val="22"/>
          <w:lang w:val="nl-NL"/>
        </w:rPr>
        <w:t>voetafdruk</w:t>
      </w:r>
      <w:r w:rsidR="00F21B84" w:rsidRPr="00A05F33">
        <w:rPr>
          <w:rFonts w:cstheme="minorHAnsi"/>
          <w:sz w:val="22"/>
          <w:szCs w:val="22"/>
          <w:lang w:val="nl-NL"/>
        </w:rPr>
        <w:t xml:space="preserve">. Dit is </w:t>
      </w:r>
      <w:r w:rsidR="001A76E3" w:rsidRPr="00A05F33">
        <w:rPr>
          <w:rFonts w:cstheme="minorHAnsi"/>
          <w:sz w:val="22"/>
          <w:szCs w:val="22"/>
          <w:lang w:val="nl-NL"/>
        </w:rPr>
        <w:t xml:space="preserve">trouwens </w:t>
      </w:r>
      <w:r w:rsidR="00F21B84" w:rsidRPr="00A05F33">
        <w:rPr>
          <w:rFonts w:cstheme="minorHAnsi"/>
          <w:sz w:val="22"/>
          <w:szCs w:val="22"/>
          <w:lang w:val="nl-NL"/>
        </w:rPr>
        <w:t xml:space="preserve">ook de uitgelezen mogelijkheid om de </w:t>
      </w:r>
      <w:r w:rsidR="001A76E3" w:rsidRPr="00A05F33">
        <w:rPr>
          <w:rFonts w:cstheme="minorHAnsi"/>
          <w:sz w:val="22"/>
          <w:szCs w:val="22"/>
          <w:lang w:val="nl-NL"/>
        </w:rPr>
        <w:t>huidige trend van de terugkeer van de natuur in onze interieurs in de verf te zetten,”</w:t>
      </w:r>
      <w:r w:rsidR="001A76E3">
        <w:rPr>
          <w:rFonts w:cstheme="minorHAnsi"/>
          <w:i/>
          <w:sz w:val="22"/>
          <w:szCs w:val="22"/>
          <w:lang w:val="nl-NL"/>
        </w:rPr>
        <w:t xml:space="preserve"> </w:t>
      </w:r>
      <w:r w:rsidR="00F27AF8" w:rsidRPr="00A13722">
        <w:rPr>
          <w:rFonts w:cstheme="minorHAnsi"/>
          <w:iCs/>
          <w:sz w:val="22"/>
          <w:szCs w:val="22"/>
          <w:lang w:val="nl-BE"/>
        </w:rPr>
        <w:t xml:space="preserve">voegt </w:t>
      </w:r>
      <w:r w:rsidR="00F27AF8" w:rsidRPr="00A13722">
        <w:rPr>
          <w:rFonts w:cstheme="minorHAnsi"/>
          <w:sz w:val="22"/>
          <w:szCs w:val="22"/>
          <w:lang w:val="nl-BE"/>
        </w:rPr>
        <w:t>Paul David</w:t>
      </w:r>
      <w:r w:rsidR="00F27AF8" w:rsidRPr="00A13722">
        <w:rPr>
          <w:rFonts w:cstheme="minorHAnsi"/>
          <w:i/>
          <w:sz w:val="22"/>
          <w:szCs w:val="22"/>
          <w:lang w:val="nl-BE"/>
        </w:rPr>
        <w:t xml:space="preserve"> </w:t>
      </w:r>
      <w:r w:rsidR="001A76E3">
        <w:rPr>
          <w:rFonts w:cstheme="minorHAnsi"/>
          <w:iCs/>
          <w:sz w:val="22"/>
          <w:szCs w:val="22"/>
          <w:lang w:val="nl-BE"/>
        </w:rPr>
        <w:t>nog</w:t>
      </w:r>
      <w:r w:rsidR="00F27AF8" w:rsidRPr="00A13722">
        <w:rPr>
          <w:rFonts w:cstheme="minorHAnsi"/>
          <w:iCs/>
          <w:sz w:val="22"/>
          <w:szCs w:val="22"/>
          <w:lang w:val="nl-BE"/>
        </w:rPr>
        <w:t xml:space="preserve"> toe. </w:t>
      </w:r>
      <w:r w:rsidR="00F27AF8" w:rsidRPr="00F27AF8">
        <w:rPr>
          <w:rFonts w:cstheme="minorHAnsi"/>
          <w:sz w:val="22"/>
          <w:szCs w:val="22"/>
          <w:lang w:val="nl-BE"/>
        </w:rPr>
        <w:t>De kunstenaar zal deze plantaardige wereld op zijn manier creëren</w:t>
      </w:r>
      <w:r w:rsidR="001A76E3">
        <w:rPr>
          <w:rFonts w:cstheme="minorHAnsi"/>
          <w:sz w:val="22"/>
          <w:szCs w:val="22"/>
          <w:lang w:val="nl-BE"/>
        </w:rPr>
        <w:t>,</w:t>
      </w:r>
      <w:r w:rsidR="00F27AF8" w:rsidRPr="00F27AF8">
        <w:rPr>
          <w:rFonts w:cstheme="minorHAnsi"/>
          <w:sz w:val="22"/>
          <w:szCs w:val="22"/>
          <w:lang w:val="nl-BE"/>
        </w:rPr>
        <w:t xml:space="preserve"> om de ruwe keuken om te vormen tot een waar kunstwerk.</w:t>
      </w:r>
      <w:r w:rsidR="00C852EE" w:rsidRPr="007F767C">
        <w:rPr>
          <w:rFonts w:cstheme="minorHAnsi"/>
          <w:sz w:val="22"/>
          <w:szCs w:val="22"/>
          <w:lang w:val="nl-NL"/>
        </w:rPr>
        <w:t xml:space="preserve"> </w:t>
      </w:r>
    </w:p>
    <w:p w14:paraId="4CF9DDD9" w14:textId="1EE9FC57" w:rsidR="00E81663" w:rsidRPr="005A2B5E" w:rsidRDefault="00F27AF8" w:rsidP="005A2B5E">
      <w:pPr>
        <w:pStyle w:val="Commentaire"/>
        <w:spacing w:line="276" w:lineRule="auto"/>
        <w:jc w:val="both"/>
        <w:rPr>
          <w:rFonts w:cstheme="minorHAnsi"/>
          <w:sz w:val="22"/>
          <w:szCs w:val="22"/>
          <w:lang w:val="nl-NL"/>
        </w:rPr>
      </w:pPr>
      <w:r w:rsidRPr="00F27AF8">
        <w:rPr>
          <w:rFonts w:cstheme="minorHAnsi"/>
          <w:sz w:val="22"/>
          <w:szCs w:val="22"/>
          <w:lang w:val="nl-BE"/>
        </w:rPr>
        <w:t>Naarmate het salon vordert zal de kunstenaar zijn werk voltooien voor de ogen van de bezoekers.</w:t>
      </w:r>
      <w:r w:rsidR="002A1788" w:rsidRPr="007F767C">
        <w:rPr>
          <w:rFonts w:cstheme="minorHAnsi"/>
          <w:sz w:val="22"/>
          <w:szCs w:val="22"/>
          <w:lang w:val="nl-NL"/>
        </w:rPr>
        <w:t xml:space="preserve"> </w:t>
      </w:r>
      <w:r w:rsidRPr="00F27AF8">
        <w:rPr>
          <w:rFonts w:cstheme="minorHAnsi"/>
          <w:sz w:val="22"/>
          <w:szCs w:val="22"/>
          <w:lang w:val="nl-BE"/>
        </w:rPr>
        <w:t>Èggo moet nog beslissen wat er na het salon met de keuken zal gebeuren.</w:t>
      </w:r>
      <w:r w:rsidR="003B2C95" w:rsidRPr="007F767C">
        <w:rPr>
          <w:rFonts w:cstheme="minorHAnsi"/>
          <w:sz w:val="22"/>
          <w:szCs w:val="22"/>
          <w:lang w:val="nl-NL"/>
        </w:rPr>
        <w:t xml:space="preserve"> </w:t>
      </w:r>
      <w:r w:rsidRPr="00A05F33">
        <w:rPr>
          <w:rFonts w:cstheme="minorHAnsi"/>
          <w:sz w:val="22"/>
          <w:szCs w:val="22"/>
          <w:lang w:val="nl-BE"/>
        </w:rPr>
        <w:t>“</w:t>
      </w:r>
      <w:r w:rsidR="005A2B5E" w:rsidRPr="00A05F33">
        <w:rPr>
          <w:rFonts w:cstheme="minorHAnsi"/>
          <w:sz w:val="22"/>
          <w:szCs w:val="22"/>
          <w:lang w:val="nl-BE"/>
        </w:rPr>
        <w:t>We hebben al nagedacht over een verkoop</w:t>
      </w:r>
      <w:r w:rsidR="00A13722" w:rsidRPr="00A05F33">
        <w:rPr>
          <w:rFonts w:cstheme="minorHAnsi"/>
          <w:sz w:val="22"/>
          <w:szCs w:val="22"/>
          <w:lang w:val="nl-BE"/>
        </w:rPr>
        <w:t xml:space="preserve"> voor het goede doel</w:t>
      </w:r>
      <w:r w:rsidR="001A76E3" w:rsidRPr="00A05F33">
        <w:rPr>
          <w:rFonts w:cstheme="minorHAnsi"/>
          <w:sz w:val="22"/>
          <w:szCs w:val="22"/>
          <w:lang w:val="nl-BE"/>
        </w:rPr>
        <w:t>, waarbij de opbrengst gaat naar onze ‘</w:t>
      </w:r>
      <w:proofErr w:type="spellStart"/>
      <w:r w:rsidR="001A76E3" w:rsidRPr="00A05F33">
        <w:rPr>
          <w:rFonts w:cstheme="minorHAnsi"/>
          <w:sz w:val="22"/>
          <w:szCs w:val="22"/>
          <w:lang w:val="nl-BE"/>
        </w:rPr>
        <w:t>Fondation</w:t>
      </w:r>
      <w:proofErr w:type="spellEnd"/>
      <w:r w:rsidR="001A76E3" w:rsidRPr="00A05F33">
        <w:rPr>
          <w:rFonts w:cstheme="minorHAnsi"/>
          <w:sz w:val="22"/>
          <w:szCs w:val="22"/>
          <w:lang w:val="nl-BE"/>
        </w:rPr>
        <w:t xml:space="preserve"> </w:t>
      </w:r>
      <w:proofErr w:type="spellStart"/>
      <w:r w:rsidR="001A76E3" w:rsidRPr="00A05F33">
        <w:rPr>
          <w:rFonts w:cstheme="minorHAnsi"/>
          <w:sz w:val="22"/>
          <w:szCs w:val="22"/>
          <w:lang w:val="nl-BE"/>
        </w:rPr>
        <w:t>Ëlleg</w:t>
      </w:r>
      <w:proofErr w:type="spellEnd"/>
      <w:r w:rsidR="001A76E3" w:rsidRPr="00A05F33">
        <w:rPr>
          <w:rFonts w:cstheme="minorHAnsi"/>
          <w:sz w:val="22"/>
          <w:szCs w:val="22"/>
          <w:lang w:val="nl-BE"/>
        </w:rPr>
        <w:t xml:space="preserve">’, </w:t>
      </w:r>
      <w:r w:rsidR="005A2B5E" w:rsidRPr="00A05F33">
        <w:rPr>
          <w:rFonts w:cstheme="minorHAnsi"/>
          <w:sz w:val="22"/>
          <w:szCs w:val="22"/>
          <w:lang w:val="nl-BE"/>
        </w:rPr>
        <w:t xml:space="preserve">die werkt </w:t>
      </w:r>
      <w:r w:rsidR="001A76E3" w:rsidRPr="00A05F33">
        <w:rPr>
          <w:rFonts w:cstheme="minorHAnsi"/>
          <w:sz w:val="22"/>
          <w:szCs w:val="22"/>
          <w:lang w:val="nl-BE"/>
        </w:rPr>
        <w:t>voor de kinderen van Senegal”</w:t>
      </w:r>
      <w:r w:rsidR="001A76E3">
        <w:rPr>
          <w:rFonts w:cstheme="minorHAnsi"/>
          <w:sz w:val="22"/>
          <w:szCs w:val="22"/>
          <w:lang w:val="nl-BE"/>
        </w:rPr>
        <w:t xml:space="preserve">, </w:t>
      </w:r>
      <w:r w:rsidR="00A13722">
        <w:rPr>
          <w:rFonts w:cstheme="minorHAnsi"/>
          <w:sz w:val="22"/>
          <w:szCs w:val="22"/>
          <w:lang w:val="nl-BE"/>
        </w:rPr>
        <w:t>zegt</w:t>
      </w:r>
      <w:r w:rsidRPr="00F27AF8">
        <w:rPr>
          <w:rFonts w:cstheme="minorHAnsi"/>
          <w:sz w:val="22"/>
          <w:szCs w:val="22"/>
          <w:lang w:val="nl-BE"/>
        </w:rPr>
        <w:t xml:space="preserve"> Paul David.</w:t>
      </w:r>
      <w:r w:rsidR="003312F9" w:rsidRPr="007F767C">
        <w:rPr>
          <w:rFonts w:cstheme="minorHAnsi"/>
          <w:sz w:val="22"/>
          <w:szCs w:val="22"/>
          <w:lang w:val="nl-NL"/>
        </w:rPr>
        <w:t xml:space="preserve"> </w:t>
      </w:r>
      <w:r w:rsidRPr="00F27AF8">
        <w:rPr>
          <w:rFonts w:cstheme="minorHAnsi"/>
          <w:sz w:val="22"/>
          <w:szCs w:val="22"/>
          <w:lang w:val="nl-BE"/>
        </w:rPr>
        <w:t xml:space="preserve">Afspraak op </w:t>
      </w:r>
      <w:proofErr w:type="spellStart"/>
      <w:r w:rsidRPr="00F27AF8">
        <w:rPr>
          <w:rFonts w:cstheme="minorHAnsi"/>
          <w:sz w:val="22"/>
          <w:szCs w:val="22"/>
          <w:lang w:val="nl-BE"/>
        </w:rPr>
        <w:t>Batibouw</w:t>
      </w:r>
      <w:proofErr w:type="spellEnd"/>
      <w:r w:rsidRPr="00F27AF8">
        <w:rPr>
          <w:rFonts w:cstheme="minorHAnsi"/>
          <w:sz w:val="22"/>
          <w:szCs w:val="22"/>
          <w:lang w:val="nl-BE"/>
        </w:rPr>
        <w:t xml:space="preserve"> om meer te weten</w:t>
      </w:r>
      <w:r w:rsidR="001A76E3">
        <w:rPr>
          <w:rFonts w:cstheme="minorHAnsi"/>
          <w:sz w:val="22"/>
          <w:szCs w:val="22"/>
          <w:lang w:val="nl-BE"/>
        </w:rPr>
        <w:t xml:space="preserve"> te komen</w:t>
      </w:r>
      <w:r w:rsidRPr="00F27AF8">
        <w:rPr>
          <w:rFonts w:cstheme="minorHAnsi"/>
          <w:sz w:val="22"/>
          <w:szCs w:val="22"/>
          <w:lang w:val="nl-BE"/>
        </w:rPr>
        <w:t>.</w:t>
      </w:r>
      <w:r w:rsidR="004B3DC2" w:rsidRPr="007F767C">
        <w:rPr>
          <w:rFonts w:cstheme="minorHAnsi"/>
          <w:sz w:val="22"/>
          <w:szCs w:val="22"/>
          <w:lang w:val="nl-NL"/>
        </w:rPr>
        <w:t xml:space="preserve"> </w:t>
      </w:r>
    </w:p>
    <w:p w14:paraId="04854549" w14:textId="5ADF00E7" w:rsidR="00E81663" w:rsidRPr="007F767C" w:rsidRDefault="00F27AF8" w:rsidP="00F27AF8">
      <w:pPr>
        <w:jc w:val="both"/>
        <w:rPr>
          <w:lang w:val="nl-NL"/>
        </w:rPr>
      </w:pPr>
      <w:r w:rsidRPr="00F27AF8">
        <w:rPr>
          <w:b/>
          <w:lang w:val="nl-BE"/>
        </w:rPr>
        <w:t>Stand van èggo op Batibouw</w:t>
      </w:r>
      <w:r w:rsidRPr="00F27AF8">
        <w:rPr>
          <w:lang w:val="nl-BE"/>
        </w:rPr>
        <w:t>:</w:t>
      </w:r>
      <w:r w:rsidR="00E81663" w:rsidRPr="007F767C">
        <w:rPr>
          <w:lang w:val="nl-NL"/>
        </w:rPr>
        <w:t xml:space="preserve"> </w:t>
      </w:r>
      <w:r w:rsidRPr="00F27AF8">
        <w:rPr>
          <w:lang w:val="nl-BE"/>
        </w:rPr>
        <w:t>Paleis 11 nr. 405.</w:t>
      </w:r>
    </w:p>
    <w:p w14:paraId="20159EDC" w14:textId="5AF37055" w:rsidR="00685FB7" w:rsidRPr="007F767C" w:rsidRDefault="00F27AF8" w:rsidP="00F27AF8">
      <w:pPr>
        <w:jc w:val="both"/>
        <w:rPr>
          <w:lang w:val="nl-NL"/>
        </w:rPr>
      </w:pPr>
      <w:r w:rsidRPr="00F27AF8">
        <w:rPr>
          <w:b/>
          <w:lang w:val="nl-BE"/>
        </w:rPr>
        <w:t>Meer weten over Oli-B:</w:t>
      </w:r>
      <w:r w:rsidR="00685FB7" w:rsidRPr="007F767C">
        <w:rPr>
          <w:lang w:val="nl-NL"/>
        </w:rPr>
        <w:t xml:space="preserve"> </w:t>
      </w:r>
      <w:hyperlink r:id="rId7" w:history="1">
        <w:r w:rsidRPr="00F27AF8">
          <w:rPr>
            <w:rStyle w:val="Lienhypertexte"/>
            <w:lang w:val="nl-BE"/>
          </w:rPr>
          <w:t>oli-b.be</w:t>
        </w:r>
      </w:hyperlink>
      <w:r w:rsidR="006D1343" w:rsidRPr="007F767C">
        <w:rPr>
          <w:color w:val="0563C1" w:themeColor="hyperlink"/>
          <w:lang w:val="nl-NL"/>
        </w:rPr>
        <w:t xml:space="preserve"> </w:t>
      </w:r>
    </w:p>
    <w:p w14:paraId="1CBAD5C4" w14:textId="61D39A9D" w:rsidR="006D1343" w:rsidRPr="007F767C" w:rsidRDefault="00F27AF8" w:rsidP="00F27AF8">
      <w:pPr>
        <w:jc w:val="both"/>
        <w:rPr>
          <w:color w:val="0563C1" w:themeColor="hyperlink"/>
          <w:lang w:val="nl-NL"/>
        </w:rPr>
      </w:pPr>
      <w:r w:rsidRPr="00F27AF8">
        <w:rPr>
          <w:b/>
          <w:lang w:val="nl-BE"/>
        </w:rPr>
        <w:t>Meer weten over èggo:</w:t>
      </w:r>
      <w:r w:rsidR="00685FB7" w:rsidRPr="007F767C">
        <w:rPr>
          <w:lang w:val="nl-NL"/>
        </w:rPr>
        <w:t xml:space="preserve"> </w:t>
      </w:r>
      <w:hyperlink r:id="rId8" w:history="1">
        <w:r w:rsidR="00836375" w:rsidRPr="009C2F11">
          <w:rPr>
            <w:rStyle w:val="Lienhypertexte"/>
            <w:lang w:val="nl-BE"/>
          </w:rPr>
          <w:t>www.eggo.be</w:t>
        </w:r>
      </w:hyperlink>
    </w:p>
    <w:p w14:paraId="7DFA4D86" w14:textId="07286D25" w:rsidR="004B3DC2" w:rsidRPr="007F767C" w:rsidRDefault="006D1343" w:rsidP="006418B5">
      <w:pPr>
        <w:jc w:val="both"/>
        <w:rPr>
          <w:lang w:val="nl-NL"/>
        </w:rPr>
      </w:pPr>
      <w:r w:rsidRPr="007F767C">
        <w:rPr>
          <w:lang w:val="nl-NL"/>
        </w:rPr>
        <w:t xml:space="preserve"> </w:t>
      </w:r>
    </w:p>
    <w:sectPr w:rsidR="004B3DC2" w:rsidRPr="007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EC33" w14:textId="77777777" w:rsidR="004C04F0" w:rsidRDefault="004C04F0" w:rsidP="00F27AF8">
      <w:pPr>
        <w:spacing w:after="0" w:line="240" w:lineRule="auto"/>
      </w:pPr>
      <w:r>
        <w:separator/>
      </w:r>
    </w:p>
  </w:endnote>
  <w:endnote w:type="continuationSeparator" w:id="0">
    <w:p w14:paraId="690DE638" w14:textId="77777777" w:rsidR="004C04F0" w:rsidRDefault="004C04F0" w:rsidP="00F2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6E1C" w14:textId="77777777" w:rsidR="004C04F0" w:rsidRDefault="004C04F0" w:rsidP="00F27AF8">
      <w:pPr>
        <w:spacing w:after="0" w:line="240" w:lineRule="auto"/>
      </w:pPr>
      <w:r>
        <w:separator/>
      </w:r>
    </w:p>
  </w:footnote>
  <w:footnote w:type="continuationSeparator" w:id="0">
    <w:p w14:paraId="6584B419" w14:textId="77777777" w:rsidR="004C04F0" w:rsidRDefault="004C04F0" w:rsidP="00F2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C6"/>
    <w:rsid w:val="00002B47"/>
    <w:rsid w:val="00016B18"/>
    <w:rsid w:val="000216B9"/>
    <w:rsid w:val="00094A7B"/>
    <w:rsid w:val="000A1D11"/>
    <w:rsid w:val="000E262E"/>
    <w:rsid w:val="00145CA1"/>
    <w:rsid w:val="00177D05"/>
    <w:rsid w:val="00192FFE"/>
    <w:rsid w:val="001A76E3"/>
    <w:rsid w:val="001F52B5"/>
    <w:rsid w:val="00262DC3"/>
    <w:rsid w:val="00270252"/>
    <w:rsid w:val="0029146D"/>
    <w:rsid w:val="002A1788"/>
    <w:rsid w:val="003312F9"/>
    <w:rsid w:val="00366D84"/>
    <w:rsid w:val="003809CC"/>
    <w:rsid w:val="003B2C95"/>
    <w:rsid w:val="003C10CA"/>
    <w:rsid w:val="003D5EE9"/>
    <w:rsid w:val="003F53A1"/>
    <w:rsid w:val="00440474"/>
    <w:rsid w:val="00492EB2"/>
    <w:rsid w:val="004B3DC2"/>
    <w:rsid w:val="004C04F0"/>
    <w:rsid w:val="005A2B5E"/>
    <w:rsid w:val="005A7AB1"/>
    <w:rsid w:val="005D0B85"/>
    <w:rsid w:val="005D71B6"/>
    <w:rsid w:val="006418B5"/>
    <w:rsid w:val="00642174"/>
    <w:rsid w:val="00685FB7"/>
    <w:rsid w:val="006A79FB"/>
    <w:rsid w:val="006D1343"/>
    <w:rsid w:val="006F310A"/>
    <w:rsid w:val="00710FD3"/>
    <w:rsid w:val="0072761D"/>
    <w:rsid w:val="007306B3"/>
    <w:rsid w:val="00742826"/>
    <w:rsid w:val="007433F8"/>
    <w:rsid w:val="00752A4F"/>
    <w:rsid w:val="007710AA"/>
    <w:rsid w:val="00787779"/>
    <w:rsid w:val="007F767C"/>
    <w:rsid w:val="00836375"/>
    <w:rsid w:val="00842EDB"/>
    <w:rsid w:val="00861955"/>
    <w:rsid w:val="00923DC9"/>
    <w:rsid w:val="009727B6"/>
    <w:rsid w:val="0099256E"/>
    <w:rsid w:val="009A2F96"/>
    <w:rsid w:val="009B571B"/>
    <w:rsid w:val="009C1585"/>
    <w:rsid w:val="009E60D1"/>
    <w:rsid w:val="009F2788"/>
    <w:rsid w:val="009F4069"/>
    <w:rsid w:val="00A05F33"/>
    <w:rsid w:val="00A125C4"/>
    <w:rsid w:val="00A13722"/>
    <w:rsid w:val="00A52ABE"/>
    <w:rsid w:val="00AA072F"/>
    <w:rsid w:val="00B26CB7"/>
    <w:rsid w:val="00B669BE"/>
    <w:rsid w:val="00C32627"/>
    <w:rsid w:val="00C40C58"/>
    <w:rsid w:val="00C84E1F"/>
    <w:rsid w:val="00C852EE"/>
    <w:rsid w:val="00C900E7"/>
    <w:rsid w:val="00C91EFD"/>
    <w:rsid w:val="00CE4C07"/>
    <w:rsid w:val="00D43C89"/>
    <w:rsid w:val="00D60EBA"/>
    <w:rsid w:val="00D64EF6"/>
    <w:rsid w:val="00D9046C"/>
    <w:rsid w:val="00DC278C"/>
    <w:rsid w:val="00DC73DA"/>
    <w:rsid w:val="00E21DBE"/>
    <w:rsid w:val="00E240E2"/>
    <w:rsid w:val="00E41071"/>
    <w:rsid w:val="00E81663"/>
    <w:rsid w:val="00E872C6"/>
    <w:rsid w:val="00E92D3E"/>
    <w:rsid w:val="00EE4E9F"/>
    <w:rsid w:val="00F13193"/>
    <w:rsid w:val="00F17EF9"/>
    <w:rsid w:val="00F21B84"/>
    <w:rsid w:val="00F27AF8"/>
    <w:rsid w:val="00F41AE2"/>
    <w:rsid w:val="00F60312"/>
    <w:rsid w:val="00F621AE"/>
    <w:rsid w:val="00F73DF9"/>
    <w:rsid w:val="00F85D91"/>
    <w:rsid w:val="00F90D04"/>
    <w:rsid w:val="00FD598B"/>
    <w:rsid w:val="00FD6F3E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68372"/>
  <w15:chartTrackingRefBased/>
  <w15:docId w15:val="{D19AF0FF-EA31-4833-AE5E-38BBC7E7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134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13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D6F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6F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6F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F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F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3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3637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AF8"/>
  </w:style>
  <w:style w:type="paragraph" w:styleId="Pieddepage">
    <w:name w:val="footer"/>
    <w:basedOn w:val="Normal"/>
    <w:link w:val="PieddepageCar"/>
    <w:uiPriority w:val="99"/>
    <w:unhideWhenUsed/>
    <w:rsid w:val="00F2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AF8"/>
  </w:style>
  <w:style w:type="character" w:styleId="Mentionnonrsolue">
    <w:name w:val="Unresolved Mention"/>
    <w:basedOn w:val="Policepardfaut"/>
    <w:uiPriority w:val="99"/>
    <w:semiHidden/>
    <w:unhideWhenUsed/>
    <w:rsid w:val="0083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-b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2135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3</cp:revision>
  <dcterms:created xsi:type="dcterms:W3CDTF">2019-02-06T12:44:00Z</dcterms:created>
  <dcterms:modified xsi:type="dcterms:W3CDTF">2019-02-18T11:09:00Z</dcterms:modified>
</cp:coreProperties>
</file>