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¡Año nuevo, Tim Hortons</w:t>
      </w:r>
      <w:r w:rsidDel="00000000" w:rsidR="00000000" w:rsidRPr="00000000">
        <w:rPr>
          <w:b w:val="1"/>
          <w:i w:val="1"/>
          <w:sz w:val="28"/>
          <w:szCs w:val="28"/>
          <w:vertAlign w:val="superscript"/>
          <w:rtl w:val="0"/>
        </w:rPr>
        <w:t xml:space="preserve">®</w:t>
      </w:r>
      <w:r w:rsidDel="00000000" w:rsidR="00000000" w:rsidRPr="00000000">
        <w:rPr>
          <w:b w:val="1"/>
          <w:sz w:val="28"/>
          <w:szCs w:val="28"/>
          <w:rtl w:val="0"/>
        </w:rPr>
        <w:t xml:space="preserve"> nuevo! 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cadena canadiense de café y donas inaugura un tercer restaurante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Vía Puerta de Hierro, en el poniente de Monterrey, será el primer restaurante 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i w:val="1"/>
          <w:rtl w:val="0"/>
        </w:rPr>
        <w:t xml:space="preserve"> con drive-thru. Los primeros asistentes recibirán deliciosos premios.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Monterrey, Nuevo León, al XX de enero de 2018 - </w:t>
      </w:r>
      <w:r w:rsidDel="00000000" w:rsidR="00000000" w:rsidRPr="00000000">
        <w:rPr>
          <w:rtl w:val="0"/>
        </w:rPr>
        <w:t xml:space="preserve">Como se anunciara a finales de año, 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, la icónica cadena canadiense de café y donas, abrirá un tercer restaurante en la </w:t>
      </w:r>
      <w:r w:rsidDel="00000000" w:rsidR="00000000" w:rsidRPr="00000000">
        <w:rPr>
          <w:rtl w:val="0"/>
        </w:rPr>
        <w:t xml:space="preserve">capital </w:t>
      </w:r>
      <w:r w:rsidDel="00000000" w:rsidR="00000000" w:rsidRPr="00000000">
        <w:rPr>
          <w:rtl w:val="0"/>
        </w:rPr>
        <w:t xml:space="preserve">de Nuevo León para seguir deleitando a todos sus invitados.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La apertura del nuevo restaurante será el próximo 26 de enero en Vía Puerta de Hierro, ubicada en el poniente de Monterrey sobre las avenidas Puerta de Hierro y Paseo de los Leones. Este restaurante será el primero con </w:t>
      </w:r>
      <w:r w:rsidDel="00000000" w:rsidR="00000000" w:rsidRPr="00000000">
        <w:rPr>
          <w:rtl w:val="0"/>
        </w:rPr>
        <w:t xml:space="preserve">una ventanilla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drive-thru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atender a las personas que prefieran ordenar sus delicias favoritas desde su coche.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El tercer restaurante 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de México ofrecerá sus</w:t>
      </w:r>
      <w:r w:rsidDel="00000000" w:rsidR="00000000" w:rsidRPr="00000000">
        <w:rPr>
          <w:rtl w:val="0"/>
        </w:rPr>
        <w:t xml:space="preserve"> icónicos </w:t>
      </w:r>
      <w:r w:rsidDel="00000000" w:rsidR="00000000" w:rsidRPr="00000000">
        <w:rPr>
          <w:rtl w:val="0"/>
        </w:rPr>
        <w:t xml:space="preserve">productos, </w:t>
      </w:r>
      <w:r w:rsidDel="00000000" w:rsidR="00000000" w:rsidRPr="00000000">
        <w:rPr>
          <w:rtl w:val="0"/>
        </w:rPr>
        <w:t xml:space="preserve">como la mezcla original de café, el refrescante Iced Capp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, los Timbits, el pan recién horneado y los deliciosos sándwiches preparados al momento para satisfacer tu paladar a cualquier hora del día.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Vía Puerta de Hierro, junto a los restaurantes ubicados en Fashion Drive y Parque Arboleda, forma parte del robusto plan de expansión que tiene la operadora de la franquicia maestra en México.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Premios para coches y peatones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Para continuar recompensa</w:t>
      </w:r>
      <w:r w:rsidDel="00000000" w:rsidR="00000000" w:rsidRPr="00000000">
        <w:rPr>
          <w:rtl w:val="0"/>
        </w:rPr>
        <w:t xml:space="preserve">ndo</w:t>
      </w:r>
      <w:r w:rsidDel="00000000" w:rsidR="00000000" w:rsidRPr="00000000">
        <w:rPr>
          <w:rtl w:val="0"/>
        </w:rPr>
        <w:t xml:space="preserve"> a los amantes de 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, el restaurante en Vía Puerta de Hierro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premiará a </w:t>
      </w:r>
      <w:r w:rsidDel="00000000" w:rsidR="00000000" w:rsidRPr="00000000">
        <w:rPr>
          <w:rtl w:val="0"/>
        </w:rPr>
        <w:t xml:space="preserve">los primeros 25 coches que utilicen el </w:t>
      </w:r>
      <w:r w:rsidDel="00000000" w:rsidR="00000000" w:rsidRPr="00000000">
        <w:rPr>
          <w:i w:val="1"/>
          <w:rtl w:val="0"/>
        </w:rPr>
        <w:t xml:space="preserve">drive-thru</w:t>
      </w:r>
      <w:r w:rsidDel="00000000" w:rsidR="00000000" w:rsidRPr="00000000">
        <w:rPr>
          <w:rtl w:val="0"/>
        </w:rPr>
        <w:t xml:space="preserve"> el próximo 26 de enero con un cupón para disfrutar de un café gratis al día durante un mes y un </w:t>
      </w:r>
      <w:r w:rsidDel="00000000" w:rsidR="00000000" w:rsidRPr="00000000">
        <w:rPr>
          <w:rtl w:val="0"/>
        </w:rPr>
        <w:t xml:space="preserve">llavero </w:t>
      </w:r>
      <w:r w:rsidDel="00000000" w:rsidR="00000000" w:rsidRPr="00000000">
        <w:rPr>
          <w:rtl w:val="0"/>
        </w:rPr>
        <w:t xml:space="preserve">de 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de recuerdo. Los mismos 25 </w:t>
      </w:r>
      <w:r w:rsidDel="00000000" w:rsidR="00000000" w:rsidRPr="00000000">
        <w:rPr>
          <w:rtl w:val="0"/>
        </w:rPr>
        <w:t xml:space="preserve">autos</w:t>
      </w:r>
      <w:r w:rsidDel="00000000" w:rsidR="00000000" w:rsidRPr="00000000">
        <w:rPr>
          <w:rtl w:val="0"/>
        </w:rPr>
        <w:t xml:space="preserve"> recibirán un combo de desayuno para dos personas, así que no olviden ir acompañados. </w:t>
      </w:r>
      <w:r w:rsidDel="00000000" w:rsidR="00000000" w:rsidRPr="00000000">
        <w:rPr>
          <w:rtl w:val="0"/>
        </w:rPr>
        <w:t xml:space="preserve">Además,</w:t>
      </w:r>
      <w:r w:rsidDel="00000000" w:rsidR="00000000" w:rsidRPr="00000000">
        <w:rPr>
          <w:rtl w:val="0"/>
        </w:rPr>
        <w:t xml:space="preserve"> l</w:t>
      </w:r>
      <w:r w:rsidDel="00000000" w:rsidR="00000000" w:rsidRPr="00000000">
        <w:rPr>
          <w:rtl w:val="0"/>
        </w:rPr>
        <w:t xml:space="preserve">as primeras 50 personas que entren al restaurante también disfrutarán de un combo de desayuno de cortesía.</w:t>
      </w:r>
      <w:r w:rsidDel="00000000" w:rsidR="00000000" w:rsidRPr="00000000">
        <w:rPr>
          <w:rtl w:val="0"/>
        </w:rPr>
        <w:t xml:space="preserve"> El restaurante abrirá a partir de las 8</w:t>
      </w:r>
      <w:r w:rsidDel="00000000" w:rsidR="00000000" w:rsidRPr="00000000">
        <w:rPr>
          <w:rtl w:val="0"/>
        </w:rPr>
        <w:t xml:space="preserve">:00 de la mañana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¡Tim Hortons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te abre las puertas para que nos visites!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Para más información síguenos por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para que no </w:t>
      </w:r>
      <w:r w:rsidDel="00000000" w:rsidR="00000000" w:rsidRPr="00000000">
        <w:rPr>
          <w:rtl w:val="0"/>
        </w:rPr>
        <w:t xml:space="preserve">te</w:t>
      </w:r>
      <w:r w:rsidDel="00000000" w:rsidR="00000000" w:rsidRPr="00000000">
        <w:rPr>
          <w:rtl w:val="0"/>
        </w:rPr>
        <w:t xml:space="preserve"> pierdas </w:t>
      </w:r>
      <w:r w:rsidDel="00000000" w:rsidR="00000000" w:rsidRPr="00000000">
        <w:rPr>
          <w:rtl w:val="0"/>
        </w:rPr>
        <w:t xml:space="preserve">detalles</w:t>
      </w:r>
      <w:r w:rsidDel="00000000" w:rsidR="00000000" w:rsidRPr="00000000">
        <w:rPr>
          <w:rtl w:val="0"/>
        </w:rPr>
        <w:t xml:space="preserve"> respecto a la apertura y otras promociones.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ab1e2d"/>
          <w:sz w:val="20"/>
          <w:szCs w:val="20"/>
          <w:rtl w:val="0"/>
        </w:rPr>
        <w:t xml:space="preserve">Acerca de TIM HORTONS®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TIM HORTONS® es una de las cadenas de restaurantes más grandes de Norteamérica que opera en el segmento de servicio rápido. TIM HORTONS®, fundado en Canadá en 1964, atrae a una amplia gama de consumidores con un menú que incluye café, especialidades en bebidas calientes y frías (lattes, cappuccinos y espressos), tés, panes recién horneados, paninis y sándwiches a la plancha, sándwiches de desayuno, entre otros productos. TIM HORTONS® tiene más de 4.600 restaurantes en Canadá, Estados Unidos y en el resto del mundo. Para más información entra a nuestro sitio web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www.timhortons.com.mx</w:t>
        </w:r>
      </w:hyperlink>
      <w:r w:rsidDel="00000000" w:rsidR="00000000" w:rsidRPr="00000000">
        <w:rPr>
          <w:sz w:val="18"/>
          <w:szCs w:val="18"/>
          <w:rtl w:val="0"/>
        </w:rPr>
        <w:t xml:space="preserve"> y síguenos en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18"/>
          <w:szCs w:val="18"/>
          <w:rtl w:val="0"/>
        </w:rPr>
        <w:t xml:space="preserve"> y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Twitter</w:t>
        </w:r>
      </w:hyperlink>
      <w:r w:rsidDel="00000000" w:rsidR="00000000" w:rsidRPr="00000000">
        <w:rPr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b w:val="1"/>
        <w:color w:val="ff0000"/>
        <w:sz w:val="28"/>
        <w:szCs w:val="28"/>
      </w:rPr>
      <w:drawing>
        <wp:inline distB="19050" distT="19050" distL="19050" distR="19050">
          <wp:extent cx="2932550" cy="6128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2550" cy="612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timhortonsmex/?hl=en" TargetMode="External"/><Relationship Id="rId10" Type="http://schemas.openxmlformats.org/officeDocument/2006/relationships/hyperlink" Target="https://www.facebook.com/TimHortonsMX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twitter.com/TimHortons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imhortons.com.mx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TimHortonsMX" TargetMode="External"/><Relationship Id="rId7" Type="http://schemas.openxmlformats.org/officeDocument/2006/relationships/hyperlink" Target="https://www.instagram.com/timhortonsmx/?hl=en" TargetMode="External"/><Relationship Id="rId8" Type="http://schemas.openxmlformats.org/officeDocument/2006/relationships/hyperlink" Target="https://www.facebook.com/TimHortonsMX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