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A5AB" w14:textId="77777777" w:rsidR="00823F8D" w:rsidRPr="00823F8D" w:rsidRDefault="00823F8D" w:rsidP="00823F8D">
      <w:pPr>
        <w:spacing w:line="360" w:lineRule="auto"/>
        <w:rPr>
          <w:rFonts w:ascii="Verdana" w:hAnsi="Verdana"/>
          <w:b/>
          <w:sz w:val="24"/>
          <w:szCs w:val="24"/>
          <w:lang w:val="nl-NL"/>
        </w:rPr>
      </w:pPr>
      <w:r w:rsidRPr="00823F8D">
        <w:rPr>
          <w:rFonts w:ascii="Verdana" w:hAnsi="Verdana"/>
          <w:b/>
          <w:sz w:val="24"/>
          <w:szCs w:val="24"/>
          <w:lang w:val="nl-NL"/>
        </w:rPr>
        <w:t>Persbericht</w:t>
      </w:r>
    </w:p>
    <w:p w14:paraId="131314AB" w14:textId="77777777" w:rsidR="00D20E3A" w:rsidRPr="00823F8D" w:rsidRDefault="00D20E3A" w:rsidP="00DE64A5">
      <w:pPr>
        <w:spacing w:line="360" w:lineRule="auto"/>
        <w:rPr>
          <w:rFonts w:ascii="Verdana" w:hAnsi="Verdana"/>
          <w:b/>
          <w:sz w:val="20"/>
          <w:szCs w:val="20"/>
          <w:lang w:val="nl-BE"/>
        </w:rPr>
      </w:pPr>
      <w:r w:rsidRPr="005530D8">
        <w:rPr>
          <w:rFonts w:ascii="Verdana" w:hAnsi="Verdana"/>
          <w:b/>
          <w:noProof/>
          <w:sz w:val="20"/>
          <w:szCs w:val="20"/>
          <w:lang w:val="nl-NL" w:eastAsia="nl-NL"/>
        </w:rPr>
        <w:drawing>
          <wp:anchor distT="0" distB="0" distL="114300" distR="114300" simplePos="0" relativeHeight="251658240" behindDoc="1" locked="0" layoutInCell="1" allowOverlap="1" wp14:anchorId="3D6E3664" wp14:editId="48296DCC">
            <wp:simplePos x="0" y="0"/>
            <wp:positionH relativeFrom="column">
              <wp:align>left</wp:align>
            </wp:positionH>
            <wp:positionV relativeFrom="paragraph">
              <wp:posOffset>370205</wp:posOffset>
            </wp:positionV>
            <wp:extent cx="2400300" cy="676275"/>
            <wp:effectExtent l="0" t="0" r="12700" b="9525"/>
            <wp:wrapThrough wrapText="bothSides">
              <wp:wrapPolygon edited="0">
                <wp:start x="0" y="0"/>
                <wp:lineTo x="0" y="21093"/>
                <wp:lineTo x="21486" y="21093"/>
                <wp:lineTo x="2148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C9592" w14:textId="77777777" w:rsidR="00D20E3A" w:rsidRPr="00823F8D" w:rsidRDefault="00D20E3A" w:rsidP="00DE64A5">
      <w:pPr>
        <w:spacing w:line="360" w:lineRule="auto"/>
        <w:rPr>
          <w:rFonts w:ascii="Verdana" w:hAnsi="Verdana"/>
          <w:b/>
          <w:sz w:val="20"/>
          <w:szCs w:val="20"/>
          <w:lang w:val="nl-BE"/>
        </w:rPr>
      </w:pPr>
    </w:p>
    <w:p w14:paraId="23D2FDBF" w14:textId="77777777" w:rsidR="00D20E3A" w:rsidRPr="00823F8D" w:rsidRDefault="00D20E3A" w:rsidP="00DE64A5">
      <w:pPr>
        <w:spacing w:line="360" w:lineRule="auto"/>
        <w:rPr>
          <w:rFonts w:ascii="Verdana" w:hAnsi="Verdana"/>
          <w:b/>
          <w:sz w:val="20"/>
          <w:szCs w:val="20"/>
          <w:lang w:val="nl-BE"/>
        </w:rPr>
      </w:pPr>
    </w:p>
    <w:p w14:paraId="705D5DF4" w14:textId="77777777" w:rsidR="00D20E3A" w:rsidRPr="00823F8D" w:rsidRDefault="00D20E3A" w:rsidP="00DE64A5">
      <w:pPr>
        <w:spacing w:line="360" w:lineRule="auto"/>
        <w:rPr>
          <w:rFonts w:ascii="Verdana" w:hAnsi="Verdana"/>
          <w:b/>
          <w:sz w:val="20"/>
          <w:szCs w:val="20"/>
          <w:lang w:val="nl-BE"/>
        </w:rPr>
      </w:pPr>
    </w:p>
    <w:p w14:paraId="48EA441D" w14:textId="77777777" w:rsidR="00D20E3A" w:rsidRPr="00823F8D" w:rsidRDefault="00D20E3A" w:rsidP="00DE64A5">
      <w:pPr>
        <w:spacing w:line="360" w:lineRule="auto"/>
        <w:rPr>
          <w:rFonts w:ascii="Verdana" w:hAnsi="Verdana"/>
          <w:b/>
          <w:sz w:val="20"/>
          <w:szCs w:val="20"/>
          <w:lang w:val="nl-BE"/>
        </w:rPr>
      </w:pPr>
    </w:p>
    <w:p w14:paraId="5E43EAB8" w14:textId="77777777" w:rsidR="00D20E3A" w:rsidRPr="00823F8D" w:rsidRDefault="00D20E3A" w:rsidP="00DE64A5">
      <w:pPr>
        <w:spacing w:line="360" w:lineRule="auto"/>
        <w:rPr>
          <w:rFonts w:ascii="Verdana" w:hAnsi="Verdana"/>
          <w:b/>
          <w:sz w:val="20"/>
          <w:szCs w:val="20"/>
          <w:lang w:val="nl-BE"/>
        </w:rPr>
      </w:pPr>
    </w:p>
    <w:p w14:paraId="37CD4BE8" w14:textId="77777777" w:rsidR="00D20E3A" w:rsidRPr="00704675" w:rsidRDefault="00D20E3A" w:rsidP="00DE64A5">
      <w:pPr>
        <w:spacing w:line="360" w:lineRule="auto"/>
        <w:rPr>
          <w:rFonts w:ascii="Verdana" w:hAnsi="Verdana"/>
          <w:b/>
          <w:sz w:val="28"/>
          <w:szCs w:val="28"/>
          <w:lang w:val="nl-NL"/>
        </w:rPr>
      </w:pPr>
    </w:p>
    <w:p w14:paraId="59E5E74F" w14:textId="4A2A6856" w:rsidR="005530D8" w:rsidRPr="00704675" w:rsidRDefault="00704675" w:rsidP="00DE64A5">
      <w:pPr>
        <w:spacing w:line="360" w:lineRule="auto"/>
        <w:rPr>
          <w:rFonts w:ascii="Verdana" w:hAnsi="Verdana"/>
          <w:b/>
          <w:bCs/>
          <w:sz w:val="28"/>
          <w:szCs w:val="28"/>
          <w:lang w:val="nl-NL"/>
        </w:rPr>
      </w:pPr>
      <w:r w:rsidRPr="00704675">
        <w:rPr>
          <w:rFonts w:ascii="Verdana" w:hAnsi="Verdana"/>
          <w:b/>
          <w:bCs/>
          <w:sz w:val="28"/>
          <w:szCs w:val="28"/>
          <w:lang w:val="nl-NL"/>
        </w:rPr>
        <w:t xml:space="preserve">Samenwerking </w:t>
      </w:r>
      <w:r w:rsidR="001D19D9">
        <w:rPr>
          <w:rFonts w:ascii="Verdana" w:hAnsi="Verdana"/>
          <w:b/>
          <w:bCs/>
          <w:sz w:val="28"/>
          <w:szCs w:val="28"/>
          <w:lang w:val="nl-NL"/>
        </w:rPr>
        <w:t>klant</w:t>
      </w:r>
      <w:r w:rsidRPr="00704675">
        <w:rPr>
          <w:rFonts w:ascii="Verdana" w:hAnsi="Verdana"/>
          <w:b/>
          <w:bCs/>
          <w:sz w:val="28"/>
          <w:szCs w:val="28"/>
          <w:lang w:val="nl-NL"/>
        </w:rPr>
        <w:t>-leverancier c</w:t>
      </w:r>
      <w:r w:rsidR="00DE64A5" w:rsidRPr="00704675">
        <w:rPr>
          <w:rFonts w:ascii="Verdana" w:hAnsi="Verdana"/>
          <w:b/>
          <w:bCs/>
          <w:sz w:val="28"/>
          <w:szCs w:val="28"/>
          <w:lang w:val="nl-NL"/>
        </w:rPr>
        <w:t>entraal in</w:t>
      </w:r>
      <w:r w:rsidRPr="00704675">
        <w:rPr>
          <w:rFonts w:ascii="Verdana" w:hAnsi="Verdana"/>
          <w:b/>
          <w:bCs/>
          <w:sz w:val="28"/>
          <w:szCs w:val="28"/>
          <w:lang w:val="nl-NL"/>
        </w:rPr>
        <w:t xml:space="preserve"> Procurement </w:t>
      </w:r>
      <w:r w:rsidR="00DE64A5" w:rsidRPr="00E73609">
        <w:rPr>
          <w:rFonts w:ascii="Verdana" w:hAnsi="Verdana"/>
          <w:b/>
          <w:bCs/>
          <w:i/>
          <w:sz w:val="28"/>
          <w:szCs w:val="28"/>
          <w:lang w:val="nl-NL"/>
        </w:rPr>
        <w:t>Marketplace</w:t>
      </w:r>
      <w:r w:rsidR="00DE64A5" w:rsidRPr="00704675">
        <w:rPr>
          <w:rFonts w:ascii="Verdana" w:hAnsi="Verdana"/>
          <w:b/>
          <w:bCs/>
          <w:sz w:val="28"/>
          <w:szCs w:val="28"/>
          <w:lang w:val="nl-NL"/>
        </w:rPr>
        <w:t xml:space="preserve"> </w:t>
      </w:r>
      <w:r w:rsidRPr="00704675">
        <w:rPr>
          <w:rFonts w:ascii="Verdana" w:hAnsi="Verdana"/>
          <w:b/>
          <w:bCs/>
          <w:sz w:val="28"/>
          <w:szCs w:val="28"/>
          <w:lang w:val="nl-NL"/>
        </w:rPr>
        <w:t>Update</w:t>
      </w:r>
      <w:r w:rsidR="005530D8" w:rsidRPr="00704675">
        <w:rPr>
          <w:rFonts w:ascii="Verdana" w:hAnsi="Verdana"/>
          <w:b/>
          <w:bCs/>
          <w:sz w:val="28"/>
          <w:szCs w:val="28"/>
          <w:lang w:val="nl-NL"/>
        </w:rPr>
        <w:br/>
      </w:r>
      <w:r>
        <w:rPr>
          <w:rFonts w:ascii="Verdana" w:hAnsi="Verdana"/>
          <w:bCs/>
          <w:i/>
          <w:lang w:val="nl-NL"/>
        </w:rPr>
        <w:t>Betere contract</w:t>
      </w:r>
      <w:r w:rsidR="00823F8D">
        <w:rPr>
          <w:rFonts w:ascii="Verdana" w:hAnsi="Verdana"/>
          <w:bCs/>
          <w:i/>
          <w:lang w:val="nl-NL"/>
        </w:rPr>
        <w:t xml:space="preserve"> </w:t>
      </w:r>
      <w:r>
        <w:rPr>
          <w:rFonts w:ascii="Verdana" w:hAnsi="Verdana"/>
          <w:bCs/>
          <w:i/>
          <w:lang w:val="nl-NL"/>
        </w:rPr>
        <w:t>compliance</w:t>
      </w:r>
      <w:r w:rsidR="00DE64A5" w:rsidRPr="00704675">
        <w:rPr>
          <w:rFonts w:ascii="Verdana" w:hAnsi="Verdana"/>
          <w:bCs/>
          <w:i/>
          <w:lang w:val="nl-NL"/>
        </w:rPr>
        <w:t>, verbeterde relaties met leveranciers en flexibel delen van content</w:t>
      </w:r>
    </w:p>
    <w:p w14:paraId="63E7AE58" w14:textId="77777777" w:rsidR="005530D8" w:rsidRPr="00704675" w:rsidRDefault="005530D8" w:rsidP="00DE64A5">
      <w:pPr>
        <w:spacing w:line="360" w:lineRule="auto"/>
        <w:rPr>
          <w:rFonts w:ascii="Verdana" w:hAnsi="Verdana"/>
          <w:bCs/>
          <w:lang w:val="nl-NL"/>
        </w:rPr>
      </w:pPr>
    </w:p>
    <w:p w14:paraId="4A184E58" w14:textId="4C2305FD" w:rsidR="0002171F" w:rsidRPr="00704675" w:rsidRDefault="007007EF" w:rsidP="00DE64A5">
      <w:pPr>
        <w:spacing w:line="360" w:lineRule="auto"/>
        <w:rPr>
          <w:rFonts w:ascii="Verdana" w:hAnsi="Verdana"/>
          <w:bCs/>
          <w:lang w:val="nl-NL"/>
        </w:rPr>
      </w:pPr>
      <w:r>
        <w:rPr>
          <w:rFonts w:ascii="Verdana" w:hAnsi="Verdana"/>
          <w:bCs/>
          <w:lang w:val="nl-NL"/>
        </w:rPr>
        <w:t>Erembodegem</w:t>
      </w:r>
      <w:r w:rsidR="00704675">
        <w:rPr>
          <w:rFonts w:ascii="Verdana" w:hAnsi="Verdana"/>
          <w:bCs/>
          <w:lang w:val="nl-NL"/>
        </w:rPr>
        <w:t xml:space="preserve">, </w:t>
      </w:r>
      <w:r>
        <w:rPr>
          <w:rFonts w:ascii="Verdana" w:hAnsi="Verdana"/>
          <w:bCs/>
          <w:lang w:val="nl-NL"/>
        </w:rPr>
        <w:t>16</w:t>
      </w:r>
      <w:bookmarkStart w:id="0" w:name="_GoBack"/>
      <w:bookmarkEnd w:id="0"/>
      <w:r w:rsidR="00704675">
        <w:rPr>
          <w:rFonts w:ascii="Verdana" w:hAnsi="Verdana"/>
          <w:bCs/>
          <w:lang w:val="nl-NL"/>
        </w:rPr>
        <w:t xml:space="preserve"> </w:t>
      </w:r>
      <w:r w:rsidR="00E57148" w:rsidRPr="00704675">
        <w:rPr>
          <w:rFonts w:ascii="Verdana" w:hAnsi="Verdana"/>
          <w:bCs/>
          <w:lang w:val="nl-NL"/>
        </w:rPr>
        <w:t>ok</w:t>
      </w:r>
      <w:r w:rsidR="005530D8" w:rsidRPr="00704675">
        <w:rPr>
          <w:rFonts w:ascii="Verdana" w:hAnsi="Verdana"/>
          <w:bCs/>
          <w:lang w:val="nl-NL"/>
        </w:rPr>
        <w:t xml:space="preserve">tober 2018 – </w:t>
      </w:r>
      <w:r w:rsidR="005530D8" w:rsidRPr="00704675">
        <w:rPr>
          <w:rFonts w:ascii="Verdana" w:hAnsi="Verdana"/>
          <w:b/>
          <w:bCs/>
          <w:lang w:val="nl-NL"/>
        </w:rPr>
        <w:t>Basware</w:t>
      </w:r>
      <w:r w:rsidR="00704675">
        <w:rPr>
          <w:rFonts w:ascii="Verdana" w:hAnsi="Verdana"/>
          <w:b/>
          <w:bCs/>
          <w:lang w:val="nl-NL"/>
        </w:rPr>
        <w:t xml:space="preserve"> </w:t>
      </w:r>
      <w:r w:rsidR="00E57148" w:rsidRPr="00704675">
        <w:rPr>
          <w:rFonts w:ascii="Verdana" w:hAnsi="Verdana"/>
          <w:b/>
          <w:bCs/>
          <w:lang w:val="nl-NL"/>
        </w:rPr>
        <w:t>introduceert een nie</w:t>
      </w:r>
      <w:r w:rsidR="00D567E6" w:rsidRPr="00704675">
        <w:rPr>
          <w:rFonts w:ascii="Verdana" w:hAnsi="Verdana"/>
          <w:b/>
          <w:bCs/>
          <w:lang w:val="nl-NL"/>
        </w:rPr>
        <w:t xml:space="preserve">uwe functie in haar </w:t>
      </w:r>
      <w:r w:rsidR="00D567E6" w:rsidRPr="00E73609">
        <w:rPr>
          <w:rFonts w:ascii="Verdana" w:hAnsi="Verdana"/>
          <w:b/>
          <w:bCs/>
          <w:i/>
          <w:lang w:val="nl-NL"/>
        </w:rPr>
        <w:t>Marketplace</w:t>
      </w:r>
      <w:r w:rsidR="00D567E6" w:rsidRPr="00704675">
        <w:rPr>
          <w:rFonts w:ascii="Verdana" w:hAnsi="Verdana"/>
          <w:b/>
          <w:bCs/>
          <w:lang w:val="nl-NL"/>
        </w:rPr>
        <w:t>-</w:t>
      </w:r>
      <w:r w:rsidR="00E57148" w:rsidRPr="00704675">
        <w:rPr>
          <w:rFonts w:ascii="Verdana" w:hAnsi="Verdana"/>
          <w:b/>
          <w:bCs/>
          <w:lang w:val="nl-NL"/>
        </w:rPr>
        <w:t xml:space="preserve">oplossing. </w:t>
      </w:r>
      <w:r w:rsidR="00E73609">
        <w:rPr>
          <w:rFonts w:ascii="Verdana" w:hAnsi="Verdana"/>
          <w:b/>
          <w:bCs/>
          <w:lang w:val="nl-NL"/>
        </w:rPr>
        <w:t>De</w:t>
      </w:r>
      <w:r w:rsidR="00E57148" w:rsidRPr="00704675">
        <w:rPr>
          <w:rFonts w:ascii="Verdana" w:hAnsi="Verdana"/>
          <w:b/>
          <w:bCs/>
          <w:lang w:val="nl-NL"/>
        </w:rPr>
        <w:t xml:space="preserve"> verbeterde </w:t>
      </w:r>
      <w:r w:rsidR="00704675">
        <w:rPr>
          <w:rFonts w:ascii="Verdana" w:hAnsi="Verdana"/>
          <w:b/>
          <w:bCs/>
          <w:lang w:val="nl-NL"/>
        </w:rPr>
        <w:t>oplossing</w:t>
      </w:r>
      <w:r w:rsidR="00E57148" w:rsidRPr="00704675">
        <w:rPr>
          <w:rFonts w:ascii="Verdana" w:hAnsi="Verdana"/>
          <w:b/>
          <w:bCs/>
          <w:lang w:val="nl-NL"/>
        </w:rPr>
        <w:t xml:space="preserve"> maakt </w:t>
      </w:r>
      <w:r w:rsidR="00704675">
        <w:rPr>
          <w:rFonts w:ascii="Verdana" w:hAnsi="Verdana"/>
          <w:b/>
          <w:bCs/>
          <w:lang w:val="nl-NL"/>
        </w:rPr>
        <w:t xml:space="preserve">de </w:t>
      </w:r>
      <w:r w:rsidR="00E57148" w:rsidRPr="00704675">
        <w:rPr>
          <w:rFonts w:ascii="Verdana" w:hAnsi="Verdana"/>
          <w:b/>
          <w:bCs/>
          <w:lang w:val="nl-NL"/>
        </w:rPr>
        <w:t xml:space="preserve">samenwerking tussen kopers en leveranciers </w:t>
      </w:r>
      <w:r w:rsidR="0002171F" w:rsidRPr="00704675">
        <w:rPr>
          <w:rFonts w:ascii="Verdana" w:hAnsi="Verdana"/>
          <w:b/>
          <w:bCs/>
          <w:lang w:val="nl-NL"/>
        </w:rPr>
        <w:t xml:space="preserve">eenvoudiger. </w:t>
      </w:r>
      <w:r w:rsidR="00E57148" w:rsidRPr="00704675">
        <w:rPr>
          <w:rFonts w:ascii="Verdana" w:hAnsi="Verdana"/>
          <w:b/>
          <w:bCs/>
          <w:lang w:val="nl-NL"/>
        </w:rPr>
        <w:t xml:space="preserve">Daarnaast kunnen gebruikers makkelijker kiezen voor </w:t>
      </w:r>
      <w:r w:rsidR="001D19D9">
        <w:rPr>
          <w:rFonts w:ascii="Verdana" w:hAnsi="Verdana"/>
          <w:b/>
          <w:bCs/>
          <w:lang w:val="nl-NL"/>
        </w:rPr>
        <w:t>voorkeursleveranciers</w:t>
      </w:r>
      <w:r w:rsidR="0002171F" w:rsidRPr="00704675">
        <w:rPr>
          <w:rFonts w:ascii="Verdana" w:hAnsi="Verdana"/>
          <w:b/>
          <w:bCs/>
          <w:lang w:val="nl-NL"/>
        </w:rPr>
        <w:t xml:space="preserve"> en</w:t>
      </w:r>
      <w:r w:rsidR="00E57148" w:rsidRPr="00704675">
        <w:rPr>
          <w:rFonts w:ascii="Verdana" w:hAnsi="Verdana"/>
          <w:b/>
          <w:bCs/>
          <w:lang w:val="nl-NL"/>
        </w:rPr>
        <w:t xml:space="preserve"> </w:t>
      </w:r>
      <w:r w:rsidR="0002171F" w:rsidRPr="00704675">
        <w:rPr>
          <w:rFonts w:ascii="Verdana" w:hAnsi="Verdana"/>
          <w:b/>
          <w:bCs/>
          <w:lang w:val="nl-NL"/>
        </w:rPr>
        <w:t xml:space="preserve">hun </w:t>
      </w:r>
      <w:r w:rsidR="0002171F" w:rsidRPr="00704675">
        <w:rPr>
          <w:rFonts w:ascii="Verdana" w:hAnsi="Verdana"/>
          <w:b/>
          <w:bCs/>
          <w:i/>
          <w:lang w:val="nl-NL"/>
        </w:rPr>
        <w:t>spend compliance</w:t>
      </w:r>
      <w:r w:rsidR="0002171F" w:rsidRPr="00704675">
        <w:rPr>
          <w:rFonts w:ascii="Verdana" w:hAnsi="Verdana"/>
          <w:b/>
          <w:bCs/>
          <w:lang w:val="nl-NL"/>
        </w:rPr>
        <w:t xml:space="preserve"> verbeteren. </w:t>
      </w:r>
      <w:r w:rsidR="0002171F" w:rsidRPr="00704675">
        <w:rPr>
          <w:rFonts w:ascii="Verdana" w:hAnsi="Verdana"/>
          <w:b/>
          <w:bCs/>
          <w:i/>
          <w:lang w:val="nl-NL"/>
        </w:rPr>
        <w:t>Mobile search</w:t>
      </w:r>
      <w:r w:rsidR="0002171F" w:rsidRPr="00704675">
        <w:rPr>
          <w:rFonts w:ascii="Verdana" w:hAnsi="Verdana"/>
          <w:b/>
          <w:bCs/>
          <w:lang w:val="nl-NL"/>
        </w:rPr>
        <w:t xml:space="preserve"> is ook in deze update geïntegreerd.</w:t>
      </w:r>
      <w:r w:rsidR="0002171F" w:rsidRPr="00704675">
        <w:rPr>
          <w:rFonts w:ascii="Verdana" w:hAnsi="Verdana"/>
          <w:bCs/>
          <w:lang w:val="nl-NL"/>
        </w:rPr>
        <w:t xml:space="preserve"> </w:t>
      </w:r>
    </w:p>
    <w:p w14:paraId="218260C9" w14:textId="77777777" w:rsidR="005530D8" w:rsidRPr="00704675" w:rsidRDefault="005530D8" w:rsidP="00DE64A5">
      <w:pPr>
        <w:spacing w:line="360" w:lineRule="auto"/>
        <w:rPr>
          <w:rFonts w:ascii="Verdana" w:hAnsi="Verdana"/>
          <w:bCs/>
          <w:lang w:val="nl-NL"/>
        </w:rPr>
      </w:pPr>
    </w:p>
    <w:p w14:paraId="21C7B831" w14:textId="77777777" w:rsidR="0002171F" w:rsidRPr="00704675" w:rsidRDefault="0002171F" w:rsidP="00DE64A5">
      <w:pPr>
        <w:spacing w:line="360" w:lineRule="auto"/>
        <w:rPr>
          <w:rFonts w:ascii="Verdana" w:hAnsi="Verdana"/>
          <w:bCs/>
          <w:lang w:val="nl-NL"/>
        </w:rPr>
      </w:pPr>
      <w:r w:rsidRPr="00704675">
        <w:rPr>
          <w:rFonts w:ascii="Verdana" w:hAnsi="Verdana"/>
          <w:bCs/>
          <w:lang w:val="nl-NL"/>
        </w:rPr>
        <w:t xml:space="preserve">Voor de meeste organisaties </w:t>
      </w:r>
      <w:r w:rsidR="00992BAC" w:rsidRPr="00704675">
        <w:rPr>
          <w:rFonts w:ascii="Verdana" w:hAnsi="Verdana"/>
          <w:bCs/>
          <w:lang w:val="nl-NL"/>
        </w:rPr>
        <w:t xml:space="preserve">blijven </w:t>
      </w:r>
      <w:r w:rsidR="0067393A" w:rsidRPr="00704675">
        <w:rPr>
          <w:rFonts w:ascii="Verdana" w:hAnsi="Verdana"/>
          <w:bCs/>
          <w:lang w:val="nl-NL"/>
        </w:rPr>
        <w:t>uitgaven buiten het c</w:t>
      </w:r>
      <w:r w:rsidR="00992BAC" w:rsidRPr="00704675">
        <w:rPr>
          <w:rFonts w:ascii="Verdana" w:hAnsi="Verdana"/>
          <w:bCs/>
          <w:lang w:val="nl-NL"/>
        </w:rPr>
        <w:t>ontract om een probleem. Als</w:t>
      </w:r>
      <w:r w:rsidRPr="00704675">
        <w:rPr>
          <w:rFonts w:ascii="Verdana" w:hAnsi="Verdana"/>
          <w:bCs/>
          <w:lang w:val="nl-NL"/>
        </w:rPr>
        <w:t xml:space="preserve"> </w:t>
      </w:r>
      <w:r w:rsidR="00D070FD">
        <w:rPr>
          <w:rFonts w:ascii="Verdana" w:hAnsi="Verdana"/>
          <w:bCs/>
          <w:lang w:val="nl-NL"/>
        </w:rPr>
        <w:t>er</w:t>
      </w:r>
      <w:r w:rsidRPr="00704675">
        <w:rPr>
          <w:rFonts w:ascii="Verdana" w:hAnsi="Verdana"/>
          <w:bCs/>
          <w:lang w:val="nl-NL"/>
        </w:rPr>
        <w:t xml:space="preserve"> niet bij </w:t>
      </w:r>
      <w:r w:rsidR="001D19D9">
        <w:rPr>
          <w:rFonts w:ascii="Verdana" w:hAnsi="Verdana"/>
          <w:bCs/>
          <w:lang w:val="nl-NL"/>
        </w:rPr>
        <w:t>voorkeursleveranciers</w:t>
      </w:r>
      <w:r w:rsidR="00704675" w:rsidRPr="00704675">
        <w:rPr>
          <w:rFonts w:ascii="Verdana" w:hAnsi="Verdana"/>
          <w:b/>
          <w:bCs/>
          <w:lang w:val="nl-NL"/>
        </w:rPr>
        <w:t xml:space="preserve"> </w:t>
      </w:r>
      <w:r w:rsidR="00D070FD">
        <w:rPr>
          <w:rFonts w:ascii="Verdana" w:hAnsi="Verdana"/>
          <w:bCs/>
          <w:lang w:val="nl-NL"/>
        </w:rPr>
        <w:t>wordt afgenomen</w:t>
      </w:r>
      <w:r w:rsidRPr="00704675">
        <w:rPr>
          <w:rFonts w:ascii="Verdana" w:hAnsi="Verdana"/>
          <w:bCs/>
          <w:lang w:val="nl-NL"/>
        </w:rPr>
        <w:t xml:space="preserve">, </w:t>
      </w:r>
      <w:r w:rsidR="00D070FD">
        <w:rPr>
          <w:rFonts w:ascii="Verdana" w:hAnsi="Verdana"/>
          <w:bCs/>
          <w:lang w:val="nl-NL"/>
        </w:rPr>
        <w:t>kan</w:t>
      </w:r>
      <w:r w:rsidRPr="00704675">
        <w:rPr>
          <w:rFonts w:ascii="Verdana" w:hAnsi="Verdana"/>
          <w:bCs/>
          <w:lang w:val="nl-NL"/>
        </w:rPr>
        <w:t xml:space="preserve"> dit invloed </w:t>
      </w:r>
      <w:r w:rsidR="00D070FD">
        <w:rPr>
          <w:rFonts w:ascii="Verdana" w:hAnsi="Verdana"/>
          <w:bCs/>
          <w:lang w:val="nl-NL"/>
        </w:rPr>
        <w:t xml:space="preserve">hebben </w:t>
      </w:r>
      <w:r w:rsidRPr="00704675">
        <w:rPr>
          <w:rFonts w:ascii="Verdana" w:hAnsi="Verdana"/>
          <w:bCs/>
          <w:lang w:val="nl-NL"/>
        </w:rPr>
        <w:t>op onderhandelde besparingen</w:t>
      </w:r>
      <w:r w:rsidR="0025629A">
        <w:rPr>
          <w:rFonts w:ascii="Verdana" w:hAnsi="Verdana"/>
          <w:bCs/>
          <w:lang w:val="nl-NL"/>
        </w:rPr>
        <w:t xml:space="preserve"> é</w:t>
      </w:r>
      <w:r w:rsidRPr="00704675">
        <w:rPr>
          <w:rFonts w:ascii="Verdana" w:hAnsi="Verdana"/>
          <w:bCs/>
          <w:lang w:val="nl-NL"/>
        </w:rPr>
        <w:t xml:space="preserve">n op de </w:t>
      </w:r>
      <w:r w:rsidR="00992BAC" w:rsidRPr="00704675">
        <w:rPr>
          <w:rFonts w:ascii="Verdana" w:hAnsi="Verdana"/>
          <w:bCs/>
          <w:lang w:val="nl-NL"/>
        </w:rPr>
        <w:t xml:space="preserve">onderhandelingspositie </w:t>
      </w:r>
      <w:r w:rsidR="00704675">
        <w:rPr>
          <w:rFonts w:ascii="Verdana" w:hAnsi="Verdana"/>
          <w:bCs/>
          <w:lang w:val="nl-NL"/>
        </w:rPr>
        <w:t>voor toekomstige prijsafspraken</w:t>
      </w:r>
      <w:r w:rsidRPr="00704675">
        <w:rPr>
          <w:rFonts w:ascii="Verdana" w:hAnsi="Verdana"/>
          <w:bCs/>
          <w:lang w:val="nl-NL"/>
        </w:rPr>
        <w:t>.</w:t>
      </w:r>
    </w:p>
    <w:p w14:paraId="05F1F9FC" w14:textId="77777777" w:rsidR="005530D8" w:rsidRPr="00704675" w:rsidRDefault="005530D8" w:rsidP="00DE64A5">
      <w:pPr>
        <w:spacing w:line="360" w:lineRule="auto"/>
        <w:rPr>
          <w:rFonts w:ascii="Verdana" w:hAnsi="Verdana"/>
          <w:lang w:val="nl-NL"/>
        </w:rPr>
      </w:pPr>
    </w:p>
    <w:p w14:paraId="2F0FE548" w14:textId="29E48B4F" w:rsidR="003A13FE" w:rsidRPr="00704675" w:rsidRDefault="003F7EAB" w:rsidP="00DE64A5">
      <w:pPr>
        <w:spacing w:line="360" w:lineRule="auto"/>
        <w:rPr>
          <w:rFonts w:ascii="Verdana" w:hAnsi="Verdana"/>
          <w:lang w:val="nl-NL"/>
        </w:rPr>
      </w:pPr>
      <w:r w:rsidRPr="00704675">
        <w:rPr>
          <w:rFonts w:ascii="Verdana" w:hAnsi="Verdana"/>
          <w:lang w:val="nl-NL"/>
        </w:rPr>
        <w:t xml:space="preserve">Dit probleem verergert bij meerdere </w:t>
      </w:r>
      <w:r w:rsidR="003A13FE" w:rsidRPr="00704675">
        <w:rPr>
          <w:rFonts w:ascii="Verdana" w:hAnsi="Verdana"/>
          <w:lang w:val="nl-NL"/>
        </w:rPr>
        <w:t xml:space="preserve">leveranciers en </w:t>
      </w:r>
      <w:r w:rsidRPr="00704675">
        <w:rPr>
          <w:rFonts w:ascii="Verdana" w:hAnsi="Verdana"/>
          <w:lang w:val="nl-NL"/>
        </w:rPr>
        <w:t xml:space="preserve">vele prijslijstwijzigingen. </w:t>
      </w:r>
      <w:r w:rsidR="003A13FE" w:rsidRPr="00704675">
        <w:rPr>
          <w:rFonts w:ascii="Verdana" w:hAnsi="Verdana"/>
          <w:lang w:val="nl-NL"/>
        </w:rPr>
        <w:t>Wanneer het up-to-date houden van prijslijsten binnen het e-</w:t>
      </w:r>
      <w:r w:rsidRPr="00704675">
        <w:rPr>
          <w:rFonts w:ascii="Verdana" w:hAnsi="Verdana"/>
          <w:lang w:val="nl-NL"/>
        </w:rPr>
        <w:t>procurement</w:t>
      </w:r>
      <w:r w:rsidR="00823F8D">
        <w:rPr>
          <w:rFonts w:ascii="Verdana" w:hAnsi="Verdana"/>
          <w:lang w:val="nl-NL"/>
        </w:rPr>
        <w:t xml:space="preserve"> </w:t>
      </w:r>
      <w:r w:rsidR="003A13FE" w:rsidRPr="00704675">
        <w:rPr>
          <w:rFonts w:ascii="Verdana" w:hAnsi="Verdana"/>
          <w:lang w:val="nl-NL"/>
        </w:rPr>
        <w:t xml:space="preserve">systeem een uitdaging wordt, gaan </w:t>
      </w:r>
      <w:r w:rsidR="00155754" w:rsidRPr="00704675">
        <w:rPr>
          <w:rFonts w:ascii="Verdana" w:hAnsi="Verdana"/>
          <w:lang w:val="nl-NL"/>
        </w:rPr>
        <w:t>besparingen verloren en doe</w:t>
      </w:r>
      <w:r w:rsidR="003A13FE" w:rsidRPr="00704675">
        <w:rPr>
          <w:rFonts w:ascii="Verdana" w:hAnsi="Verdana"/>
          <w:lang w:val="nl-NL"/>
        </w:rPr>
        <w:t xml:space="preserve">n inkoopteams </w:t>
      </w:r>
      <w:r w:rsidR="00155754" w:rsidRPr="00704675">
        <w:rPr>
          <w:rFonts w:ascii="Verdana" w:hAnsi="Verdana"/>
          <w:lang w:val="nl-NL"/>
        </w:rPr>
        <w:t>eenmalige aankopen bij</w:t>
      </w:r>
      <w:r w:rsidR="003A13FE" w:rsidRPr="00704675">
        <w:rPr>
          <w:rFonts w:ascii="Verdana" w:hAnsi="Verdana"/>
          <w:lang w:val="nl-NL"/>
        </w:rPr>
        <w:t xml:space="preserve"> te veel leveranciers. Als gevolg daarvan hebben veel organisaties te kampen met tijdrovende, handmatige </w:t>
      </w:r>
      <w:r w:rsidR="0025629A">
        <w:rPr>
          <w:rFonts w:ascii="Verdana" w:hAnsi="Verdana"/>
          <w:lang w:val="nl-NL"/>
        </w:rPr>
        <w:t xml:space="preserve">eenmalige bestellingen, slechte </w:t>
      </w:r>
      <w:r w:rsidR="003A13FE" w:rsidRPr="00823F8D">
        <w:rPr>
          <w:rFonts w:ascii="Verdana" w:hAnsi="Verdana"/>
          <w:i/>
          <w:lang w:val="nl-NL"/>
        </w:rPr>
        <w:t>contract</w:t>
      </w:r>
      <w:r w:rsidR="00823F8D">
        <w:rPr>
          <w:rFonts w:ascii="Verdana" w:hAnsi="Verdana"/>
          <w:lang w:val="nl-NL"/>
        </w:rPr>
        <w:t xml:space="preserve"> </w:t>
      </w:r>
      <w:r w:rsidR="003A13FE" w:rsidRPr="00823F8D">
        <w:rPr>
          <w:rFonts w:ascii="Verdana" w:hAnsi="Verdana"/>
          <w:i/>
          <w:lang w:val="nl-NL"/>
        </w:rPr>
        <w:t>compliance</w:t>
      </w:r>
      <w:r w:rsidR="003A13FE" w:rsidRPr="00704675">
        <w:rPr>
          <w:rFonts w:ascii="Verdana" w:hAnsi="Verdana"/>
          <w:lang w:val="nl-NL"/>
        </w:rPr>
        <w:t xml:space="preserve"> en</w:t>
      </w:r>
      <w:r w:rsidR="001D19D9">
        <w:rPr>
          <w:rFonts w:ascii="Verdana" w:hAnsi="Verdana"/>
          <w:lang w:val="nl-NL"/>
        </w:rPr>
        <w:t xml:space="preserve"> relatie</w:t>
      </w:r>
      <w:r w:rsidR="00111A06">
        <w:rPr>
          <w:rFonts w:ascii="Verdana" w:hAnsi="Verdana"/>
          <w:lang w:val="nl-NL"/>
        </w:rPr>
        <w:t>ve lagere contract</w:t>
      </w:r>
      <w:r w:rsidR="00823F8D">
        <w:rPr>
          <w:rFonts w:ascii="Verdana" w:hAnsi="Verdana"/>
          <w:lang w:val="nl-NL"/>
        </w:rPr>
        <w:t>-</w:t>
      </w:r>
      <w:r w:rsidR="00111A06">
        <w:rPr>
          <w:rFonts w:ascii="Verdana" w:hAnsi="Verdana"/>
          <w:lang w:val="nl-NL"/>
        </w:rPr>
        <w:t>gebonden uitgaven.</w:t>
      </w:r>
    </w:p>
    <w:p w14:paraId="0FDBBF7E" w14:textId="77777777" w:rsidR="005530D8" w:rsidRPr="00704675" w:rsidRDefault="005530D8" w:rsidP="00DE64A5">
      <w:pPr>
        <w:spacing w:line="360" w:lineRule="auto"/>
        <w:rPr>
          <w:rFonts w:ascii="Verdana" w:hAnsi="Verdana"/>
          <w:lang w:val="nl-NL"/>
        </w:rPr>
      </w:pPr>
    </w:p>
    <w:p w14:paraId="7C4E116C" w14:textId="77777777" w:rsidR="005530D8" w:rsidRPr="00704675" w:rsidRDefault="005530D8" w:rsidP="00DE64A5">
      <w:pPr>
        <w:spacing w:line="360" w:lineRule="auto"/>
        <w:rPr>
          <w:rFonts w:ascii="Verdana" w:hAnsi="Verdana"/>
          <w:lang w:val="nl-NL"/>
        </w:rPr>
      </w:pPr>
      <w:r w:rsidRPr="0025629A">
        <w:rPr>
          <w:rFonts w:ascii="Verdana" w:hAnsi="Verdana"/>
          <w:lang w:val="nl-NL"/>
        </w:rPr>
        <w:t xml:space="preserve">Basware </w:t>
      </w:r>
      <w:r w:rsidRPr="00E73609">
        <w:rPr>
          <w:rFonts w:ascii="Verdana" w:hAnsi="Verdana"/>
          <w:i/>
          <w:lang w:val="nl-NL"/>
        </w:rPr>
        <w:t>Marketplace</w:t>
      </w:r>
      <w:r w:rsidRPr="0025629A">
        <w:rPr>
          <w:rFonts w:ascii="Verdana" w:hAnsi="Verdana"/>
          <w:lang w:val="nl-NL"/>
        </w:rPr>
        <w:t xml:space="preserve">, </w:t>
      </w:r>
      <w:r w:rsidR="0025629A" w:rsidRPr="0025629A">
        <w:rPr>
          <w:rFonts w:ascii="Verdana" w:hAnsi="Verdana"/>
          <w:lang w:val="nl-NL"/>
        </w:rPr>
        <w:t>een oplossing binnen</w:t>
      </w:r>
      <w:r w:rsidR="009C3A24" w:rsidRPr="0025629A">
        <w:rPr>
          <w:rFonts w:ascii="Verdana" w:hAnsi="Verdana"/>
          <w:lang w:val="nl-NL"/>
        </w:rPr>
        <w:t xml:space="preserve"> Basware </w:t>
      </w:r>
      <w:r w:rsidRPr="0025629A">
        <w:rPr>
          <w:rFonts w:ascii="Verdana" w:hAnsi="Verdana"/>
          <w:lang w:val="nl-NL"/>
        </w:rPr>
        <w:t>Purchase-to-Pay</w:t>
      </w:r>
      <w:r w:rsidRPr="00704675">
        <w:rPr>
          <w:rFonts w:ascii="Verdana" w:hAnsi="Verdana"/>
          <w:lang w:val="nl-NL"/>
        </w:rPr>
        <w:t xml:space="preserve">, </w:t>
      </w:r>
      <w:r w:rsidR="009C3A24" w:rsidRPr="00704675">
        <w:rPr>
          <w:rFonts w:ascii="Verdana" w:hAnsi="Verdana"/>
          <w:lang w:val="nl-NL"/>
        </w:rPr>
        <w:t xml:space="preserve">maakt het </w:t>
      </w:r>
      <w:r w:rsidR="0025629A">
        <w:rPr>
          <w:rFonts w:ascii="Verdana" w:hAnsi="Verdana"/>
          <w:lang w:val="nl-NL"/>
        </w:rPr>
        <w:t xml:space="preserve">voor </w:t>
      </w:r>
      <w:r w:rsidR="009C3A24" w:rsidRPr="00704675">
        <w:rPr>
          <w:rFonts w:ascii="Verdana" w:hAnsi="Verdana"/>
          <w:lang w:val="nl-NL"/>
        </w:rPr>
        <w:t>inkooporganisaties makkelijker om goederen en diensten</w:t>
      </w:r>
      <w:r w:rsidR="0025629A">
        <w:rPr>
          <w:rFonts w:ascii="Verdana" w:hAnsi="Verdana"/>
          <w:lang w:val="nl-NL"/>
        </w:rPr>
        <w:t xml:space="preserve"> bij </w:t>
      </w:r>
      <w:r w:rsidR="001D19D9">
        <w:rPr>
          <w:rFonts w:ascii="Verdana" w:hAnsi="Verdana"/>
          <w:lang w:val="nl-NL"/>
        </w:rPr>
        <w:t>voorkeursleveranciers</w:t>
      </w:r>
      <w:r w:rsidR="0025629A">
        <w:rPr>
          <w:rFonts w:ascii="Verdana" w:hAnsi="Verdana"/>
          <w:lang w:val="nl-NL"/>
        </w:rPr>
        <w:t xml:space="preserve"> af te nemen</w:t>
      </w:r>
      <w:r w:rsidR="009C3A24" w:rsidRPr="00704675">
        <w:rPr>
          <w:rFonts w:ascii="Verdana" w:hAnsi="Verdana"/>
          <w:lang w:val="nl-NL"/>
        </w:rPr>
        <w:t xml:space="preserve">. Met </w:t>
      </w:r>
      <w:r w:rsidR="009C3A24" w:rsidRPr="00704675">
        <w:rPr>
          <w:rFonts w:ascii="Verdana" w:hAnsi="Verdana"/>
          <w:i/>
          <w:lang w:val="nl-NL"/>
        </w:rPr>
        <w:t>Marketplace</w:t>
      </w:r>
      <w:r w:rsidR="009C3A24" w:rsidRPr="00704675">
        <w:rPr>
          <w:rFonts w:ascii="Verdana" w:hAnsi="Verdana"/>
          <w:lang w:val="nl-NL"/>
        </w:rPr>
        <w:t xml:space="preserve"> kunnen bedrijven </w:t>
      </w:r>
      <w:r w:rsidR="0025629A">
        <w:rPr>
          <w:rFonts w:ascii="Verdana" w:hAnsi="Verdana"/>
          <w:lang w:val="nl-NL"/>
        </w:rPr>
        <w:t>in contact komen</w:t>
      </w:r>
      <w:r w:rsidR="009C3A24" w:rsidRPr="00704675">
        <w:rPr>
          <w:rFonts w:ascii="Verdana" w:hAnsi="Verdana"/>
          <w:lang w:val="nl-NL"/>
        </w:rPr>
        <w:t xml:space="preserve">, samenwerken </w:t>
      </w:r>
      <w:r w:rsidR="0025629A">
        <w:rPr>
          <w:rFonts w:ascii="Verdana" w:hAnsi="Verdana"/>
          <w:lang w:val="nl-NL"/>
        </w:rPr>
        <w:t>é</w:t>
      </w:r>
      <w:r w:rsidR="009C3A24" w:rsidRPr="00704675">
        <w:rPr>
          <w:rFonts w:ascii="Verdana" w:hAnsi="Verdana"/>
          <w:lang w:val="nl-NL"/>
        </w:rPr>
        <w:t>n</w:t>
      </w:r>
      <w:r w:rsidR="0025629A">
        <w:rPr>
          <w:rFonts w:ascii="Verdana" w:hAnsi="Verdana"/>
          <w:lang w:val="nl-NL"/>
        </w:rPr>
        <w:t xml:space="preserve"> </w:t>
      </w:r>
      <w:r w:rsidR="009C3A24" w:rsidRPr="00704675">
        <w:rPr>
          <w:rFonts w:ascii="Verdana" w:hAnsi="Verdana"/>
          <w:lang w:val="nl-NL"/>
        </w:rPr>
        <w:lastRenderedPageBreak/>
        <w:t>transacties</w:t>
      </w:r>
      <w:r w:rsidR="0025629A">
        <w:rPr>
          <w:rFonts w:ascii="Verdana" w:hAnsi="Verdana"/>
          <w:lang w:val="nl-NL"/>
        </w:rPr>
        <w:t xml:space="preserve"> uitvoeren met hun leveranciers. Hierdoor kunnen </w:t>
      </w:r>
      <w:r w:rsidR="009C3A24" w:rsidRPr="00704675">
        <w:rPr>
          <w:rFonts w:ascii="Verdana" w:hAnsi="Verdana"/>
          <w:lang w:val="nl-NL"/>
        </w:rPr>
        <w:t xml:space="preserve">medewerkers voornamelijk bij voorkeursleveranciers </w:t>
      </w:r>
      <w:r w:rsidR="0025629A" w:rsidRPr="00704675">
        <w:rPr>
          <w:rFonts w:ascii="Verdana" w:hAnsi="Verdana"/>
          <w:lang w:val="nl-NL"/>
        </w:rPr>
        <w:t xml:space="preserve">inkopen </w:t>
      </w:r>
      <w:r w:rsidR="009C3A24" w:rsidRPr="00704675">
        <w:rPr>
          <w:rFonts w:ascii="Verdana" w:hAnsi="Verdana"/>
          <w:lang w:val="nl-NL"/>
        </w:rPr>
        <w:t xml:space="preserve">door het flexibel delen van </w:t>
      </w:r>
      <w:r w:rsidR="0025629A">
        <w:rPr>
          <w:rFonts w:ascii="Verdana" w:hAnsi="Verdana"/>
          <w:lang w:val="nl-NL"/>
        </w:rPr>
        <w:t xml:space="preserve">content </w:t>
      </w:r>
      <w:r w:rsidR="009C3A24" w:rsidRPr="00704675">
        <w:rPr>
          <w:rFonts w:ascii="Verdana" w:hAnsi="Verdana"/>
          <w:lang w:val="nl-NL"/>
        </w:rPr>
        <w:t>tussen kopers en leveranciers.</w:t>
      </w:r>
      <w:r w:rsidRPr="00704675">
        <w:rPr>
          <w:rFonts w:ascii="Verdana" w:hAnsi="Verdana"/>
          <w:lang w:val="nl-NL"/>
        </w:rPr>
        <w:t xml:space="preserve"> </w:t>
      </w:r>
    </w:p>
    <w:p w14:paraId="59FF5578" w14:textId="77777777" w:rsidR="005530D8" w:rsidRPr="00704675" w:rsidRDefault="005530D8" w:rsidP="00DE64A5">
      <w:pPr>
        <w:spacing w:line="360" w:lineRule="auto"/>
        <w:rPr>
          <w:rFonts w:ascii="Verdana" w:hAnsi="Verdana"/>
          <w:lang w:val="nl-NL"/>
        </w:rPr>
      </w:pPr>
    </w:p>
    <w:p w14:paraId="337EB28A" w14:textId="77777777" w:rsidR="009C3A24" w:rsidRPr="00704675" w:rsidRDefault="009C3A24" w:rsidP="00DE64A5">
      <w:pPr>
        <w:spacing w:line="360" w:lineRule="auto"/>
        <w:rPr>
          <w:rFonts w:ascii="Verdana" w:hAnsi="Verdana"/>
          <w:lang w:val="nl-NL"/>
        </w:rPr>
      </w:pPr>
      <w:r w:rsidRPr="00704675">
        <w:rPr>
          <w:rFonts w:ascii="Verdana" w:hAnsi="Verdana"/>
          <w:lang w:val="nl-NL"/>
        </w:rPr>
        <w:t xml:space="preserve">Kopers kunnen </w:t>
      </w:r>
      <w:r w:rsidRPr="00704675">
        <w:rPr>
          <w:rFonts w:ascii="Verdana" w:hAnsi="Verdana"/>
          <w:i/>
          <w:lang w:val="nl-NL"/>
        </w:rPr>
        <w:t>Marketplace</w:t>
      </w:r>
      <w:r w:rsidRPr="00704675">
        <w:rPr>
          <w:rFonts w:ascii="Verdana" w:hAnsi="Verdana"/>
          <w:lang w:val="nl-NL"/>
        </w:rPr>
        <w:t xml:space="preserve"> gebruiken om </w:t>
      </w:r>
      <w:r w:rsidR="0025629A">
        <w:rPr>
          <w:rFonts w:ascii="Verdana" w:hAnsi="Verdana"/>
          <w:lang w:val="nl-NL"/>
        </w:rPr>
        <w:t>in contact te komen</w:t>
      </w:r>
      <w:r w:rsidRPr="00704675">
        <w:rPr>
          <w:rFonts w:ascii="Verdana" w:hAnsi="Verdana"/>
          <w:lang w:val="nl-NL"/>
        </w:rPr>
        <w:t xml:space="preserve"> met bestaande leveranciers of </w:t>
      </w:r>
      <w:r w:rsidR="00C31E6D">
        <w:rPr>
          <w:rFonts w:ascii="Verdana" w:hAnsi="Verdana"/>
          <w:lang w:val="nl-NL"/>
        </w:rPr>
        <w:t xml:space="preserve">bij het </w:t>
      </w:r>
      <w:r w:rsidR="00C31E6D" w:rsidRPr="00823F8D">
        <w:rPr>
          <w:rFonts w:ascii="Verdana" w:hAnsi="Verdana"/>
          <w:i/>
          <w:lang w:val="nl-NL"/>
        </w:rPr>
        <w:t>onboarden</w:t>
      </w:r>
      <w:r w:rsidR="00C31E6D">
        <w:rPr>
          <w:rFonts w:ascii="Verdana" w:hAnsi="Verdana"/>
          <w:lang w:val="nl-NL"/>
        </w:rPr>
        <w:t xml:space="preserve"> van </w:t>
      </w:r>
      <w:r w:rsidRPr="00704675">
        <w:rPr>
          <w:rFonts w:ascii="Verdana" w:hAnsi="Verdana"/>
          <w:lang w:val="nl-NL"/>
        </w:rPr>
        <w:t xml:space="preserve">strategische leveranciers met gebruiksvriendelijke zelfbedieningstools. Leveranciers kunnen eenvoudig al hun producten en diensten op één plek beheren en </w:t>
      </w:r>
      <w:r w:rsidR="00C31E6D">
        <w:rPr>
          <w:rFonts w:ascii="Verdana" w:hAnsi="Verdana"/>
          <w:lang w:val="nl-NL"/>
        </w:rPr>
        <w:t>deze</w:t>
      </w:r>
      <w:r w:rsidRPr="00704675">
        <w:rPr>
          <w:rFonts w:ascii="Verdana" w:hAnsi="Verdana"/>
          <w:lang w:val="nl-NL"/>
        </w:rPr>
        <w:t xml:space="preserve"> beschikbaar maken voor meerdere </w:t>
      </w:r>
      <w:r w:rsidR="00C31E6D">
        <w:rPr>
          <w:rFonts w:ascii="Verdana" w:hAnsi="Verdana"/>
          <w:lang w:val="nl-NL"/>
        </w:rPr>
        <w:t xml:space="preserve">afnemers. Hierdoor is het niet meer nodig </w:t>
      </w:r>
      <w:r w:rsidRPr="00704675">
        <w:rPr>
          <w:rFonts w:ascii="Verdana" w:hAnsi="Verdana"/>
          <w:lang w:val="nl-NL"/>
        </w:rPr>
        <w:t xml:space="preserve">meerdere prijslijsten bij te houden. Gebruikers hebben toegang tot een gebruiksvriendelijke </w:t>
      </w:r>
      <w:r w:rsidR="00C31E6D" w:rsidRPr="00823F8D">
        <w:rPr>
          <w:rFonts w:ascii="Verdana" w:hAnsi="Verdana"/>
          <w:i/>
          <w:lang w:val="nl-NL"/>
        </w:rPr>
        <w:t>shopping experience</w:t>
      </w:r>
      <w:r w:rsidR="00C31E6D">
        <w:rPr>
          <w:rFonts w:ascii="Verdana" w:hAnsi="Verdana"/>
          <w:lang w:val="nl-NL"/>
        </w:rPr>
        <w:t xml:space="preserve"> waarbij</w:t>
      </w:r>
      <w:r w:rsidRPr="00704675">
        <w:rPr>
          <w:rFonts w:ascii="Verdana" w:hAnsi="Verdana"/>
          <w:lang w:val="nl-NL"/>
        </w:rPr>
        <w:t xml:space="preserve"> alleen relevante artikelen met </w:t>
      </w:r>
      <w:r w:rsidR="001D19D9">
        <w:rPr>
          <w:rFonts w:ascii="Verdana" w:hAnsi="Verdana"/>
          <w:lang w:val="nl-NL"/>
        </w:rPr>
        <w:t>actuele</w:t>
      </w:r>
      <w:r w:rsidRPr="00704675">
        <w:rPr>
          <w:rFonts w:ascii="Verdana" w:hAnsi="Verdana"/>
          <w:lang w:val="nl-NL"/>
        </w:rPr>
        <w:t xml:space="preserve"> prijzen</w:t>
      </w:r>
      <w:r w:rsidR="00C31E6D">
        <w:rPr>
          <w:rFonts w:ascii="Verdana" w:hAnsi="Verdana"/>
          <w:lang w:val="nl-NL"/>
        </w:rPr>
        <w:t xml:space="preserve"> worden getoond</w:t>
      </w:r>
      <w:r w:rsidRPr="00704675">
        <w:rPr>
          <w:rFonts w:ascii="Verdana" w:hAnsi="Verdana"/>
          <w:lang w:val="nl-NL"/>
        </w:rPr>
        <w:t>.</w:t>
      </w:r>
    </w:p>
    <w:p w14:paraId="1E9418B9" w14:textId="77777777" w:rsidR="005530D8" w:rsidRPr="00704675" w:rsidRDefault="005530D8" w:rsidP="00DE64A5">
      <w:pPr>
        <w:spacing w:line="360" w:lineRule="auto"/>
        <w:rPr>
          <w:rFonts w:ascii="Verdana" w:hAnsi="Verdana"/>
          <w:lang w:val="nl-NL"/>
        </w:rPr>
      </w:pPr>
    </w:p>
    <w:p w14:paraId="32853AB6" w14:textId="4E218DE3" w:rsidR="005530D8" w:rsidRPr="00704675" w:rsidRDefault="00ED5EF3" w:rsidP="00DE64A5">
      <w:pPr>
        <w:spacing w:line="360" w:lineRule="auto"/>
        <w:rPr>
          <w:rFonts w:ascii="Verdana" w:hAnsi="Verdana"/>
          <w:lang w:val="nl-NL"/>
        </w:rPr>
      </w:pPr>
      <w:r w:rsidRPr="00704675">
        <w:rPr>
          <w:rFonts w:ascii="Verdana" w:hAnsi="Verdana"/>
          <w:lang w:val="nl-NL"/>
        </w:rPr>
        <w:t xml:space="preserve">"Deze update voor </w:t>
      </w:r>
      <w:r w:rsidRPr="00704675">
        <w:rPr>
          <w:rFonts w:ascii="Verdana" w:hAnsi="Verdana"/>
          <w:i/>
          <w:lang w:val="nl-NL"/>
        </w:rPr>
        <w:t>Marketplace</w:t>
      </w:r>
      <w:r w:rsidRPr="00704675">
        <w:rPr>
          <w:rFonts w:ascii="Verdana" w:hAnsi="Verdana"/>
          <w:lang w:val="nl-NL"/>
        </w:rPr>
        <w:t xml:space="preserve"> geeft </w:t>
      </w:r>
      <w:r w:rsidR="00C31E6D">
        <w:rPr>
          <w:rFonts w:ascii="Verdana" w:hAnsi="Verdana"/>
          <w:lang w:val="nl-NL"/>
        </w:rPr>
        <w:t>afnemers</w:t>
      </w:r>
      <w:r w:rsidRPr="00704675">
        <w:rPr>
          <w:rFonts w:ascii="Verdana" w:hAnsi="Verdana"/>
          <w:lang w:val="nl-NL"/>
        </w:rPr>
        <w:t xml:space="preserve"> me</w:t>
      </w:r>
      <w:r w:rsidR="00C31E6D">
        <w:rPr>
          <w:rFonts w:ascii="Verdana" w:hAnsi="Verdana"/>
          <w:lang w:val="nl-NL"/>
        </w:rPr>
        <w:t>er contr</w:t>
      </w:r>
      <w:r w:rsidR="00C36331">
        <w:rPr>
          <w:rFonts w:ascii="Verdana" w:hAnsi="Verdana"/>
          <w:lang w:val="nl-NL"/>
        </w:rPr>
        <w:t xml:space="preserve">ole over het </w:t>
      </w:r>
      <w:r w:rsidR="00C36331" w:rsidRPr="00823F8D">
        <w:rPr>
          <w:rFonts w:ascii="Verdana" w:hAnsi="Verdana"/>
          <w:i/>
          <w:lang w:val="nl-NL"/>
        </w:rPr>
        <w:t>catalog</w:t>
      </w:r>
      <w:r w:rsidR="00C36331">
        <w:rPr>
          <w:rFonts w:ascii="Verdana" w:hAnsi="Verdana"/>
          <w:lang w:val="nl-NL"/>
        </w:rPr>
        <w:t xml:space="preserve"> </w:t>
      </w:r>
      <w:r w:rsidR="00C36331" w:rsidRPr="00823F8D">
        <w:rPr>
          <w:rFonts w:ascii="Verdana" w:hAnsi="Verdana"/>
          <w:i/>
          <w:lang w:val="nl-NL"/>
        </w:rPr>
        <w:t>management</w:t>
      </w:r>
      <w:r w:rsidR="00823F8D">
        <w:rPr>
          <w:rFonts w:ascii="Verdana" w:hAnsi="Verdana"/>
          <w:i/>
          <w:lang w:val="nl-NL"/>
        </w:rPr>
        <w:t xml:space="preserve"> </w:t>
      </w:r>
      <w:r w:rsidRPr="00704675">
        <w:rPr>
          <w:rFonts w:ascii="Verdana" w:hAnsi="Verdana"/>
          <w:lang w:val="nl-NL"/>
        </w:rPr>
        <w:t xml:space="preserve">proces", zegt </w:t>
      </w:r>
      <w:r w:rsidR="00823F8D">
        <w:rPr>
          <w:rFonts w:ascii="Verdana" w:hAnsi="Verdana"/>
          <w:lang w:val="nl-NL"/>
        </w:rPr>
        <w:t>Dany De Budt, country manager</w:t>
      </w:r>
      <w:r w:rsidRPr="00704675">
        <w:rPr>
          <w:rFonts w:ascii="Verdana" w:hAnsi="Verdana"/>
          <w:lang w:val="nl-NL"/>
        </w:rPr>
        <w:t xml:space="preserve"> bij Basware. "</w:t>
      </w:r>
      <w:r w:rsidR="00C31E6D">
        <w:rPr>
          <w:rFonts w:ascii="Verdana" w:hAnsi="Verdana"/>
          <w:lang w:val="nl-NL"/>
        </w:rPr>
        <w:t>Afnemers</w:t>
      </w:r>
      <w:r w:rsidRPr="00704675">
        <w:rPr>
          <w:rFonts w:ascii="Verdana" w:hAnsi="Verdana"/>
          <w:lang w:val="nl-NL"/>
        </w:rPr>
        <w:t xml:space="preserve"> kunnen nu </w:t>
      </w:r>
      <w:r w:rsidR="00C31E6D" w:rsidRPr="00704675">
        <w:rPr>
          <w:rFonts w:ascii="Verdana" w:hAnsi="Verdana"/>
          <w:lang w:val="nl-NL"/>
        </w:rPr>
        <w:t xml:space="preserve">namens leveranciers </w:t>
      </w:r>
      <w:r w:rsidRPr="00704675">
        <w:rPr>
          <w:rFonts w:ascii="Verdana" w:hAnsi="Verdana"/>
          <w:lang w:val="nl-NL"/>
        </w:rPr>
        <w:t>catalogi in het systeem laden. Ze kunnen ook product</w:t>
      </w:r>
      <w:r w:rsidR="00823F8D">
        <w:rPr>
          <w:rFonts w:ascii="Verdana" w:hAnsi="Verdana"/>
          <w:lang w:val="nl-NL"/>
        </w:rPr>
        <w:t>-</w:t>
      </w:r>
      <w:r w:rsidRPr="00704675">
        <w:rPr>
          <w:rFonts w:ascii="Verdana" w:hAnsi="Verdana"/>
          <w:lang w:val="nl-NL"/>
        </w:rPr>
        <w:t>specifieke sleutelwoorden van leveranciers aanvullen en rele</w:t>
      </w:r>
      <w:r w:rsidR="00C31E6D">
        <w:rPr>
          <w:rFonts w:ascii="Verdana" w:hAnsi="Verdana"/>
          <w:lang w:val="nl-NL"/>
        </w:rPr>
        <w:t>vante inhoudslabels toevoegen. Op deze mani</w:t>
      </w:r>
      <w:r w:rsidR="00E73609">
        <w:rPr>
          <w:rFonts w:ascii="Verdana" w:hAnsi="Verdana"/>
          <w:lang w:val="nl-NL"/>
        </w:rPr>
        <w:t>e</w:t>
      </w:r>
      <w:r w:rsidR="00C31E6D">
        <w:rPr>
          <w:rFonts w:ascii="Verdana" w:hAnsi="Verdana"/>
          <w:lang w:val="nl-NL"/>
        </w:rPr>
        <w:t xml:space="preserve">r worden </w:t>
      </w:r>
      <w:r w:rsidRPr="00704675">
        <w:rPr>
          <w:rFonts w:ascii="Verdana" w:hAnsi="Verdana"/>
          <w:lang w:val="nl-NL"/>
        </w:rPr>
        <w:t xml:space="preserve">gebruikers in staat </w:t>
      </w:r>
      <w:r w:rsidR="00C31E6D">
        <w:rPr>
          <w:rFonts w:ascii="Verdana" w:hAnsi="Verdana"/>
          <w:lang w:val="nl-NL"/>
        </w:rPr>
        <w:t xml:space="preserve">gesteld </w:t>
      </w:r>
      <w:r w:rsidRPr="00704675">
        <w:rPr>
          <w:rFonts w:ascii="Verdana" w:hAnsi="Verdana"/>
          <w:lang w:val="nl-NL"/>
        </w:rPr>
        <w:t xml:space="preserve">gemakkelijker producten en diensten in de catalogus te vinden.” </w:t>
      </w:r>
    </w:p>
    <w:p w14:paraId="3C2A393A" w14:textId="77777777" w:rsidR="00ED5EF3" w:rsidRPr="00704675" w:rsidRDefault="00ED5EF3" w:rsidP="00DE64A5">
      <w:pPr>
        <w:spacing w:line="360" w:lineRule="auto"/>
        <w:rPr>
          <w:rFonts w:ascii="Verdana" w:hAnsi="Verdana"/>
          <w:lang w:val="nl-NL"/>
        </w:rPr>
      </w:pPr>
    </w:p>
    <w:p w14:paraId="3AE22922" w14:textId="566B3C42" w:rsidR="005530D8" w:rsidRPr="00704675" w:rsidRDefault="00ED5EF3" w:rsidP="00DE64A5">
      <w:pPr>
        <w:spacing w:line="360" w:lineRule="auto"/>
        <w:rPr>
          <w:rFonts w:ascii="Verdana" w:hAnsi="Verdana"/>
          <w:lang w:val="nl-NL"/>
        </w:rPr>
      </w:pPr>
      <w:r w:rsidRPr="00704675">
        <w:rPr>
          <w:rFonts w:ascii="Verdana" w:hAnsi="Verdana"/>
          <w:lang w:val="nl-NL"/>
        </w:rPr>
        <w:t>"We hebben ook</w:t>
      </w:r>
      <w:r w:rsidR="004A6580">
        <w:rPr>
          <w:rFonts w:ascii="Verdana" w:hAnsi="Verdana"/>
          <w:lang w:val="nl-NL"/>
        </w:rPr>
        <w:t xml:space="preserve"> </w:t>
      </w:r>
      <w:r w:rsidR="004A6580" w:rsidRPr="004A6580">
        <w:rPr>
          <w:rFonts w:ascii="Verdana" w:hAnsi="Verdana"/>
          <w:i/>
          <w:lang w:val="nl-NL"/>
        </w:rPr>
        <w:t>m</w:t>
      </w:r>
      <w:r w:rsidRPr="00704675">
        <w:rPr>
          <w:rFonts w:ascii="Verdana" w:hAnsi="Verdana"/>
          <w:bCs/>
          <w:i/>
          <w:lang w:val="nl-NL"/>
        </w:rPr>
        <w:t>obile search</w:t>
      </w:r>
      <w:r w:rsidRPr="00704675">
        <w:rPr>
          <w:rFonts w:ascii="Verdana" w:hAnsi="Verdana"/>
          <w:bCs/>
          <w:lang w:val="nl-NL"/>
        </w:rPr>
        <w:t xml:space="preserve"> </w:t>
      </w:r>
      <w:r w:rsidRPr="00704675">
        <w:rPr>
          <w:rFonts w:ascii="Verdana" w:hAnsi="Verdana"/>
          <w:lang w:val="nl-NL"/>
        </w:rPr>
        <w:t xml:space="preserve">geïntroduceerd als onderdeel van de </w:t>
      </w:r>
      <w:r w:rsidRPr="00704675">
        <w:rPr>
          <w:rFonts w:ascii="Verdana" w:hAnsi="Verdana"/>
          <w:i/>
          <w:lang w:val="nl-NL"/>
        </w:rPr>
        <w:t>Marketplace</w:t>
      </w:r>
      <w:r w:rsidRPr="00704675">
        <w:rPr>
          <w:rFonts w:ascii="Verdana" w:hAnsi="Verdana"/>
          <w:lang w:val="nl-NL"/>
        </w:rPr>
        <w:t xml:space="preserve">-oplossing", vervolgt </w:t>
      </w:r>
      <w:r w:rsidR="00823F8D">
        <w:rPr>
          <w:rFonts w:ascii="Verdana" w:hAnsi="Verdana"/>
          <w:lang w:val="nl-NL"/>
        </w:rPr>
        <w:t>De Budt</w:t>
      </w:r>
      <w:r w:rsidRPr="00704675">
        <w:rPr>
          <w:rFonts w:ascii="Verdana" w:hAnsi="Verdana"/>
          <w:lang w:val="nl-NL"/>
        </w:rPr>
        <w:t xml:space="preserve">. "Met </w:t>
      </w:r>
      <w:r w:rsidR="00E73609">
        <w:rPr>
          <w:rFonts w:ascii="Verdana" w:hAnsi="Verdana"/>
          <w:bCs/>
          <w:i/>
          <w:lang w:val="nl-NL"/>
        </w:rPr>
        <w:t>m</w:t>
      </w:r>
      <w:r w:rsidRPr="00704675">
        <w:rPr>
          <w:rFonts w:ascii="Verdana" w:hAnsi="Verdana"/>
          <w:bCs/>
          <w:i/>
          <w:lang w:val="nl-NL"/>
        </w:rPr>
        <w:t>obile search</w:t>
      </w:r>
      <w:r w:rsidRPr="00704675">
        <w:rPr>
          <w:rFonts w:ascii="Verdana" w:hAnsi="Verdana"/>
          <w:bCs/>
          <w:lang w:val="nl-NL"/>
        </w:rPr>
        <w:t xml:space="preserve"> </w:t>
      </w:r>
      <w:r w:rsidRPr="00704675">
        <w:rPr>
          <w:rFonts w:ascii="Verdana" w:hAnsi="Verdana"/>
          <w:lang w:val="nl-NL"/>
        </w:rPr>
        <w:t xml:space="preserve">kunnen de inkopers en </w:t>
      </w:r>
      <w:r w:rsidRPr="00C31E6D">
        <w:rPr>
          <w:rFonts w:ascii="Verdana" w:hAnsi="Verdana"/>
          <w:lang w:val="nl-NL"/>
        </w:rPr>
        <w:t xml:space="preserve">category managers </w:t>
      </w:r>
      <w:r w:rsidRPr="00704675">
        <w:rPr>
          <w:rFonts w:ascii="Verdana" w:hAnsi="Verdana"/>
          <w:lang w:val="nl-NL"/>
        </w:rPr>
        <w:t>de zoekervaring van de gebruikers optimaliseren en op het inkoopbeleid van het bedrijf</w:t>
      </w:r>
      <w:r w:rsidR="00C31E6D" w:rsidRPr="00C31E6D">
        <w:rPr>
          <w:rFonts w:ascii="Verdana" w:hAnsi="Verdana"/>
          <w:lang w:val="nl-NL"/>
        </w:rPr>
        <w:t xml:space="preserve"> </w:t>
      </w:r>
      <w:r w:rsidR="00C31E6D" w:rsidRPr="00704675">
        <w:rPr>
          <w:rFonts w:ascii="Verdana" w:hAnsi="Verdana"/>
          <w:lang w:val="nl-NL"/>
        </w:rPr>
        <w:t>aanpassen</w:t>
      </w:r>
      <w:r w:rsidRPr="00704675">
        <w:rPr>
          <w:rFonts w:ascii="Verdana" w:hAnsi="Verdana"/>
          <w:lang w:val="nl-NL"/>
        </w:rPr>
        <w:t xml:space="preserve">. Alle zoekresultaten worden weergegeven op één scherm en gebruikers </w:t>
      </w:r>
      <w:r w:rsidR="005142DE" w:rsidRPr="00704675">
        <w:rPr>
          <w:rFonts w:ascii="Verdana" w:hAnsi="Verdana"/>
          <w:lang w:val="nl-NL"/>
        </w:rPr>
        <w:t xml:space="preserve">worden </w:t>
      </w:r>
      <w:r w:rsidRPr="00704675">
        <w:rPr>
          <w:rFonts w:ascii="Verdana" w:hAnsi="Verdana"/>
          <w:lang w:val="nl-NL"/>
        </w:rPr>
        <w:t xml:space="preserve">naar de juiste </w:t>
      </w:r>
      <w:r w:rsidR="005142DE" w:rsidRPr="00704675">
        <w:rPr>
          <w:rFonts w:ascii="Verdana" w:hAnsi="Verdana"/>
          <w:lang w:val="nl-NL"/>
        </w:rPr>
        <w:t>producten en diensten geleid</w:t>
      </w:r>
      <w:r w:rsidRPr="00704675">
        <w:rPr>
          <w:rFonts w:ascii="Verdana" w:hAnsi="Verdana"/>
          <w:lang w:val="nl-NL"/>
        </w:rPr>
        <w:t>.”</w:t>
      </w:r>
    </w:p>
    <w:p w14:paraId="1150C6A2" w14:textId="77777777" w:rsidR="00ED5EF3" w:rsidRPr="00704675" w:rsidRDefault="00ED5EF3" w:rsidP="00DE64A5">
      <w:pPr>
        <w:spacing w:line="360" w:lineRule="auto"/>
        <w:rPr>
          <w:rFonts w:ascii="Verdana" w:hAnsi="Verdana"/>
          <w:lang w:val="nl-NL"/>
        </w:rPr>
      </w:pPr>
    </w:p>
    <w:p w14:paraId="62E1010D" w14:textId="77777777" w:rsidR="005142DE" w:rsidRPr="00704675" w:rsidRDefault="005142DE" w:rsidP="00DE64A5">
      <w:pPr>
        <w:spacing w:line="360" w:lineRule="auto"/>
        <w:rPr>
          <w:rFonts w:ascii="Verdana" w:hAnsi="Verdana"/>
          <w:lang w:val="nl-NL"/>
        </w:rPr>
      </w:pPr>
      <w:r w:rsidRPr="00704675">
        <w:rPr>
          <w:rFonts w:ascii="Verdana" w:hAnsi="Verdana"/>
          <w:lang w:val="nl-NL"/>
        </w:rPr>
        <w:t xml:space="preserve">De nieuwe en verbeterde </w:t>
      </w:r>
      <w:r w:rsidR="00185394" w:rsidRPr="00E73609">
        <w:rPr>
          <w:rFonts w:ascii="Verdana" w:hAnsi="Verdana"/>
          <w:i/>
          <w:lang w:val="nl-NL"/>
        </w:rPr>
        <w:t>Marketplace</w:t>
      </w:r>
      <w:r w:rsidRPr="00704675">
        <w:rPr>
          <w:rFonts w:ascii="Verdana" w:hAnsi="Verdana"/>
          <w:lang w:val="nl-NL"/>
        </w:rPr>
        <w:t xml:space="preserve"> tilt inkoopprestaties naar een hoger niveau door:</w:t>
      </w:r>
    </w:p>
    <w:p w14:paraId="6CF24582" w14:textId="77777777" w:rsidR="005142DE" w:rsidRPr="00704675" w:rsidRDefault="00DE64A5" w:rsidP="00DE64A5">
      <w:pPr>
        <w:spacing w:line="360" w:lineRule="auto"/>
        <w:rPr>
          <w:rFonts w:ascii="Verdana" w:hAnsi="Verdana"/>
          <w:lang w:val="nl-NL"/>
        </w:rPr>
      </w:pPr>
      <w:r w:rsidRPr="00704675">
        <w:rPr>
          <w:rFonts w:ascii="Verdana" w:hAnsi="Verdana"/>
          <w:lang w:val="nl-NL"/>
        </w:rPr>
        <w:t>• e</w:t>
      </w:r>
      <w:r w:rsidR="005142DE" w:rsidRPr="00704675">
        <w:rPr>
          <w:rFonts w:ascii="Verdana" w:hAnsi="Verdana"/>
          <w:lang w:val="nl-NL"/>
        </w:rPr>
        <w:t>en intuïtieve gebruikerservaring voor eindgebruikers</w:t>
      </w:r>
      <w:r w:rsidRPr="00704675">
        <w:rPr>
          <w:rFonts w:ascii="Verdana" w:hAnsi="Verdana"/>
          <w:lang w:val="nl-NL"/>
        </w:rPr>
        <w:t>;</w:t>
      </w:r>
    </w:p>
    <w:p w14:paraId="25617ABF" w14:textId="77777777" w:rsidR="005142DE" w:rsidRPr="00704675" w:rsidRDefault="00DE64A5" w:rsidP="00DE64A5">
      <w:pPr>
        <w:spacing w:line="360" w:lineRule="auto"/>
        <w:rPr>
          <w:rFonts w:ascii="Verdana" w:hAnsi="Verdana"/>
          <w:lang w:val="nl-NL"/>
        </w:rPr>
      </w:pPr>
      <w:r w:rsidRPr="00704675">
        <w:rPr>
          <w:rFonts w:ascii="Verdana" w:hAnsi="Verdana"/>
          <w:lang w:val="nl-NL"/>
        </w:rPr>
        <w:t xml:space="preserve">• </w:t>
      </w:r>
      <w:r w:rsidR="00185394">
        <w:rPr>
          <w:rFonts w:ascii="Verdana" w:hAnsi="Verdana"/>
          <w:lang w:val="nl-NL"/>
        </w:rPr>
        <w:t xml:space="preserve">een </w:t>
      </w:r>
      <w:r w:rsidRPr="00704675">
        <w:rPr>
          <w:rFonts w:ascii="Verdana" w:hAnsi="Verdana"/>
          <w:lang w:val="nl-NL"/>
        </w:rPr>
        <w:t>t</w:t>
      </w:r>
      <w:r w:rsidR="005142DE" w:rsidRPr="00704675">
        <w:rPr>
          <w:rFonts w:ascii="Verdana" w:hAnsi="Verdana"/>
          <w:lang w:val="nl-NL"/>
        </w:rPr>
        <w:t>oename van e-</w:t>
      </w:r>
      <w:r w:rsidRPr="00704675">
        <w:rPr>
          <w:rFonts w:ascii="Verdana" w:hAnsi="Verdana"/>
          <w:lang w:val="nl-NL"/>
        </w:rPr>
        <w:t xml:space="preserve">procurement </w:t>
      </w:r>
      <w:r w:rsidR="005142DE" w:rsidRPr="00704675">
        <w:rPr>
          <w:rFonts w:ascii="Verdana" w:hAnsi="Verdana"/>
          <w:lang w:val="nl-NL"/>
        </w:rPr>
        <w:t>met meer catalogusinhoud</w:t>
      </w:r>
      <w:r w:rsidRPr="00704675">
        <w:rPr>
          <w:rFonts w:ascii="Verdana" w:hAnsi="Verdana"/>
          <w:lang w:val="nl-NL"/>
        </w:rPr>
        <w:t>;</w:t>
      </w:r>
    </w:p>
    <w:p w14:paraId="27AEC83B" w14:textId="1ABA4735" w:rsidR="005142DE" w:rsidRPr="00704675" w:rsidRDefault="00DE64A5" w:rsidP="00DE64A5">
      <w:pPr>
        <w:spacing w:line="360" w:lineRule="auto"/>
        <w:rPr>
          <w:rFonts w:ascii="Verdana" w:hAnsi="Verdana"/>
          <w:lang w:val="nl-NL"/>
        </w:rPr>
      </w:pPr>
      <w:r w:rsidRPr="00704675">
        <w:rPr>
          <w:rFonts w:ascii="Verdana" w:hAnsi="Verdana"/>
          <w:lang w:val="nl-NL"/>
        </w:rPr>
        <w:t>• meer zaken</w:t>
      </w:r>
      <w:r w:rsidR="00167FA0" w:rsidRPr="00704675">
        <w:rPr>
          <w:rFonts w:ascii="Verdana" w:hAnsi="Verdana"/>
          <w:lang w:val="nl-NL"/>
        </w:rPr>
        <w:t xml:space="preserve"> te</w:t>
      </w:r>
      <w:r w:rsidRPr="00704675">
        <w:rPr>
          <w:rFonts w:ascii="Verdana" w:hAnsi="Verdana"/>
          <w:lang w:val="nl-NL"/>
        </w:rPr>
        <w:t xml:space="preserve"> doen met</w:t>
      </w:r>
      <w:r w:rsidR="005142DE" w:rsidRPr="00704675">
        <w:rPr>
          <w:rFonts w:ascii="Verdana" w:hAnsi="Verdana"/>
          <w:lang w:val="nl-NL"/>
        </w:rPr>
        <w:t xml:space="preserve"> </w:t>
      </w:r>
      <w:r w:rsidR="00191564">
        <w:rPr>
          <w:rFonts w:ascii="Verdana" w:hAnsi="Verdana"/>
          <w:lang w:val="nl-NL"/>
        </w:rPr>
        <w:t>voorkeursleveranciers</w:t>
      </w:r>
      <w:r w:rsidR="005142DE" w:rsidRPr="00704675">
        <w:rPr>
          <w:rFonts w:ascii="Verdana" w:hAnsi="Verdana"/>
          <w:lang w:val="nl-NL"/>
        </w:rPr>
        <w:t xml:space="preserve"> en </w:t>
      </w:r>
      <w:r w:rsidR="00185394">
        <w:rPr>
          <w:rFonts w:ascii="Verdana" w:hAnsi="Verdana"/>
          <w:lang w:val="nl-NL"/>
        </w:rPr>
        <w:t>‘</w:t>
      </w:r>
      <w:r w:rsidRPr="00704675">
        <w:rPr>
          <w:rFonts w:ascii="Verdana" w:hAnsi="Verdana"/>
          <w:lang w:val="nl-NL"/>
        </w:rPr>
        <w:t>losse</w:t>
      </w:r>
      <w:r w:rsidR="00185394">
        <w:rPr>
          <w:rFonts w:ascii="Verdana" w:hAnsi="Verdana"/>
          <w:lang w:val="nl-NL"/>
        </w:rPr>
        <w:t>’</w:t>
      </w:r>
      <w:r w:rsidRPr="00704675">
        <w:rPr>
          <w:rFonts w:ascii="Verdana" w:hAnsi="Verdana"/>
          <w:lang w:val="nl-NL"/>
        </w:rPr>
        <w:t xml:space="preserve"> uitgaven</w:t>
      </w:r>
      <w:r w:rsidR="005142DE" w:rsidRPr="00704675">
        <w:rPr>
          <w:rFonts w:ascii="Verdana" w:hAnsi="Verdana"/>
          <w:lang w:val="nl-NL"/>
        </w:rPr>
        <w:t xml:space="preserve"> </w:t>
      </w:r>
      <w:r w:rsidR="00823F8D">
        <w:rPr>
          <w:rFonts w:ascii="Verdana" w:hAnsi="Verdana"/>
          <w:lang w:val="nl-NL"/>
        </w:rPr>
        <w:t xml:space="preserve">te </w:t>
      </w:r>
      <w:r w:rsidR="005142DE" w:rsidRPr="00704675">
        <w:rPr>
          <w:rFonts w:ascii="Verdana" w:hAnsi="Verdana"/>
          <w:lang w:val="nl-NL"/>
        </w:rPr>
        <w:t>voorkomen</w:t>
      </w:r>
      <w:r w:rsidRPr="00704675">
        <w:rPr>
          <w:rFonts w:ascii="Verdana" w:hAnsi="Verdana"/>
          <w:lang w:val="nl-NL"/>
        </w:rPr>
        <w:t>;</w:t>
      </w:r>
    </w:p>
    <w:p w14:paraId="774446EA" w14:textId="77777777" w:rsidR="005142DE" w:rsidRPr="00704675" w:rsidRDefault="00DE64A5" w:rsidP="00DE64A5">
      <w:pPr>
        <w:spacing w:line="360" w:lineRule="auto"/>
        <w:rPr>
          <w:rFonts w:ascii="Verdana" w:hAnsi="Verdana"/>
          <w:lang w:val="nl-NL"/>
        </w:rPr>
      </w:pPr>
      <w:r w:rsidRPr="00704675">
        <w:rPr>
          <w:rFonts w:ascii="Verdana" w:hAnsi="Verdana"/>
          <w:lang w:val="nl-NL"/>
        </w:rPr>
        <w:t xml:space="preserve">• </w:t>
      </w:r>
      <w:r w:rsidR="00167FA0" w:rsidRPr="00704675">
        <w:rPr>
          <w:rFonts w:ascii="Verdana" w:hAnsi="Verdana"/>
          <w:lang w:val="nl-NL"/>
        </w:rPr>
        <w:t xml:space="preserve">te </w:t>
      </w:r>
      <w:r w:rsidRPr="00704675">
        <w:rPr>
          <w:rFonts w:ascii="Verdana" w:hAnsi="Verdana"/>
          <w:lang w:val="nl-NL"/>
        </w:rPr>
        <w:t>z</w:t>
      </w:r>
      <w:r w:rsidR="005142DE" w:rsidRPr="00704675">
        <w:rPr>
          <w:rFonts w:ascii="Verdana" w:hAnsi="Verdana"/>
          <w:lang w:val="nl-NL"/>
        </w:rPr>
        <w:t xml:space="preserve">orgen voor meer </w:t>
      </w:r>
      <w:r w:rsidR="00185394">
        <w:rPr>
          <w:rFonts w:ascii="Verdana" w:hAnsi="Verdana"/>
          <w:lang w:val="nl-NL"/>
        </w:rPr>
        <w:t>contractnaleving</w:t>
      </w:r>
      <w:r w:rsidR="005142DE" w:rsidRPr="00704675">
        <w:rPr>
          <w:rFonts w:ascii="Verdana" w:hAnsi="Verdana"/>
          <w:lang w:val="nl-NL"/>
        </w:rPr>
        <w:t xml:space="preserve"> en </w:t>
      </w:r>
      <w:r w:rsidR="00185394">
        <w:rPr>
          <w:rFonts w:ascii="Verdana" w:hAnsi="Verdana"/>
          <w:lang w:val="nl-NL"/>
        </w:rPr>
        <w:t xml:space="preserve">het </w:t>
      </w:r>
      <w:r w:rsidR="00410BA4">
        <w:rPr>
          <w:rFonts w:ascii="Verdana" w:hAnsi="Verdana"/>
          <w:lang w:val="nl-NL"/>
        </w:rPr>
        <w:t>benutten</w:t>
      </w:r>
      <w:r w:rsidR="00410BA4" w:rsidRPr="00704675">
        <w:rPr>
          <w:rFonts w:ascii="Verdana" w:hAnsi="Verdana"/>
          <w:lang w:val="nl-NL"/>
        </w:rPr>
        <w:t xml:space="preserve"> </w:t>
      </w:r>
      <w:r w:rsidR="005142DE" w:rsidRPr="00704675">
        <w:rPr>
          <w:rFonts w:ascii="Verdana" w:hAnsi="Verdana"/>
          <w:lang w:val="nl-NL"/>
        </w:rPr>
        <w:t>van onderhandelde besparingen</w:t>
      </w:r>
      <w:r w:rsidRPr="00704675">
        <w:rPr>
          <w:rFonts w:ascii="Verdana" w:hAnsi="Verdana"/>
          <w:lang w:val="nl-NL"/>
        </w:rPr>
        <w:t>;</w:t>
      </w:r>
    </w:p>
    <w:p w14:paraId="116163CA" w14:textId="774A7964" w:rsidR="005142DE" w:rsidRPr="00704675" w:rsidRDefault="00DE64A5" w:rsidP="00DE64A5">
      <w:pPr>
        <w:spacing w:line="360" w:lineRule="auto"/>
        <w:rPr>
          <w:rFonts w:ascii="Verdana" w:hAnsi="Verdana"/>
          <w:lang w:val="nl-NL"/>
        </w:rPr>
      </w:pPr>
      <w:r w:rsidRPr="00704675">
        <w:rPr>
          <w:rFonts w:ascii="Verdana" w:hAnsi="Verdana"/>
          <w:lang w:val="nl-NL"/>
        </w:rPr>
        <w:t>• e</w:t>
      </w:r>
      <w:r w:rsidR="005142DE" w:rsidRPr="00704675">
        <w:rPr>
          <w:rFonts w:ascii="Verdana" w:hAnsi="Verdana"/>
          <w:lang w:val="nl-NL"/>
        </w:rPr>
        <w:t xml:space="preserve">en betere zichtbaarheid van uitgaven en </w:t>
      </w:r>
      <w:r w:rsidR="00410BA4">
        <w:rPr>
          <w:rFonts w:ascii="Verdana" w:hAnsi="Verdana"/>
          <w:lang w:val="nl-NL"/>
        </w:rPr>
        <w:t xml:space="preserve">relatief </w:t>
      </w:r>
      <w:r w:rsidR="005142DE" w:rsidRPr="00704675">
        <w:rPr>
          <w:rFonts w:ascii="Verdana" w:hAnsi="Verdana"/>
          <w:lang w:val="nl-NL"/>
        </w:rPr>
        <w:t>meer</w:t>
      </w:r>
      <w:r w:rsidR="00410BA4">
        <w:rPr>
          <w:rFonts w:ascii="Verdana" w:hAnsi="Verdana"/>
          <w:lang w:val="nl-NL"/>
        </w:rPr>
        <w:t xml:space="preserve"> contract</w:t>
      </w:r>
      <w:r w:rsidR="00823F8D">
        <w:rPr>
          <w:rFonts w:ascii="Verdana" w:hAnsi="Verdana"/>
          <w:lang w:val="nl-NL"/>
        </w:rPr>
        <w:t>-</w:t>
      </w:r>
      <w:r w:rsidR="00410BA4">
        <w:rPr>
          <w:rFonts w:ascii="Verdana" w:hAnsi="Verdana"/>
          <w:lang w:val="nl-NL"/>
        </w:rPr>
        <w:t>gebonden</w:t>
      </w:r>
      <w:r w:rsidR="00111A06">
        <w:rPr>
          <w:rFonts w:ascii="Verdana" w:hAnsi="Verdana"/>
          <w:lang w:val="nl-NL"/>
        </w:rPr>
        <w:t xml:space="preserve"> uitgaven</w:t>
      </w:r>
      <w:r w:rsidRPr="00704675">
        <w:rPr>
          <w:rFonts w:ascii="Verdana" w:hAnsi="Verdana"/>
          <w:lang w:val="nl-NL"/>
        </w:rPr>
        <w:t>.</w:t>
      </w:r>
    </w:p>
    <w:p w14:paraId="603DFBB2" w14:textId="77777777" w:rsidR="005530D8" w:rsidRPr="00704675" w:rsidRDefault="005530D8" w:rsidP="00DE64A5">
      <w:pPr>
        <w:spacing w:line="360" w:lineRule="auto"/>
        <w:rPr>
          <w:rFonts w:ascii="Verdana" w:hAnsi="Verdana"/>
          <w:b/>
          <w:bCs/>
          <w:lang w:val="nl-NL"/>
        </w:rPr>
      </w:pPr>
    </w:p>
    <w:p w14:paraId="1BCCEAAB" w14:textId="77777777" w:rsidR="00823F8D" w:rsidRDefault="00823F8D" w:rsidP="00DE64A5">
      <w:pPr>
        <w:widowControl w:val="0"/>
        <w:autoSpaceDE w:val="0"/>
        <w:autoSpaceDN w:val="0"/>
        <w:adjustRightInd w:val="0"/>
        <w:spacing w:line="360" w:lineRule="auto"/>
        <w:rPr>
          <w:rFonts w:ascii="Verdana" w:hAnsi="Verdana"/>
          <w:b/>
          <w:sz w:val="20"/>
          <w:lang w:val="nl-NL"/>
        </w:rPr>
      </w:pPr>
    </w:p>
    <w:p w14:paraId="44EDC829" w14:textId="6AF3889D" w:rsidR="00D20E3A" w:rsidRPr="00704675" w:rsidRDefault="00D20E3A" w:rsidP="00DE64A5">
      <w:pPr>
        <w:widowControl w:val="0"/>
        <w:autoSpaceDE w:val="0"/>
        <w:autoSpaceDN w:val="0"/>
        <w:adjustRightInd w:val="0"/>
        <w:spacing w:line="360" w:lineRule="auto"/>
        <w:rPr>
          <w:rFonts w:ascii="Verdana" w:hAnsi="Verdana"/>
          <w:b/>
          <w:sz w:val="20"/>
          <w:lang w:val="nl-NL"/>
        </w:rPr>
      </w:pPr>
      <w:r w:rsidRPr="00704675">
        <w:rPr>
          <w:rFonts w:ascii="Verdana" w:hAnsi="Verdana"/>
          <w:b/>
          <w:sz w:val="20"/>
          <w:lang w:val="nl-NL"/>
        </w:rPr>
        <w:lastRenderedPageBreak/>
        <w:t>Over Basware</w:t>
      </w:r>
    </w:p>
    <w:p w14:paraId="7124A755" w14:textId="77777777" w:rsidR="00D20E3A" w:rsidRPr="00704675" w:rsidRDefault="00D20E3A" w:rsidP="00DE64A5">
      <w:pPr>
        <w:widowControl w:val="0"/>
        <w:autoSpaceDE w:val="0"/>
        <w:autoSpaceDN w:val="0"/>
        <w:adjustRightInd w:val="0"/>
        <w:spacing w:line="360" w:lineRule="auto"/>
        <w:rPr>
          <w:rFonts w:ascii="Verdana" w:hAnsi="Verdana" w:cs="Helvetica"/>
          <w:sz w:val="20"/>
          <w:lang w:val="nl-NL"/>
        </w:rPr>
      </w:pPr>
      <w:r w:rsidRPr="00704675">
        <w:rPr>
          <w:rFonts w:ascii="Verdana" w:hAnsi="Verdana" w:cs="Segoe UI"/>
          <w:sz w:val="20"/>
          <w:lang w:val="nl-NL"/>
        </w:rPr>
        <w:t xml:space="preserve">Basware is de toonaangevende leverancier van ‘networked’ purchase to pay, e-invoicing- en innovatieve financieringsoplossingen. Het commerce- en financing-netwerk verbindt wereldwijd bedrijven in meer dan 100 landen. Basware heeft het grootste open zakelijke netwerk ter wereld waardoor een goede </w:t>
      </w:r>
      <w:r w:rsidRPr="00704675">
        <w:rPr>
          <w:rFonts w:ascii="Verdana" w:hAnsi="Verdana" w:cs="Helvetica"/>
          <w:sz w:val="20"/>
          <w:lang w:val="nl-NL"/>
        </w:rPr>
        <w:t xml:space="preserve">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6" w:history="1">
        <w:r w:rsidRPr="00704675">
          <w:rPr>
            <w:rStyle w:val="Hyperlink"/>
            <w:rFonts w:ascii="Verdana" w:hAnsi="Verdana" w:cs="Helvetica"/>
            <w:sz w:val="20"/>
            <w:lang w:val="nl-NL"/>
          </w:rPr>
          <w:t>www.basware.nl</w:t>
        </w:r>
      </w:hyperlink>
      <w:r w:rsidRPr="00704675">
        <w:rPr>
          <w:rFonts w:ascii="Verdana" w:hAnsi="Verdana" w:cs="Helvetica"/>
          <w:sz w:val="20"/>
          <w:lang w:val="nl-NL"/>
        </w:rPr>
        <w:t xml:space="preserve">. </w:t>
      </w:r>
    </w:p>
    <w:p w14:paraId="26344AF0" w14:textId="77777777" w:rsidR="00D20E3A" w:rsidRDefault="00D20E3A" w:rsidP="00DE64A5">
      <w:pPr>
        <w:spacing w:line="360" w:lineRule="auto"/>
        <w:rPr>
          <w:rFonts w:ascii="Verdana" w:hAnsi="Verdana" w:cs="Arial"/>
          <w:b/>
          <w:bCs/>
          <w:sz w:val="20"/>
          <w:lang w:val="nl-NL"/>
        </w:rPr>
      </w:pPr>
    </w:p>
    <w:p w14:paraId="3F2B91C2" w14:textId="77777777" w:rsidR="00185394" w:rsidRPr="00704675" w:rsidRDefault="00185394" w:rsidP="00DE64A5">
      <w:pPr>
        <w:spacing w:line="360" w:lineRule="auto"/>
        <w:rPr>
          <w:rFonts w:ascii="Verdana" w:hAnsi="Verdana" w:cs="Arial"/>
          <w:b/>
          <w:bCs/>
          <w:sz w:val="20"/>
          <w:lang w:val="nl-NL"/>
        </w:rPr>
      </w:pPr>
    </w:p>
    <w:p w14:paraId="05839EA4" w14:textId="77777777" w:rsidR="00D20E3A" w:rsidRPr="00704675" w:rsidRDefault="00D20E3A" w:rsidP="00DE64A5">
      <w:pPr>
        <w:spacing w:line="360" w:lineRule="auto"/>
        <w:rPr>
          <w:rFonts w:ascii="Verdana" w:hAnsi="Verdana" w:cs="Arial"/>
          <w:b/>
          <w:bCs/>
          <w:sz w:val="20"/>
          <w:lang w:val="nl-NL"/>
        </w:rPr>
      </w:pPr>
    </w:p>
    <w:p w14:paraId="2569A0EB" w14:textId="77777777" w:rsidR="00D20E3A" w:rsidRPr="00704675" w:rsidRDefault="00D20E3A" w:rsidP="00DE64A5">
      <w:pPr>
        <w:spacing w:line="360" w:lineRule="auto"/>
        <w:jc w:val="center"/>
        <w:rPr>
          <w:rFonts w:ascii="Verdana" w:hAnsi="Verdana" w:cs="Verdana"/>
          <w:i/>
          <w:iCs/>
          <w:sz w:val="20"/>
          <w:szCs w:val="20"/>
          <w:lang w:val="nl-NL"/>
        </w:rPr>
      </w:pPr>
      <w:r w:rsidRPr="00704675">
        <w:rPr>
          <w:rFonts w:ascii="Verdana" w:hAnsi="Verdana" w:cs="Verdana"/>
          <w:i/>
          <w:iCs/>
          <w:sz w:val="20"/>
          <w:szCs w:val="20"/>
          <w:lang w:val="nl-NL"/>
        </w:rPr>
        <w:t>- einde persbericht -</w:t>
      </w:r>
    </w:p>
    <w:p w14:paraId="604F18B5" w14:textId="77777777" w:rsidR="00D20E3A" w:rsidRDefault="00D20E3A" w:rsidP="00DE64A5">
      <w:pPr>
        <w:spacing w:line="360" w:lineRule="auto"/>
        <w:rPr>
          <w:rFonts w:ascii="Verdana" w:hAnsi="Verdana" w:cs="Arial"/>
          <w:b/>
          <w:bCs/>
          <w:sz w:val="20"/>
          <w:lang w:val="nl-NL"/>
        </w:rPr>
      </w:pPr>
    </w:p>
    <w:p w14:paraId="5573C094" w14:textId="77777777" w:rsidR="00185394" w:rsidRPr="00704675" w:rsidRDefault="00185394" w:rsidP="00DE64A5">
      <w:pPr>
        <w:spacing w:line="360" w:lineRule="auto"/>
        <w:rPr>
          <w:rFonts w:ascii="Verdana" w:hAnsi="Verdana" w:cs="Arial"/>
          <w:b/>
          <w:bCs/>
          <w:sz w:val="20"/>
          <w:lang w:val="nl-NL"/>
        </w:rPr>
      </w:pPr>
    </w:p>
    <w:p w14:paraId="54AFCC06" w14:textId="77777777" w:rsidR="00D20E3A" w:rsidRPr="00704675" w:rsidRDefault="00D20E3A" w:rsidP="00DE64A5">
      <w:pPr>
        <w:spacing w:line="360" w:lineRule="auto"/>
        <w:rPr>
          <w:rFonts w:ascii="Verdana" w:hAnsi="Verdana" w:cs="Arial"/>
          <w:b/>
          <w:bCs/>
          <w:sz w:val="20"/>
          <w:lang w:val="nl-NL"/>
        </w:rPr>
      </w:pPr>
    </w:p>
    <w:p w14:paraId="7732EF59" w14:textId="77777777" w:rsidR="00D20E3A" w:rsidRPr="00704675" w:rsidRDefault="00D20E3A" w:rsidP="00DE64A5">
      <w:pPr>
        <w:spacing w:line="360" w:lineRule="auto"/>
        <w:rPr>
          <w:rFonts w:ascii="Verdana" w:hAnsi="Verdana"/>
          <w:b/>
          <w:sz w:val="20"/>
          <w:lang w:val="nl-NL"/>
        </w:rPr>
      </w:pPr>
      <w:r w:rsidRPr="00704675">
        <w:rPr>
          <w:rFonts w:ascii="Verdana" w:hAnsi="Verdana"/>
          <w:b/>
          <w:sz w:val="20"/>
          <w:lang w:val="nl-NL"/>
        </w:rPr>
        <w:t>Noot voor de redactie (niet voor publicatie)</w:t>
      </w:r>
    </w:p>
    <w:p w14:paraId="78151C1E" w14:textId="77777777" w:rsidR="00D20E3A" w:rsidRPr="00704675" w:rsidRDefault="00D20E3A" w:rsidP="00DE64A5">
      <w:pPr>
        <w:spacing w:line="360" w:lineRule="auto"/>
        <w:rPr>
          <w:rFonts w:ascii="Verdana" w:hAnsi="Verdana"/>
          <w:color w:val="0000FF"/>
          <w:sz w:val="20"/>
          <w:lang w:val="nl-NL"/>
        </w:rPr>
      </w:pPr>
      <w:r w:rsidRPr="00704675">
        <w:rPr>
          <w:rFonts w:ascii="Verdana" w:hAnsi="Verdana"/>
          <w:sz w:val="20"/>
          <w:lang w:val="nl-NL"/>
        </w:rPr>
        <w:t>Voor meer informatie kunt u contact opnemen met</w:t>
      </w:r>
      <w:r w:rsidRPr="00704675">
        <w:rPr>
          <w:rFonts w:ascii="Verdana" w:hAnsi="Verdana"/>
          <w:color w:val="0000FF"/>
          <w:sz w:val="20"/>
          <w:lang w:val="nl-NL"/>
        </w:rPr>
        <w:t>:</w:t>
      </w:r>
    </w:p>
    <w:p w14:paraId="4EEEE258" w14:textId="2351495D" w:rsidR="00482A62" w:rsidRPr="00823F8D" w:rsidRDefault="00823F8D" w:rsidP="00DE64A5">
      <w:pPr>
        <w:spacing w:line="360" w:lineRule="auto"/>
        <w:rPr>
          <w:rFonts w:ascii="Verdana" w:hAnsi="Verdana" w:cstheme="minorHAnsi"/>
          <w:sz w:val="20"/>
          <w:szCs w:val="20"/>
          <w:lang w:val="nl-BE"/>
        </w:rPr>
      </w:pPr>
      <w:r>
        <w:rPr>
          <w:rFonts w:ascii="Verdana" w:hAnsi="Verdana"/>
          <w:sz w:val="20"/>
          <w:lang w:val="nl-NL"/>
        </w:rPr>
        <w:t xml:space="preserve">Sandra Van Hauwaert, </w:t>
      </w:r>
      <w:hyperlink r:id="rId7" w:history="1">
        <w:r w:rsidRPr="00764998">
          <w:rPr>
            <w:rStyle w:val="Hyperlink"/>
            <w:rFonts w:ascii="Verdana" w:hAnsi="Verdana"/>
            <w:sz w:val="20"/>
            <w:lang w:val="nl-NL"/>
          </w:rPr>
          <w:t>sandra@square-egg.be</w:t>
        </w:r>
      </w:hyperlink>
      <w:r>
        <w:rPr>
          <w:rFonts w:ascii="Verdana" w:hAnsi="Verdana"/>
          <w:sz w:val="20"/>
          <w:lang w:val="nl-NL"/>
        </w:rPr>
        <w:t>, GSM 0497 251816</w:t>
      </w:r>
    </w:p>
    <w:sectPr w:rsidR="00482A62" w:rsidRPr="00823F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20B0604020202020204"/>
    <w:charset w:val="00"/>
    <w:family w:val="swiss"/>
    <w:notTrueType/>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460D5"/>
    <w:multiLevelType w:val="hybridMultilevel"/>
    <w:tmpl w:val="67D4CFDA"/>
    <w:lvl w:ilvl="0" w:tplc="9D0AF090">
      <w:start w:val="10"/>
      <w:numFmt w:val="bullet"/>
      <w:lvlText w:val="-"/>
      <w:lvlJc w:val="left"/>
      <w:pPr>
        <w:ind w:left="720" w:hanging="360"/>
      </w:pPr>
      <w:rPr>
        <w:rFonts w:ascii="Open Sans" w:eastAsia="Calibri" w:hAnsi="Open San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AFC0D68"/>
    <w:multiLevelType w:val="hybridMultilevel"/>
    <w:tmpl w:val="6E4CE290"/>
    <w:lvl w:ilvl="0" w:tplc="53E044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tDQ0MzU2NTA2MjBS0lEKTi0uzszPAymwqAUAbMBSuywAAAA="/>
  </w:docVars>
  <w:rsids>
    <w:rsidRoot w:val="005624EE"/>
    <w:rsid w:val="0002171F"/>
    <w:rsid w:val="00051607"/>
    <w:rsid w:val="00055384"/>
    <w:rsid w:val="0008717E"/>
    <w:rsid w:val="000A46A6"/>
    <w:rsid w:val="000B19EB"/>
    <w:rsid w:val="000C51FE"/>
    <w:rsid w:val="00111A06"/>
    <w:rsid w:val="00130D59"/>
    <w:rsid w:val="001348DF"/>
    <w:rsid w:val="00152D35"/>
    <w:rsid w:val="00155754"/>
    <w:rsid w:val="00156192"/>
    <w:rsid w:val="00167FA0"/>
    <w:rsid w:val="00185394"/>
    <w:rsid w:val="00191564"/>
    <w:rsid w:val="001D19D9"/>
    <w:rsid w:val="001F1E93"/>
    <w:rsid w:val="0021499D"/>
    <w:rsid w:val="00217D3D"/>
    <w:rsid w:val="00220BA2"/>
    <w:rsid w:val="0025629A"/>
    <w:rsid w:val="00257212"/>
    <w:rsid w:val="00282312"/>
    <w:rsid w:val="002E5108"/>
    <w:rsid w:val="002F038D"/>
    <w:rsid w:val="002F0FE1"/>
    <w:rsid w:val="00314BEA"/>
    <w:rsid w:val="00323271"/>
    <w:rsid w:val="0033439E"/>
    <w:rsid w:val="003A13FE"/>
    <w:rsid w:val="003C630A"/>
    <w:rsid w:val="003E4C40"/>
    <w:rsid w:val="003F0104"/>
    <w:rsid w:val="003F7EAB"/>
    <w:rsid w:val="00410B70"/>
    <w:rsid w:val="00410BA4"/>
    <w:rsid w:val="0043092B"/>
    <w:rsid w:val="004704D1"/>
    <w:rsid w:val="00482A62"/>
    <w:rsid w:val="004A6580"/>
    <w:rsid w:val="004D2A12"/>
    <w:rsid w:val="004E5E0E"/>
    <w:rsid w:val="005142DE"/>
    <w:rsid w:val="005530D8"/>
    <w:rsid w:val="005624EE"/>
    <w:rsid w:val="005B4655"/>
    <w:rsid w:val="005C431D"/>
    <w:rsid w:val="00646522"/>
    <w:rsid w:val="00660680"/>
    <w:rsid w:val="0067393A"/>
    <w:rsid w:val="00694D9B"/>
    <w:rsid w:val="006B6201"/>
    <w:rsid w:val="006C45FA"/>
    <w:rsid w:val="006E409D"/>
    <w:rsid w:val="007007EF"/>
    <w:rsid w:val="00704675"/>
    <w:rsid w:val="0073096C"/>
    <w:rsid w:val="00760CEF"/>
    <w:rsid w:val="007D1ABA"/>
    <w:rsid w:val="007D1B5B"/>
    <w:rsid w:val="00814A4B"/>
    <w:rsid w:val="00823F8D"/>
    <w:rsid w:val="008613E6"/>
    <w:rsid w:val="00873413"/>
    <w:rsid w:val="008B6477"/>
    <w:rsid w:val="008B7167"/>
    <w:rsid w:val="008F29CC"/>
    <w:rsid w:val="0095609C"/>
    <w:rsid w:val="009709F2"/>
    <w:rsid w:val="00992BAC"/>
    <w:rsid w:val="009C3A24"/>
    <w:rsid w:val="009D4D8B"/>
    <w:rsid w:val="009E6D32"/>
    <w:rsid w:val="00A60386"/>
    <w:rsid w:val="00A75124"/>
    <w:rsid w:val="00A84EC0"/>
    <w:rsid w:val="00A90BB1"/>
    <w:rsid w:val="00AA79C3"/>
    <w:rsid w:val="00AD75C2"/>
    <w:rsid w:val="00B16134"/>
    <w:rsid w:val="00B37DED"/>
    <w:rsid w:val="00B47A24"/>
    <w:rsid w:val="00B87466"/>
    <w:rsid w:val="00B958D8"/>
    <w:rsid w:val="00BB4371"/>
    <w:rsid w:val="00C31E6D"/>
    <w:rsid w:val="00C34C2A"/>
    <w:rsid w:val="00C36331"/>
    <w:rsid w:val="00C45425"/>
    <w:rsid w:val="00C86030"/>
    <w:rsid w:val="00C86BD2"/>
    <w:rsid w:val="00CB3573"/>
    <w:rsid w:val="00CF6E31"/>
    <w:rsid w:val="00D01B69"/>
    <w:rsid w:val="00D070FD"/>
    <w:rsid w:val="00D10DC9"/>
    <w:rsid w:val="00D20E3A"/>
    <w:rsid w:val="00D567E6"/>
    <w:rsid w:val="00D83922"/>
    <w:rsid w:val="00D931F7"/>
    <w:rsid w:val="00DA2378"/>
    <w:rsid w:val="00DE64A5"/>
    <w:rsid w:val="00E0172F"/>
    <w:rsid w:val="00E2114C"/>
    <w:rsid w:val="00E57148"/>
    <w:rsid w:val="00E73609"/>
    <w:rsid w:val="00EB100E"/>
    <w:rsid w:val="00EC5B2A"/>
    <w:rsid w:val="00ED2808"/>
    <w:rsid w:val="00ED5EF3"/>
    <w:rsid w:val="00EE32E4"/>
    <w:rsid w:val="00EE5D8A"/>
    <w:rsid w:val="00F33395"/>
    <w:rsid w:val="00F54252"/>
    <w:rsid w:val="00F7361E"/>
    <w:rsid w:val="00FE35A1"/>
    <w:rsid w:val="00FE4142"/>
    <w:rsid w:val="00FF4BA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0BB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6201"/>
    <w:pPr>
      <w:spacing w:after="0" w:line="240" w:lineRule="auto"/>
    </w:pPr>
    <w:rPr>
      <w:rFonts w:ascii="Calibri" w:hAnsi="Calibri" w:cs="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6201"/>
    <w:rPr>
      <w:color w:val="0563C1" w:themeColor="hyperlink"/>
      <w:u w:val="single"/>
    </w:rPr>
  </w:style>
  <w:style w:type="character" w:styleId="Verwijzingopmerking">
    <w:name w:val="annotation reference"/>
    <w:basedOn w:val="Standaardalinea-lettertype"/>
    <w:uiPriority w:val="99"/>
    <w:semiHidden/>
    <w:unhideWhenUsed/>
    <w:rsid w:val="004D2A12"/>
    <w:rPr>
      <w:sz w:val="16"/>
      <w:szCs w:val="16"/>
    </w:rPr>
  </w:style>
  <w:style w:type="paragraph" w:styleId="Tekstopmerking">
    <w:name w:val="annotation text"/>
    <w:basedOn w:val="Standaard"/>
    <w:link w:val="TekstopmerkingChar"/>
    <w:uiPriority w:val="99"/>
    <w:unhideWhenUsed/>
    <w:rsid w:val="004D2A12"/>
    <w:rPr>
      <w:sz w:val="20"/>
      <w:szCs w:val="20"/>
    </w:rPr>
  </w:style>
  <w:style w:type="character" w:customStyle="1" w:styleId="TekstopmerkingChar">
    <w:name w:val="Tekst opmerking Char"/>
    <w:basedOn w:val="Standaardalinea-lettertype"/>
    <w:link w:val="Tekstopmerking"/>
    <w:uiPriority w:val="99"/>
    <w:rsid w:val="004D2A12"/>
    <w:rPr>
      <w:rFonts w:ascii="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D2A12"/>
    <w:rPr>
      <w:b/>
      <w:bCs/>
    </w:rPr>
  </w:style>
  <w:style w:type="character" w:customStyle="1" w:styleId="OnderwerpvanopmerkingChar">
    <w:name w:val="Onderwerp van opmerking Char"/>
    <w:basedOn w:val="TekstopmerkingChar"/>
    <w:link w:val="Onderwerpvanopmerking"/>
    <w:uiPriority w:val="99"/>
    <w:semiHidden/>
    <w:rsid w:val="004D2A12"/>
    <w:rPr>
      <w:rFonts w:ascii="Calibri" w:hAnsi="Calibri" w:cs="Calibri"/>
      <w:b/>
      <w:bCs/>
      <w:sz w:val="20"/>
      <w:szCs w:val="20"/>
      <w:lang w:val="en-US"/>
    </w:rPr>
  </w:style>
  <w:style w:type="paragraph" w:styleId="Ballontekst">
    <w:name w:val="Balloon Text"/>
    <w:basedOn w:val="Standaard"/>
    <w:link w:val="BallontekstChar"/>
    <w:uiPriority w:val="99"/>
    <w:semiHidden/>
    <w:unhideWhenUsed/>
    <w:rsid w:val="004D2A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2A12"/>
    <w:rPr>
      <w:rFonts w:ascii="Segoe UI" w:hAnsi="Segoe UI" w:cs="Segoe UI"/>
      <w:sz w:val="18"/>
      <w:szCs w:val="18"/>
      <w:lang w:val="en-US"/>
    </w:rPr>
  </w:style>
  <w:style w:type="character" w:customStyle="1" w:styleId="UnresolvedMention1">
    <w:name w:val="Unresolved Mention1"/>
    <w:basedOn w:val="Standaardalinea-lettertype"/>
    <w:uiPriority w:val="99"/>
    <w:semiHidden/>
    <w:unhideWhenUsed/>
    <w:rsid w:val="00482A62"/>
    <w:rPr>
      <w:color w:val="808080"/>
      <w:shd w:val="clear" w:color="auto" w:fill="E6E6E6"/>
    </w:rPr>
  </w:style>
  <w:style w:type="paragraph" w:styleId="Lijstalinea">
    <w:name w:val="List Paragraph"/>
    <w:basedOn w:val="Standaard"/>
    <w:uiPriority w:val="34"/>
    <w:qFormat/>
    <w:rsid w:val="003F0104"/>
    <w:pPr>
      <w:ind w:left="720"/>
    </w:pPr>
    <w:rPr>
      <w:rFonts w:cs="Times New Roman"/>
    </w:rPr>
  </w:style>
  <w:style w:type="character" w:styleId="Onopgelostemelding">
    <w:name w:val="Unresolved Mention"/>
    <w:basedOn w:val="Standaardalinea-lettertype"/>
    <w:uiPriority w:val="99"/>
    <w:rsid w:val="0082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736">
      <w:bodyDiv w:val="1"/>
      <w:marLeft w:val="0"/>
      <w:marRight w:val="0"/>
      <w:marTop w:val="0"/>
      <w:marBottom w:val="0"/>
      <w:divBdr>
        <w:top w:val="none" w:sz="0" w:space="0" w:color="auto"/>
        <w:left w:val="none" w:sz="0" w:space="0" w:color="auto"/>
        <w:bottom w:val="none" w:sz="0" w:space="0" w:color="auto"/>
        <w:right w:val="none" w:sz="0" w:space="0" w:color="auto"/>
      </w:divBdr>
    </w:div>
    <w:div w:id="984895915">
      <w:bodyDiv w:val="1"/>
      <w:marLeft w:val="0"/>
      <w:marRight w:val="0"/>
      <w:marTop w:val="0"/>
      <w:marBottom w:val="0"/>
      <w:divBdr>
        <w:top w:val="none" w:sz="0" w:space="0" w:color="auto"/>
        <w:left w:val="none" w:sz="0" w:space="0" w:color="auto"/>
        <w:bottom w:val="none" w:sz="0" w:space="0" w:color="auto"/>
        <w:right w:val="none" w:sz="0" w:space="0" w:color="auto"/>
      </w:divBdr>
    </w:div>
    <w:div w:id="1115632653">
      <w:bodyDiv w:val="1"/>
      <w:marLeft w:val="0"/>
      <w:marRight w:val="0"/>
      <w:marTop w:val="0"/>
      <w:marBottom w:val="0"/>
      <w:divBdr>
        <w:top w:val="none" w:sz="0" w:space="0" w:color="auto"/>
        <w:left w:val="none" w:sz="0" w:space="0" w:color="auto"/>
        <w:bottom w:val="none" w:sz="0" w:space="0" w:color="auto"/>
        <w:right w:val="none" w:sz="0" w:space="0" w:color="auto"/>
      </w:divBdr>
    </w:div>
    <w:div w:id="1293750955">
      <w:bodyDiv w:val="1"/>
      <w:marLeft w:val="0"/>
      <w:marRight w:val="0"/>
      <w:marTop w:val="0"/>
      <w:marBottom w:val="0"/>
      <w:divBdr>
        <w:top w:val="none" w:sz="0" w:space="0" w:color="auto"/>
        <w:left w:val="none" w:sz="0" w:space="0" w:color="auto"/>
        <w:bottom w:val="none" w:sz="0" w:space="0" w:color="auto"/>
        <w:right w:val="none" w:sz="0" w:space="0" w:color="auto"/>
      </w:divBdr>
    </w:div>
    <w:div w:id="1597401769">
      <w:bodyDiv w:val="1"/>
      <w:marLeft w:val="0"/>
      <w:marRight w:val="0"/>
      <w:marTop w:val="0"/>
      <w:marBottom w:val="0"/>
      <w:divBdr>
        <w:top w:val="none" w:sz="0" w:space="0" w:color="auto"/>
        <w:left w:val="none" w:sz="0" w:space="0" w:color="auto"/>
        <w:bottom w:val="none" w:sz="0" w:space="0" w:color="auto"/>
        <w:right w:val="none" w:sz="0" w:space="0" w:color="auto"/>
      </w:divBdr>
    </w:div>
    <w:div w:id="1683698695">
      <w:bodyDiv w:val="1"/>
      <w:marLeft w:val="0"/>
      <w:marRight w:val="0"/>
      <w:marTop w:val="0"/>
      <w:marBottom w:val="0"/>
      <w:divBdr>
        <w:top w:val="none" w:sz="0" w:space="0" w:color="auto"/>
        <w:left w:val="none" w:sz="0" w:space="0" w:color="auto"/>
        <w:bottom w:val="none" w:sz="0" w:space="0" w:color="auto"/>
        <w:right w:val="none" w:sz="0" w:space="0" w:color="auto"/>
      </w:divBdr>
    </w:div>
    <w:div w:id="1826779754">
      <w:bodyDiv w:val="1"/>
      <w:marLeft w:val="0"/>
      <w:marRight w:val="0"/>
      <w:marTop w:val="0"/>
      <w:marBottom w:val="0"/>
      <w:divBdr>
        <w:top w:val="none" w:sz="0" w:space="0" w:color="auto"/>
        <w:left w:val="none" w:sz="0" w:space="0" w:color="auto"/>
        <w:bottom w:val="none" w:sz="0" w:space="0" w:color="auto"/>
        <w:right w:val="none" w:sz="0" w:space="0" w:color="auto"/>
      </w:divBdr>
    </w:div>
    <w:div w:id="1859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ware.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703</Words>
  <Characters>3869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Jänönen, Jukka</dc:creator>
  <cp:keywords/>
  <dc:description/>
  <cp:lastModifiedBy>Sandra Van Hauwaert</cp:lastModifiedBy>
  <cp:revision>3</cp:revision>
  <cp:lastPrinted>2018-10-11T10:35:00Z</cp:lastPrinted>
  <dcterms:created xsi:type="dcterms:W3CDTF">2018-10-12T09:14:00Z</dcterms:created>
  <dcterms:modified xsi:type="dcterms:W3CDTF">2018-10-16T10:05:00Z</dcterms:modified>
</cp:coreProperties>
</file>