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C069" w14:textId="5437C116" w:rsidR="00581F2F" w:rsidRPr="00D849B5" w:rsidRDefault="00581F2F" w:rsidP="00D849B5">
      <w:pPr>
        <w:spacing w:line="360" w:lineRule="auto"/>
        <w:rPr>
          <w:rFonts w:ascii="Sennheiser Office" w:eastAsiaTheme="minorEastAsia" w:hAnsi="Sennheiser Office"/>
          <w:b/>
          <w:bCs/>
          <w:color w:val="0094D5"/>
          <w:szCs w:val="18"/>
          <w:lang w:val="fr-FR"/>
        </w:rPr>
      </w:pPr>
      <w:r w:rsidRPr="00D849B5">
        <w:rPr>
          <w:rFonts w:ascii="Sennheiser Office" w:eastAsiaTheme="minorEastAsia" w:hAnsi="Sennheiser Office"/>
          <w:b/>
          <w:bCs/>
          <w:color w:val="0094D5"/>
          <w:szCs w:val="18"/>
          <w:lang w:val="fr-FR"/>
        </w:rPr>
        <w:t>Le groupe Sennheiser renforce s</w:t>
      </w:r>
      <w:r w:rsidR="004A1952" w:rsidRPr="00D849B5">
        <w:rPr>
          <w:rFonts w:ascii="Sennheiser Office" w:eastAsiaTheme="minorEastAsia" w:hAnsi="Sennheiser Office"/>
          <w:b/>
          <w:bCs/>
          <w:color w:val="0094D5"/>
          <w:szCs w:val="18"/>
          <w:lang w:val="fr-FR"/>
        </w:rPr>
        <w:t>es</w:t>
      </w:r>
      <w:r w:rsidRPr="00D849B5">
        <w:rPr>
          <w:rFonts w:ascii="Sennheiser Office" w:eastAsiaTheme="minorEastAsia" w:hAnsi="Sennheiser Office"/>
          <w:b/>
          <w:bCs/>
          <w:color w:val="0094D5"/>
          <w:szCs w:val="18"/>
          <w:lang w:val="fr-FR"/>
        </w:rPr>
        <w:t xml:space="preserve"> capacité</w:t>
      </w:r>
      <w:r w:rsidR="004A1952" w:rsidRPr="00D849B5">
        <w:rPr>
          <w:rFonts w:ascii="Sennheiser Office" w:eastAsiaTheme="minorEastAsia" w:hAnsi="Sennheiser Office"/>
          <w:b/>
          <w:bCs/>
          <w:color w:val="0094D5"/>
          <w:szCs w:val="18"/>
          <w:lang w:val="fr-FR"/>
        </w:rPr>
        <w:t>s</w:t>
      </w:r>
      <w:r w:rsidRPr="00D849B5">
        <w:rPr>
          <w:rFonts w:ascii="Sennheiser Office" w:eastAsiaTheme="minorEastAsia" w:hAnsi="Sennheiser Office"/>
          <w:b/>
          <w:bCs/>
          <w:color w:val="0094D5"/>
          <w:szCs w:val="18"/>
          <w:lang w:val="fr-FR"/>
        </w:rPr>
        <w:t xml:space="preserve"> de production en Europe</w:t>
      </w:r>
    </w:p>
    <w:p w14:paraId="2BA6EBE6" w14:textId="0554A9CE" w:rsidR="004A1952" w:rsidRPr="00D849B5" w:rsidRDefault="004A1952" w:rsidP="00D849B5">
      <w:pPr>
        <w:spacing w:line="360" w:lineRule="auto"/>
        <w:rPr>
          <w:rFonts w:ascii="Sennheiser Office" w:eastAsiaTheme="minorEastAsia" w:hAnsi="Sennheiser Office"/>
          <w:b/>
          <w:bCs/>
          <w:color w:val="333333"/>
          <w:szCs w:val="18"/>
          <w:lang w:val="fr-FR"/>
        </w:rPr>
      </w:pPr>
      <w:r w:rsidRPr="00D849B5">
        <w:rPr>
          <w:rFonts w:ascii="Sennheiser Office" w:eastAsiaTheme="minorEastAsia" w:hAnsi="Sennheiser Office"/>
          <w:b/>
          <w:bCs/>
          <w:color w:val="333333"/>
          <w:szCs w:val="18"/>
          <w:lang w:val="fr-FR"/>
        </w:rPr>
        <w:t xml:space="preserve">Investir dans ses propres sites de production en Allemagne et en Roumanie </w:t>
      </w:r>
      <w:r w:rsidR="00291BB1" w:rsidRPr="00D849B5">
        <w:rPr>
          <w:rFonts w:ascii="Sennheiser Office" w:eastAsiaTheme="minorEastAsia" w:hAnsi="Sennheiser Office"/>
          <w:b/>
          <w:bCs/>
          <w:color w:val="333333"/>
          <w:szCs w:val="18"/>
          <w:lang w:val="fr-FR"/>
        </w:rPr>
        <w:t xml:space="preserve">participe à </w:t>
      </w:r>
      <w:r w:rsidRPr="00D849B5">
        <w:rPr>
          <w:rFonts w:ascii="Sennheiser Office" w:eastAsiaTheme="minorEastAsia" w:hAnsi="Sennheiser Office"/>
          <w:b/>
          <w:bCs/>
          <w:color w:val="333333"/>
          <w:szCs w:val="18"/>
          <w:lang w:val="fr-FR"/>
        </w:rPr>
        <w:t>la stratégie de croissance du spécialiste de l'audio</w:t>
      </w:r>
    </w:p>
    <w:p w14:paraId="737346F9" w14:textId="13F4B21D" w:rsidR="00225D63" w:rsidRPr="00D849B5" w:rsidRDefault="00225D63" w:rsidP="00D849B5">
      <w:pPr>
        <w:spacing w:line="360" w:lineRule="auto"/>
        <w:rPr>
          <w:rFonts w:ascii="Sennheiser Office" w:hAnsi="Sennheiser Office"/>
          <w:szCs w:val="18"/>
          <w:lang w:val="fr-FR"/>
        </w:rPr>
      </w:pPr>
    </w:p>
    <w:p w14:paraId="4610527F" w14:textId="5D399B32" w:rsidR="00661C35" w:rsidRPr="00D849B5" w:rsidRDefault="07D20AA5" w:rsidP="00D849B5">
      <w:pPr>
        <w:spacing w:line="360" w:lineRule="auto"/>
        <w:ind w:right="141"/>
        <w:rPr>
          <w:rFonts w:ascii="Sennheiser Office" w:eastAsiaTheme="minorEastAsia" w:hAnsi="Sennheiser Office"/>
          <w:b/>
          <w:bCs/>
          <w:szCs w:val="18"/>
          <w:lang w:val="fr-FR"/>
        </w:rPr>
      </w:pPr>
      <w:r w:rsidRPr="00D849B5">
        <w:rPr>
          <w:rFonts w:ascii="Sennheiser Office" w:eastAsiaTheme="minorEastAsia" w:hAnsi="Sennheiser Office"/>
          <w:b/>
          <w:bCs/>
          <w:i/>
          <w:iCs/>
          <w:szCs w:val="18"/>
          <w:lang w:val="fr-FR"/>
        </w:rPr>
        <w:t xml:space="preserve">Wedemark, </w:t>
      </w:r>
      <w:r w:rsidR="00581F2F" w:rsidRPr="00D849B5">
        <w:rPr>
          <w:rFonts w:ascii="Sennheiser Office" w:eastAsiaTheme="minorEastAsia" w:hAnsi="Sennheiser Office"/>
          <w:b/>
          <w:bCs/>
          <w:i/>
          <w:iCs/>
          <w:szCs w:val="18"/>
          <w:lang w:val="fr-FR"/>
        </w:rPr>
        <w:t xml:space="preserve">12 </w:t>
      </w:r>
      <w:r w:rsidR="0042478F" w:rsidRPr="00D849B5">
        <w:rPr>
          <w:rFonts w:ascii="Sennheiser Office" w:eastAsiaTheme="minorEastAsia" w:hAnsi="Sennheiser Office"/>
          <w:b/>
          <w:bCs/>
          <w:i/>
          <w:iCs/>
          <w:szCs w:val="18"/>
          <w:lang w:val="fr-FR"/>
        </w:rPr>
        <w:t>mai</w:t>
      </w:r>
      <w:r w:rsidRPr="00D849B5">
        <w:rPr>
          <w:rFonts w:ascii="Sennheiser Office" w:eastAsiaTheme="minorEastAsia" w:hAnsi="Sennheiser Office"/>
          <w:b/>
          <w:bCs/>
          <w:i/>
          <w:iCs/>
          <w:szCs w:val="18"/>
          <w:lang w:val="fr-FR"/>
        </w:rPr>
        <w:t xml:space="preserve"> 2022</w:t>
      </w:r>
      <w:r w:rsidRPr="00D849B5">
        <w:rPr>
          <w:rFonts w:ascii="Sennheiser Office" w:eastAsiaTheme="minorEastAsia" w:hAnsi="Sennheiser Office"/>
          <w:b/>
          <w:bCs/>
          <w:szCs w:val="18"/>
          <w:lang w:val="fr-FR"/>
        </w:rPr>
        <w:t xml:space="preserve"> – </w:t>
      </w:r>
      <w:r w:rsidR="00581F2F" w:rsidRPr="00D849B5">
        <w:rPr>
          <w:rFonts w:ascii="Sennheiser Office" w:eastAsiaTheme="minorEastAsia" w:hAnsi="Sennheiser Office"/>
          <w:b/>
          <w:bCs/>
          <w:szCs w:val="18"/>
          <w:lang w:val="fr-FR"/>
        </w:rPr>
        <w:t xml:space="preserve">Après plus de 50 ans, le groupe Sennheiser se concentre à nouveau entièrement sur l'audio professionnel et entend développer cette activité </w:t>
      </w:r>
      <w:r w:rsidR="00157DF2" w:rsidRPr="00D849B5">
        <w:rPr>
          <w:rFonts w:ascii="Sennheiser Office" w:eastAsiaTheme="minorEastAsia" w:hAnsi="Sennheiser Office"/>
          <w:b/>
          <w:bCs/>
          <w:szCs w:val="18"/>
          <w:lang w:val="fr-FR"/>
        </w:rPr>
        <w:t>durablement</w:t>
      </w:r>
      <w:r w:rsidR="00581F2F" w:rsidRPr="00D849B5">
        <w:rPr>
          <w:rFonts w:ascii="Sennheiser Office" w:eastAsiaTheme="minorEastAsia" w:hAnsi="Sennheiser Office"/>
          <w:b/>
          <w:bCs/>
          <w:szCs w:val="18"/>
          <w:lang w:val="fr-FR"/>
        </w:rPr>
        <w:t xml:space="preserve">. Le spécialiste de l'audio étend donc </w:t>
      </w:r>
      <w:r w:rsidR="00E95FBD">
        <w:rPr>
          <w:rFonts w:ascii="Sennheiser Office" w:eastAsiaTheme="minorEastAsia" w:hAnsi="Sennheiser Office"/>
          <w:b/>
          <w:bCs/>
          <w:szCs w:val="18"/>
          <w:lang w:val="fr-FR"/>
        </w:rPr>
        <w:t>significativement</w:t>
      </w:r>
      <w:r w:rsidR="00581F2F" w:rsidRPr="00D849B5">
        <w:rPr>
          <w:rFonts w:ascii="Sennheiser Office" w:eastAsiaTheme="minorEastAsia" w:hAnsi="Sennheiser Office"/>
          <w:b/>
          <w:bCs/>
          <w:szCs w:val="18"/>
          <w:lang w:val="fr-FR"/>
        </w:rPr>
        <w:t xml:space="preserve"> ses capacités de production : Dans son usine en Allemagne, l'entreprise investira dans des technologies de </w:t>
      </w:r>
      <w:r w:rsidR="00157DF2" w:rsidRPr="00D849B5">
        <w:rPr>
          <w:rFonts w:ascii="Sennheiser Office" w:eastAsiaTheme="minorEastAsia" w:hAnsi="Sennheiser Office"/>
          <w:b/>
          <w:bCs/>
          <w:szCs w:val="18"/>
          <w:lang w:val="fr-FR"/>
        </w:rPr>
        <w:t>production</w:t>
      </w:r>
      <w:r w:rsidR="00581F2F" w:rsidRPr="00D849B5">
        <w:rPr>
          <w:rFonts w:ascii="Sennheiser Office" w:eastAsiaTheme="minorEastAsia" w:hAnsi="Sennheiser Office"/>
          <w:b/>
          <w:bCs/>
          <w:szCs w:val="18"/>
          <w:lang w:val="fr-FR"/>
        </w:rPr>
        <w:t xml:space="preserve"> de pointe. </w:t>
      </w:r>
      <w:r w:rsidR="00157DF2" w:rsidRPr="00D849B5">
        <w:rPr>
          <w:rFonts w:ascii="Sennheiser Office" w:eastAsiaTheme="minorEastAsia" w:hAnsi="Sennheiser Office"/>
          <w:b/>
          <w:bCs/>
          <w:szCs w:val="18"/>
          <w:lang w:val="fr-FR"/>
        </w:rPr>
        <w:t>Parallèlement</w:t>
      </w:r>
      <w:r w:rsidR="00581F2F" w:rsidRPr="00D849B5">
        <w:rPr>
          <w:rFonts w:ascii="Sennheiser Office" w:eastAsiaTheme="minorEastAsia" w:hAnsi="Sennheiser Office"/>
          <w:b/>
          <w:bCs/>
          <w:szCs w:val="18"/>
          <w:lang w:val="fr-FR"/>
        </w:rPr>
        <w:t xml:space="preserve">, </w:t>
      </w:r>
      <w:r w:rsidR="00157DF2" w:rsidRPr="00D849B5">
        <w:rPr>
          <w:rFonts w:ascii="Sennheiser Office" w:eastAsiaTheme="minorEastAsia" w:hAnsi="Sennheiser Office"/>
          <w:b/>
          <w:bCs/>
          <w:szCs w:val="18"/>
          <w:lang w:val="fr-FR"/>
        </w:rPr>
        <w:t>la surface de l'usine de production en Roumanie sera agrandie dans les prochains mois</w:t>
      </w:r>
      <w:r w:rsidR="00661C35" w:rsidRPr="00D849B5">
        <w:rPr>
          <w:rFonts w:ascii="Sennheiser Office" w:eastAsiaTheme="minorEastAsia" w:hAnsi="Sennheiser Office"/>
          <w:b/>
          <w:bCs/>
          <w:szCs w:val="18"/>
          <w:lang w:val="fr-FR"/>
        </w:rPr>
        <w:t>.</w:t>
      </w:r>
    </w:p>
    <w:p w14:paraId="5A7ACCF0" w14:textId="261AAF92" w:rsidR="00C75F75" w:rsidRPr="00D849B5" w:rsidRDefault="00C75F75" w:rsidP="00D849B5">
      <w:pPr>
        <w:spacing w:line="360" w:lineRule="auto"/>
        <w:rPr>
          <w:rFonts w:ascii="Sennheiser Office" w:hAnsi="Sennheiser Office"/>
          <w:szCs w:val="18"/>
          <w:lang w:val="fr-FR"/>
        </w:rPr>
      </w:pPr>
    </w:p>
    <w:p w14:paraId="34B940DB" w14:textId="0E40A419" w:rsidR="00581F2F" w:rsidRPr="00D849B5" w:rsidRDefault="00581F2F" w:rsidP="00D849B5">
      <w:pPr>
        <w:spacing w:line="360" w:lineRule="auto"/>
        <w:rPr>
          <w:rFonts w:ascii="Sennheiser Office" w:hAnsi="Sennheiser Office"/>
          <w:szCs w:val="18"/>
          <w:lang w:val="fr-FR"/>
        </w:rPr>
      </w:pPr>
      <w:r w:rsidRPr="00D849B5">
        <w:rPr>
          <w:rFonts w:ascii="Sennheiser Office" w:hAnsi="Sennheiser Office"/>
          <w:szCs w:val="18"/>
          <w:lang w:val="fr-FR"/>
        </w:rPr>
        <w:t>"Nous c</w:t>
      </w:r>
      <w:r w:rsidR="00CD1F04" w:rsidRPr="00D849B5">
        <w:rPr>
          <w:rFonts w:ascii="Sennheiser Office" w:hAnsi="Sennheiser Office"/>
          <w:szCs w:val="18"/>
          <w:lang w:val="fr-FR"/>
        </w:rPr>
        <w:t>oncentrons</w:t>
      </w:r>
      <w:r w:rsidRPr="00D849B5">
        <w:rPr>
          <w:rFonts w:ascii="Sennheiser Office" w:hAnsi="Sennheiser Office"/>
          <w:szCs w:val="18"/>
          <w:lang w:val="fr-FR"/>
        </w:rPr>
        <w:t xml:space="preserve"> nos ressources et no</w:t>
      </w:r>
      <w:r w:rsidR="00CD1F04" w:rsidRPr="00D849B5">
        <w:rPr>
          <w:rFonts w:ascii="Sennheiser Office" w:hAnsi="Sennheiser Office"/>
          <w:szCs w:val="18"/>
          <w:lang w:val="fr-FR"/>
        </w:rPr>
        <w:t>s</w:t>
      </w:r>
      <w:r w:rsidRPr="00D849B5">
        <w:rPr>
          <w:rFonts w:ascii="Sennheiser Office" w:hAnsi="Sennheiser Office"/>
          <w:szCs w:val="18"/>
          <w:lang w:val="fr-FR"/>
        </w:rPr>
        <w:t xml:space="preserve"> force</w:t>
      </w:r>
      <w:r w:rsidR="00CD1F04" w:rsidRPr="00D849B5">
        <w:rPr>
          <w:rFonts w:ascii="Sennheiser Office" w:hAnsi="Sennheiser Office"/>
          <w:szCs w:val="18"/>
          <w:lang w:val="fr-FR"/>
        </w:rPr>
        <w:t>s</w:t>
      </w:r>
      <w:r w:rsidRPr="00D849B5">
        <w:rPr>
          <w:rFonts w:ascii="Sennheiser Office" w:hAnsi="Sennheiser Office"/>
          <w:szCs w:val="18"/>
          <w:lang w:val="fr-FR"/>
        </w:rPr>
        <w:t xml:space="preserve"> financière</w:t>
      </w:r>
      <w:r w:rsidR="00CD1F04" w:rsidRPr="00D849B5">
        <w:rPr>
          <w:rFonts w:ascii="Sennheiser Office" w:hAnsi="Sennheiser Office"/>
          <w:szCs w:val="18"/>
          <w:lang w:val="fr-FR"/>
        </w:rPr>
        <w:t>s</w:t>
      </w:r>
      <w:r w:rsidRPr="00D849B5">
        <w:rPr>
          <w:rFonts w:ascii="Sennheiser Office" w:hAnsi="Sennheiser Office"/>
          <w:szCs w:val="18"/>
          <w:lang w:val="fr-FR"/>
        </w:rPr>
        <w:t xml:space="preserve"> à nos unités commerciales Pro Audio, Business Communications et Neumann. Dans ces domaines, nous voulons atteindre </w:t>
      </w:r>
      <w:r w:rsidR="00CD1F04" w:rsidRPr="00D849B5">
        <w:rPr>
          <w:rFonts w:ascii="Sennheiser Office" w:hAnsi="Sennheiser Office"/>
          <w:szCs w:val="18"/>
          <w:lang w:val="fr-FR"/>
        </w:rPr>
        <w:t>une croissanc</w:t>
      </w:r>
      <w:r w:rsidRPr="00D849B5">
        <w:rPr>
          <w:rFonts w:ascii="Sennheiser Office" w:hAnsi="Sennheiser Office"/>
          <w:szCs w:val="18"/>
          <w:lang w:val="fr-FR"/>
        </w:rPr>
        <w:t>e</w:t>
      </w:r>
      <w:r w:rsidR="00CD1F04" w:rsidRPr="00D849B5">
        <w:rPr>
          <w:rFonts w:ascii="Sennheiser Office" w:hAnsi="Sennheiser Office"/>
          <w:szCs w:val="18"/>
          <w:lang w:val="fr-FR"/>
        </w:rPr>
        <w:t xml:space="preserve"> supérieure à la moyenne</w:t>
      </w:r>
      <w:r w:rsidRPr="00D849B5">
        <w:rPr>
          <w:rFonts w:ascii="Sennheiser Office" w:hAnsi="Sennheiser Office"/>
          <w:szCs w:val="18"/>
          <w:lang w:val="fr-FR"/>
        </w:rPr>
        <w:t xml:space="preserve">. </w:t>
      </w:r>
      <w:r w:rsidR="00CD1F04" w:rsidRPr="00D849B5">
        <w:rPr>
          <w:rFonts w:ascii="Sennheiser Office" w:hAnsi="Sennheiser Office"/>
          <w:szCs w:val="18"/>
          <w:lang w:val="fr-FR"/>
        </w:rPr>
        <w:t>Afin d’y être préparés</w:t>
      </w:r>
      <w:r w:rsidRPr="00D849B5">
        <w:rPr>
          <w:rFonts w:ascii="Sennheiser Office" w:hAnsi="Sennheiser Office"/>
          <w:szCs w:val="18"/>
          <w:lang w:val="fr-FR"/>
        </w:rPr>
        <w:t xml:space="preserve">, nous investissons de manière significative dans nos usines en Allemagne et en Roumanie ", a déclaré Andreas Sennheiser, </w:t>
      </w:r>
      <w:proofErr w:type="spellStart"/>
      <w:r w:rsidRPr="00D849B5">
        <w:rPr>
          <w:rFonts w:ascii="Sennheiser Office" w:hAnsi="Sennheiser Office"/>
          <w:szCs w:val="18"/>
          <w:lang w:val="fr-FR"/>
        </w:rPr>
        <w:t>co</w:t>
      </w:r>
      <w:proofErr w:type="spellEnd"/>
      <w:r w:rsidRPr="00D849B5">
        <w:rPr>
          <w:rFonts w:ascii="Sennheiser Office" w:hAnsi="Sennheiser Office"/>
          <w:szCs w:val="18"/>
          <w:lang w:val="fr-FR"/>
        </w:rPr>
        <w:t xml:space="preserve">-PDG de Sennheiser. "Chez Sennheiser, une grande partie </w:t>
      </w:r>
      <w:r w:rsidR="00CD1F04" w:rsidRPr="00D849B5">
        <w:rPr>
          <w:rFonts w:ascii="Sennheiser Office" w:hAnsi="Sennheiser Office"/>
          <w:szCs w:val="18"/>
          <w:lang w:val="fr-FR"/>
        </w:rPr>
        <w:t>de la création de valeur a toujours été réalisée en interne</w:t>
      </w:r>
      <w:r w:rsidRPr="00D849B5">
        <w:rPr>
          <w:rFonts w:ascii="Sennheiser Office" w:hAnsi="Sennheiser Office"/>
          <w:szCs w:val="18"/>
          <w:lang w:val="fr-FR"/>
        </w:rPr>
        <w:t xml:space="preserve">. Nous pouvons ainsi avoir une plus grande </w:t>
      </w:r>
      <w:r w:rsidR="00CD1F04" w:rsidRPr="00D849B5">
        <w:rPr>
          <w:rFonts w:ascii="Sennheiser Office" w:hAnsi="Sennheiser Office"/>
          <w:szCs w:val="18"/>
          <w:lang w:val="fr-FR"/>
        </w:rPr>
        <w:t>influence</w:t>
      </w:r>
      <w:r w:rsidRPr="00D849B5">
        <w:rPr>
          <w:rFonts w:ascii="Sennheiser Office" w:hAnsi="Sennheiser Office"/>
          <w:szCs w:val="18"/>
          <w:lang w:val="fr-FR"/>
        </w:rPr>
        <w:t xml:space="preserve"> sur des secteurs importants de la chaîne de </w:t>
      </w:r>
      <w:r w:rsidR="00CD1F04" w:rsidRPr="00D849B5">
        <w:rPr>
          <w:rFonts w:ascii="Sennheiser Office" w:hAnsi="Sennheiser Office"/>
          <w:szCs w:val="18"/>
          <w:lang w:val="fr-FR"/>
        </w:rPr>
        <w:t>création de valeur</w:t>
      </w:r>
      <w:r w:rsidRPr="00D849B5">
        <w:rPr>
          <w:rFonts w:ascii="Sennheiser Office" w:hAnsi="Sennheiser Office"/>
          <w:szCs w:val="18"/>
          <w:lang w:val="fr-FR"/>
        </w:rPr>
        <w:t xml:space="preserve"> et par conséquent </w:t>
      </w:r>
      <w:r w:rsidR="00CD1F04" w:rsidRPr="00D849B5">
        <w:rPr>
          <w:rFonts w:ascii="Sennheiser Office" w:hAnsi="Sennheiser Office"/>
          <w:szCs w:val="18"/>
          <w:lang w:val="fr-FR"/>
        </w:rPr>
        <w:t>une plus grande fiabilité pour nos</w:t>
      </w:r>
      <w:r w:rsidRPr="00D849B5">
        <w:rPr>
          <w:rFonts w:ascii="Sennheiser Office" w:hAnsi="Sennheiser Office"/>
          <w:szCs w:val="18"/>
          <w:lang w:val="fr-FR"/>
        </w:rPr>
        <w:t xml:space="preserve"> clients."</w:t>
      </w:r>
    </w:p>
    <w:p w14:paraId="4AD47CCB" w14:textId="77777777" w:rsidR="00CD1F04" w:rsidRPr="00D849B5" w:rsidRDefault="00CD1F04" w:rsidP="00D849B5">
      <w:pPr>
        <w:spacing w:line="360" w:lineRule="auto"/>
        <w:rPr>
          <w:rFonts w:ascii="Sennheiser Office" w:hAnsi="Sennheiser Office"/>
          <w:szCs w:val="18"/>
          <w:lang w:val="fr-FR"/>
        </w:rPr>
      </w:pPr>
    </w:p>
    <w:p w14:paraId="62F8967A" w14:textId="1DDE72A1" w:rsidR="005B3F83" w:rsidRPr="00D849B5" w:rsidRDefault="005B3F83" w:rsidP="00D849B5">
      <w:pPr>
        <w:spacing w:line="360" w:lineRule="auto"/>
        <w:rPr>
          <w:rFonts w:ascii="Sennheiser Office" w:hAnsi="Sennheiser Office"/>
          <w:szCs w:val="18"/>
          <w:lang w:val="fr-FR"/>
        </w:rPr>
      </w:pPr>
      <w:r w:rsidRPr="00D849B5">
        <w:rPr>
          <w:rFonts w:ascii="Sennheiser Office" w:hAnsi="Sennheiser Office"/>
          <w:szCs w:val="18"/>
          <w:lang w:val="fr-FR"/>
        </w:rPr>
        <w:t xml:space="preserve">En conséquence, le site allemand investit de manière significative dans les technologies de production les plus modernes, notamment dans l'assemblage de circuits imprimés. Une grande partie est consacrée à une nouvelle ligne de production SMT (Surface Mount </w:t>
      </w:r>
      <w:proofErr w:type="spellStart"/>
      <w:r w:rsidRPr="00D849B5">
        <w:rPr>
          <w:rFonts w:ascii="Sennheiser Office" w:hAnsi="Sennheiser Office"/>
          <w:szCs w:val="18"/>
          <w:lang w:val="fr-FR"/>
        </w:rPr>
        <w:t>Technology</w:t>
      </w:r>
      <w:proofErr w:type="spellEnd"/>
      <w:r w:rsidRPr="00D849B5">
        <w:rPr>
          <w:rFonts w:ascii="Sennheiser Office" w:hAnsi="Sennheiser Office"/>
          <w:szCs w:val="18"/>
          <w:lang w:val="fr-FR"/>
        </w:rPr>
        <w:t xml:space="preserve">), qui permet de fabriquer avec précision même les plus petits modules. En outre, les capacités de production mécanique sont étendues et complétées par l'utilisation de nouvelles technologies. Une autre compétence clé de l'usine est la fabrication de capsules </w:t>
      </w:r>
      <w:r w:rsidR="00601646">
        <w:rPr>
          <w:rFonts w:ascii="Sennheiser Office" w:hAnsi="Sennheiser Office"/>
          <w:szCs w:val="18"/>
          <w:lang w:val="fr-FR"/>
        </w:rPr>
        <w:t xml:space="preserve">de </w:t>
      </w:r>
      <w:r w:rsidRPr="00D849B5">
        <w:rPr>
          <w:rFonts w:ascii="Sennheiser Office" w:hAnsi="Sennheiser Office"/>
          <w:szCs w:val="18"/>
          <w:lang w:val="fr-FR"/>
        </w:rPr>
        <w:t>microphon</w:t>
      </w:r>
      <w:r w:rsidR="00601646">
        <w:rPr>
          <w:rFonts w:ascii="Sennheiser Office" w:hAnsi="Sennheiser Office"/>
          <w:szCs w:val="18"/>
          <w:lang w:val="fr-FR"/>
        </w:rPr>
        <w:t>e</w:t>
      </w:r>
      <w:r w:rsidRPr="00D849B5">
        <w:rPr>
          <w:rFonts w:ascii="Sennheiser Office" w:hAnsi="Sennheiser Office"/>
          <w:szCs w:val="18"/>
          <w:lang w:val="fr-FR"/>
        </w:rPr>
        <w:t xml:space="preserve"> dans sa propre salle blanche. En raison de la demande déjà élevée, les capacités seront également nettement augmentées dans ce domaine. "Nous continuerons à l'avenir à fabriquer nous-mêmes les technologies clés de nos produits", explique Daniel Sennheiser, </w:t>
      </w:r>
      <w:proofErr w:type="spellStart"/>
      <w:r w:rsidRPr="00D849B5">
        <w:rPr>
          <w:rFonts w:ascii="Sennheiser Office" w:hAnsi="Sennheiser Office"/>
          <w:szCs w:val="18"/>
          <w:lang w:val="fr-FR"/>
        </w:rPr>
        <w:t>co</w:t>
      </w:r>
      <w:proofErr w:type="spellEnd"/>
      <w:r w:rsidRPr="00D849B5">
        <w:rPr>
          <w:rFonts w:ascii="Sennheiser Office" w:hAnsi="Sennheiser Office"/>
          <w:szCs w:val="18"/>
          <w:lang w:val="fr-FR"/>
        </w:rPr>
        <w:t>-CEO de Sennheiser. "Pour cela, nous voulons renforcer l'usine de notre siège social, qui a déjà depuis des années une forte orientation technologique et qui travaille en étroite collaboration avec les équipes de développement, de la meilleure façon possible</w:t>
      </w:r>
      <w:r w:rsidR="00601646">
        <w:rPr>
          <w:rFonts w:ascii="Sennheiser Office" w:hAnsi="Sennheiser Office"/>
          <w:szCs w:val="18"/>
          <w:lang w:val="fr-FR"/>
        </w:rPr>
        <w:t>.</w:t>
      </w:r>
      <w:r w:rsidRPr="00D849B5">
        <w:rPr>
          <w:rFonts w:ascii="Sennheiser Office" w:hAnsi="Sennheiser Office"/>
          <w:szCs w:val="18"/>
          <w:lang w:val="fr-FR"/>
        </w:rPr>
        <w:t>"</w:t>
      </w:r>
    </w:p>
    <w:p w14:paraId="76FCF798" w14:textId="61B3680B" w:rsidR="007A4FAA" w:rsidRPr="00D849B5" w:rsidRDefault="007A4FAA" w:rsidP="00D849B5">
      <w:pPr>
        <w:spacing w:line="360" w:lineRule="auto"/>
        <w:rPr>
          <w:rFonts w:ascii="Sennheiser Office" w:eastAsia="Times New Roman" w:hAnsi="Sennheiser Office" w:cs="Times New Roman"/>
          <w:szCs w:val="18"/>
          <w:lang w:val="fr-FR" w:eastAsia="fr-FR"/>
        </w:rPr>
      </w:pPr>
    </w:p>
    <w:p w14:paraId="1BEC8370" w14:textId="1CB7F794" w:rsidR="00655C38" w:rsidRPr="00D849B5" w:rsidRDefault="00655C38" w:rsidP="00D849B5">
      <w:pPr>
        <w:spacing w:line="360" w:lineRule="auto"/>
        <w:rPr>
          <w:rFonts w:ascii="Sennheiser Office" w:hAnsi="Sennheiser Office"/>
          <w:szCs w:val="18"/>
          <w:lang w:val="fr-FR"/>
        </w:rPr>
      </w:pPr>
      <w:r w:rsidRPr="00D849B5">
        <w:rPr>
          <w:rFonts w:ascii="Sennheiser Office" w:hAnsi="Sennheiser Office"/>
          <w:szCs w:val="18"/>
          <w:lang w:val="fr-FR"/>
        </w:rPr>
        <w:t xml:space="preserve">Sennheiser va également investir dans </w:t>
      </w:r>
      <w:r w:rsidR="00601646">
        <w:rPr>
          <w:rFonts w:ascii="Sennheiser Office" w:hAnsi="Sennheiser Office"/>
          <w:szCs w:val="18"/>
          <w:lang w:val="fr-FR"/>
        </w:rPr>
        <w:t xml:space="preserve">son </w:t>
      </w:r>
      <w:r w:rsidRPr="00D849B5">
        <w:rPr>
          <w:rFonts w:ascii="Sennheiser Office" w:hAnsi="Sennheiser Office"/>
          <w:szCs w:val="18"/>
          <w:lang w:val="fr-FR"/>
        </w:rPr>
        <w:t xml:space="preserve">usine de Brasov, en Roumanie. C'est ici que sont fabriqués depuis 2018 des produits destinés au marché audio professionnel, notamment les </w:t>
      </w:r>
      <w:r w:rsidRPr="00D849B5">
        <w:rPr>
          <w:rFonts w:ascii="Sennheiser Office" w:hAnsi="Sennheiser Office"/>
          <w:szCs w:val="18"/>
          <w:lang w:val="fr-FR"/>
        </w:rPr>
        <w:lastRenderedPageBreak/>
        <w:t>systèmes de microphones evolution wireless G4 et evolution wireless Digital, XS Wireless Digital ou les casques audio tels que le HD 25 et le HD 280. Entre-temps, l'équipe de Brasov, qui compte environ 150 collaborateurs travaille à pleine capacité. C'est pourquoi la surface de l'usine, d'environ 3 300 mètres carrés, sera portée à quelque 10 000 mètres carrés d'ici début 2023. D'ici 2027, la pleine capacité du nouveau bâtiment devrait être utilisée. "Notre usine de Brasov est pour nous une histoire à succès depuis son ouverture, grâce à l'équipe formidable sur place", déclare Andreas Sennheiser. "Avec l'extension significative de nos capacités de production, nous voulons poursuivre sur cette voie et y fabriquer à l'avenir d'autres solutions audio professionnelles pour nos clients". Cette extension s'accompagne également d'une nette augmentation du personnel sur le site de Brasov.</w:t>
      </w:r>
    </w:p>
    <w:p w14:paraId="1073A77F" w14:textId="0EBD43C9" w:rsidR="00D42607" w:rsidRPr="00D849B5" w:rsidRDefault="00D42607" w:rsidP="00D849B5">
      <w:pPr>
        <w:spacing w:line="360" w:lineRule="auto"/>
        <w:rPr>
          <w:rFonts w:ascii="Sennheiser Office" w:eastAsiaTheme="minorEastAsia" w:hAnsi="Sennheiser Office"/>
          <w:szCs w:val="18"/>
          <w:lang w:val="fr-FR"/>
        </w:rPr>
      </w:pPr>
    </w:p>
    <w:p w14:paraId="759EF822" w14:textId="12DF2401" w:rsidR="00980A5B" w:rsidRPr="00D849B5" w:rsidRDefault="00980A5B" w:rsidP="00D849B5">
      <w:pPr>
        <w:spacing w:line="360" w:lineRule="auto"/>
        <w:rPr>
          <w:rFonts w:ascii="Sennheiser Office" w:eastAsiaTheme="minorEastAsia" w:hAnsi="Sennheiser Office"/>
          <w:szCs w:val="18"/>
          <w:lang w:val="fr-FR"/>
        </w:rPr>
      </w:pPr>
      <w:r w:rsidRPr="00D849B5">
        <w:rPr>
          <w:rFonts w:ascii="Sennheiser Office" w:eastAsiaTheme="minorEastAsia" w:hAnsi="Sennheiser Office"/>
          <w:szCs w:val="18"/>
          <w:lang w:val="fr-FR"/>
        </w:rPr>
        <w:t xml:space="preserve">Avec ces investissements, le groupe Sennheiser poursuit également de manière conséquente le recentrage et la spécialisation de ses sites de production. </w:t>
      </w:r>
      <w:r w:rsidR="007A4FAA" w:rsidRPr="00D849B5">
        <w:rPr>
          <w:rFonts w:ascii="Sennheiser Office" w:eastAsiaTheme="minorEastAsia" w:hAnsi="Sennheiser Office"/>
          <w:szCs w:val="18"/>
          <w:lang w:val="fr-FR"/>
        </w:rPr>
        <w:t xml:space="preserve">La production au siège de Sennheiser à Wedemark, en Allemagne, se concentre sur les technologies de processus automatisés de haute précision et la fabrication </w:t>
      </w:r>
      <w:r w:rsidRPr="00D849B5">
        <w:rPr>
          <w:rFonts w:ascii="Sennheiser Office" w:eastAsiaTheme="minorEastAsia" w:hAnsi="Sennheiser Office"/>
          <w:szCs w:val="18"/>
          <w:lang w:val="fr-FR"/>
        </w:rPr>
        <w:t xml:space="preserve">manufacturière </w:t>
      </w:r>
      <w:r w:rsidR="007A4FAA" w:rsidRPr="00D849B5">
        <w:rPr>
          <w:rFonts w:ascii="Sennheiser Office" w:eastAsiaTheme="minorEastAsia" w:hAnsi="Sennheiser Office"/>
          <w:szCs w:val="18"/>
          <w:lang w:val="fr-FR"/>
        </w:rPr>
        <w:t xml:space="preserve">de produits haut de gamme. </w:t>
      </w:r>
    </w:p>
    <w:p w14:paraId="5F41A880" w14:textId="3D697CA2" w:rsidR="00980A5B" w:rsidRPr="00D849B5" w:rsidRDefault="00980A5B" w:rsidP="00D849B5">
      <w:pPr>
        <w:spacing w:line="360" w:lineRule="auto"/>
        <w:rPr>
          <w:rFonts w:ascii="Sennheiser Office" w:eastAsiaTheme="minorEastAsia" w:hAnsi="Sennheiser Office"/>
          <w:szCs w:val="18"/>
          <w:lang w:val="fr-FR"/>
        </w:rPr>
      </w:pPr>
      <w:r w:rsidRPr="00D849B5">
        <w:rPr>
          <w:rFonts w:ascii="Sennheiser Office" w:eastAsiaTheme="minorEastAsia" w:hAnsi="Sennheiser Office"/>
          <w:szCs w:val="18"/>
          <w:lang w:val="fr-FR"/>
        </w:rPr>
        <w:t xml:space="preserve">L'usine de Brasov, en Roumanie, est spécialisée dans la fabrication manuelle ainsi que dans le contrôle final et l'emballage des produits. </w:t>
      </w:r>
    </w:p>
    <w:p w14:paraId="6E66A0AD" w14:textId="722EFB5D" w:rsidR="007A4FAA" w:rsidRPr="00D849B5" w:rsidRDefault="007A4FAA" w:rsidP="00D849B5">
      <w:pPr>
        <w:spacing w:line="360" w:lineRule="auto"/>
        <w:rPr>
          <w:rFonts w:ascii="Sennheiser Office" w:eastAsiaTheme="minorEastAsia" w:hAnsi="Sennheiser Office"/>
          <w:szCs w:val="18"/>
          <w:lang w:val="fr-FR"/>
        </w:rPr>
      </w:pPr>
    </w:p>
    <w:p w14:paraId="40345588" w14:textId="2F73D3BC" w:rsidR="00980A5B" w:rsidRPr="00D849B5" w:rsidRDefault="00980A5B" w:rsidP="00D849B5">
      <w:pPr>
        <w:spacing w:line="360" w:lineRule="auto"/>
        <w:rPr>
          <w:rFonts w:ascii="Sennheiser Office" w:eastAsiaTheme="minorEastAsia" w:hAnsi="Sennheiser Office"/>
          <w:szCs w:val="18"/>
          <w:lang w:val="fr-FR"/>
        </w:rPr>
      </w:pPr>
      <w:r w:rsidRPr="00D849B5">
        <w:rPr>
          <w:rFonts w:ascii="Sennheiser Office" w:eastAsiaTheme="minorEastAsia" w:hAnsi="Sennheiser Office"/>
          <w:szCs w:val="18"/>
          <w:lang w:val="fr-FR"/>
        </w:rPr>
        <w:t>Outre les</w:t>
      </w:r>
      <w:r w:rsidR="00E510A3" w:rsidRPr="00D849B5">
        <w:rPr>
          <w:rFonts w:ascii="Sennheiser Office" w:eastAsiaTheme="minorEastAsia" w:hAnsi="Sennheiser Office"/>
          <w:szCs w:val="18"/>
          <w:lang w:val="fr-FR"/>
        </w:rPr>
        <w:t xml:space="preserve"> sites de production en Allemagne et en Roumanie, le groupe Sennheiser possède toujours sa propre usine à Albuquerque, aux États-Unis. L'usine de Tullamore, en Irlande,</w:t>
      </w:r>
      <w:r w:rsidRPr="00D849B5">
        <w:rPr>
          <w:rFonts w:ascii="Sennheiser Office" w:eastAsiaTheme="minorEastAsia" w:hAnsi="Sennheiser Office"/>
          <w:szCs w:val="18"/>
          <w:lang w:val="fr-FR"/>
        </w:rPr>
        <w:t xml:space="preserve"> a été transférée, avec Sennheiser Consumer Business, à Sonova Holding AG - l'un des principaux fournisseurs de solutions auditives - début mars.</w:t>
      </w:r>
    </w:p>
    <w:p w14:paraId="0BBCBFA7" w14:textId="77777777" w:rsidR="008C784B" w:rsidRPr="00507C79" w:rsidRDefault="008C784B" w:rsidP="00D849B5">
      <w:pPr>
        <w:spacing w:line="360" w:lineRule="auto"/>
        <w:rPr>
          <w:rFonts w:ascii="Sennheiser Office" w:eastAsiaTheme="minorEastAsia" w:hAnsi="Sennheiser Office"/>
          <w:szCs w:val="18"/>
          <w:lang w:val="fr-FR"/>
        </w:rPr>
      </w:pPr>
    </w:p>
    <w:p w14:paraId="0BCBDAA4" w14:textId="77777777" w:rsidR="00297E5D" w:rsidRPr="00507C79" w:rsidRDefault="00297E5D" w:rsidP="00DF1AA4">
      <w:pPr>
        <w:spacing w:line="240" w:lineRule="auto"/>
        <w:rPr>
          <w:rFonts w:ascii="Sennheiser Office" w:eastAsia="Sennheiser Office" w:hAnsi="Sennheiser Office" w:cs="Sennheiser Office"/>
          <w:color w:val="4471C4"/>
          <w:sz w:val="16"/>
          <w:szCs w:val="16"/>
          <w:lang w:val="fr-FR"/>
        </w:rPr>
      </w:pPr>
      <w:r w:rsidRPr="00507C79">
        <w:rPr>
          <w:rFonts w:ascii="Sennheiser Office" w:eastAsia="Sennheiser Office" w:hAnsi="Sennheiser Office" w:cs="Sennheiser Office"/>
          <w:b/>
          <w:bCs/>
          <w:caps/>
          <w:color w:val="0094D5"/>
          <w:sz w:val="16"/>
          <w:szCs w:val="16"/>
          <w:lang w:val="fr-FR"/>
        </w:rPr>
        <w:t xml:space="preserve">À PROPOS DE LA MARQUE SENNHEISER </w:t>
      </w:r>
    </w:p>
    <w:p w14:paraId="268F72C3" w14:textId="77777777" w:rsidR="00297E5D" w:rsidRPr="00507C79" w:rsidRDefault="00297E5D" w:rsidP="00DF1AA4">
      <w:pPr>
        <w:spacing w:line="240" w:lineRule="auto"/>
        <w:ind w:right="-58"/>
        <w:rPr>
          <w:rFonts w:ascii="Sennheiser Office" w:eastAsia="Sennheiser Office" w:hAnsi="Sennheiser Office" w:cs="Sennheiser Office"/>
          <w:color w:val="000000" w:themeColor="text1"/>
          <w:sz w:val="16"/>
          <w:szCs w:val="16"/>
          <w:lang w:val="fr-FR"/>
        </w:rPr>
      </w:pPr>
      <w:r w:rsidRPr="00507C79">
        <w:rPr>
          <w:rFonts w:ascii="Sennheiser Office" w:eastAsia="Sennheiser Office" w:hAnsi="Sennheiser Office" w:cs="Sennheiser Office"/>
          <w:color w:val="000000" w:themeColor="text1"/>
          <w:sz w:val="16"/>
          <w:szCs w:val="16"/>
          <w:lang w:val="fr-FR"/>
        </w:rPr>
        <w:t xml:space="preserve">Nous vivons et respirons l’audio. Nous sommes guidés par une passion, celle de créer des solutions audios qui font la différence. Façonner l’avenir de l’audio, faire vivre des expériences sonores remarquables à nos clients – c’est ce que la marque Sennheiser représente depuis plus de 75 ans. Les solutions audios professionnelles telles que les microphones, les systèmes de conférence, les technologies de streaming et les systèmes de monitoring font partie de l’activité de Sennheiser electronic </w:t>
      </w:r>
      <w:proofErr w:type="spellStart"/>
      <w:r w:rsidRPr="00507C79">
        <w:rPr>
          <w:rFonts w:ascii="Sennheiser Office" w:eastAsia="Sennheiser Office" w:hAnsi="Sennheiser Office" w:cs="Sennheiser Office"/>
          <w:color w:val="000000" w:themeColor="text1"/>
          <w:sz w:val="16"/>
          <w:szCs w:val="16"/>
          <w:lang w:val="fr-FR"/>
        </w:rPr>
        <w:t>GmbH</w:t>
      </w:r>
      <w:proofErr w:type="spellEnd"/>
      <w:r w:rsidRPr="00507C79">
        <w:rPr>
          <w:rFonts w:ascii="Sennheiser Office" w:eastAsia="Sennheiser Office" w:hAnsi="Sennheiser Office" w:cs="Sennheiser Office"/>
          <w:color w:val="000000" w:themeColor="text1"/>
          <w:sz w:val="16"/>
          <w:szCs w:val="16"/>
          <w:lang w:val="fr-FR"/>
        </w:rPr>
        <w:t xml:space="preserve"> &amp; Co. KG. Tandis que les équipements grand public, comme les casques, les barres de son, les écouteurs et les aides auditives, sont développés et distribués par Sonova Holding AG sous la licence de Sennheiser.</w:t>
      </w:r>
    </w:p>
    <w:p w14:paraId="68326A9E" w14:textId="77777777" w:rsidR="00297E5D" w:rsidRPr="00507C79" w:rsidRDefault="00297E5D" w:rsidP="00DF1AA4">
      <w:pPr>
        <w:spacing w:line="240" w:lineRule="auto"/>
        <w:rPr>
          <w:rFonts w:ascii="Sennheiser Office" w:hAnsi="Sennheiser Office"/>
          <w:sz w:val="16"/>
          <w:szCs w:val="16"/>
          <w:lang w:val="fr-FR"/>
        </w:rPr>
      </w:pPr>
    </w:p>
    <w:p w14:paraId="7131300C" w14:textId="77777777" w:rsidR="00297E5D" w:rsidRPr="00507C79" w:rsidRDefault="00601646" w:rsidP="00DF1AA4">
      <w:pPr>
        <w:spacing w:line="240" w:lineRule="auto"/>
        <w:rPr>
          <w:rFonts w:ascii="Sennheiser Office" w:hAnsi="Sennheiser Office"/>
          <w:color w:val="0095D5" w:themeColor="accent1"/>
          <w:sz w:val="16"/>
          <w:szCs w:val="16"/>
          <w:lang w:val="fr-FR"/>
        </w:rPr>
      </w:pPr>
      <w:hyperlink r:id="rId11">
        <w:r w:rsidR="00297E5D" w:rsidRPr="00507C79">
          <w:rPr>
            <w:rStyle w:val="Lienhypertexte"/>
            <w:rFonts w:ascii="Sennheiser Office" w:eastAsia="Sennheiser Office" w:hAnsi="Sennheiser Office" w:cs="Sennheiser Office"/>
            <w:color w:val="0095D5" w:themeColor="accent1"/>
            <w:sz w:val="16"/>
            <w:szCs w:val="16"/>
            <w:lang w:val="fr-FR"/>
          </w:rPr>
          <w:t>www.sennheiser.com</w:t>
        </w:r>
      </w:hyperlink>
      <w:r w:rsidR="00297E5D" w:rsidRPr="00507C79">
        <w:rPr>
          <w:rFonts w:ascii="Sennheiser Office" w:eastAsia="Sennheiser Office" w:hAnsi="Sennheiser Office" w:cs="Sennheiser Office"/>
          <w:color w:val="0095D5" w:themeColor="accent1"/>
          <w:sz w:val="16"/>
          <w:szCs w:val="16"/>
          <w:lang w:val="fr-FR"/>
        </w:rPr>
        <w:t xml:space="preserve"> </w:t>
      </w:r>
    </w:p>
    <w:p w14:paraId="070D37D8" w14:textId="77777777" w:rsidR="00297E5D" w:rsidRPr="00507C79" w:rsidRDefault="00601646" w:rsidP="00DF1AA4">
      <w:pPr>
        <w:spacing w:line="240" w:lineRule="auto"/>
        <w:rPr>
          <w:rFonts w:ascii="Sennheiser Office" w:hAnsi="Sennheiser Office"/>
          <w:color w:val="0095D5" w:themeColor="accent1"/>
          <w:sz w:val="16"/>
          <w:szCs w:val="16"/>
          <w:lang w:val="fr-FR"/>
        </w:rPr>
      </w:pPr>
      <w:hyperlink r:id="rId12">
        <w:r w:rsidR="00297E5D" w:rsidRPr="00507C79">
          <w:rPr>
            <w:rStyle w:val="Lienhypertexte"/>
            <w:rFonts w:ascii="Sennheiser Office" w:eastAsia="Sennheiser Office" w:hAnsi="Sennheiser Office" w:cs="Sennheiser Office"/>
            <w:color w:val="0095D5" w:themeColor="accent1"/>
            <w:sz w:val="16"/>
            <w:szCs w:val="16"/>
            <w:lang w:val="fr-FR"/>
          </w:rPr>
          <w:t>www.sennheiser-hearing.com</w:t>
        </w:r>
      </w:hyperlink>
    </w:p>
    <w:p w14:paraId="21241A22" w14:textId="448A38BB" w:rsidR="00297E5D" w:rsidRPr="00DF1AA4" w:rsidRDefault="00297E5D" w:rsidP="00DF1AA4">
      <w:pPr>
        <w:spacing w:line="240" w:lineRule="auto"/>
        <w:rPr>
          <w:rFonts w:ascii="Sennheiser Office" w:hAnsi="Sennheiser Office"/>
          <w:sz w:val="16"/>
          <w:szCs w:val="16"/>
          <w:lang w:val="fr-FR"/>
        </w:rPr>
      </w:pPr>
    </w:p>
    <w:tbl>
      <w:tblPr>
        <w:tblW w:w="8201" w:type="dxa"/>
        <w:tblLayout w:type="fixed"/>
        <w:tblLook w:val="0000" w:firstRow="0" w:lastRow="0" w:firstColumn="0" w:lastColumn="0" w:noHBand="0" w:noVBand="0"/>
      </w:tblPr>
      <w:tblGrid>
        <w:gridCol w:w="3965"/>
        <w:gridCol w:w="4236"/>
      </w:tblGrid>
      <w:tr w:rsidR="00866A10" w:rsidRPr="00DF1AA4" w14:paraId="65E7042F" w14:textId="77777777" w:rsidTr="00DF1AA4">
        <w:trPr>
          <w:cantSplit/>
          <w:trHeight w:val="1702"/>
        </w:trPr>
        <w:tc>
          <w:tcPr>
            <w:tcW w:w="3965" w:type="dxa"/>
            <w:tcBorders>
              <w:top w:val="nil"/>
              <w:left w:val="nil"/>
              <w:bottom w:val="nil"/>
              <w:right w:val="nil"/>
            </w:tcBorders>
          </w:tcPr>
          <w:p w14:paraId="205C591E" w14:textId="77777777" w:rsidR="00866A10" w:rsidRPr="00DF1AA4" w:rsidRDefault="00866A10" w:rsidP="00DF1AA4">
            <w:pPr>
              <w:spacing w:line="240" w:lineRule="auto"/>
              <w:jc w:val="both"/>
              <w:rPr>
                <w:rFonts w:ascii="Sennheiser Office" w:hAnsi="Sennheiser Office"/>
                <w:b/>
                <w:bCs/>
                <w:sz w:val="16"/>
                <w:szCs w:val="16"/>
                <w:lang w:val="fr-FR"/>
              </w:rPr>
            </w:pPr>
            <w:r w:rsidRPr="00DF1AA4">
              <w:rPr>
                <w:rFonts w:ascii="Sennheiser Office" w:hAnsi="Sennheiser Office"/>
                <w:b/>
                <w:bCs/>
                <w:sz w:val="16"/>
                <w:szCs w:val="16"/>
                <w:lang w:val="fr-FR"/>
              </w:rPr>
              <w:t>Contact Local</w:t>
            </w:r>
          </w:p>
          <w:p w14:paraId="11D39098" w14:textId="77777777" w:rsidR="00866A10" w:rsidRPr="00DF1AA4" w:rsidRDefault="00866A10" w:rsidP="00DF1AA4">
            <w:pPr>
              <w:spacing w:line="240" w:lineRule="auto"/>
              <w:jc w:val="both"/>
              <w:rPr>
                <w:rFonts w:ascii="Sennheiser Office" w:hAnsi="Sennheiser Office"/>
                <w:sz w:val="16"/>
                <w:szCs w:val="16"/>
                <w:lang w:val="fr-FR"/>
              </w:rPr>
            </w:pPr>
          </w:p>
          <w:p w14:paraId="7C5ECFA3" w14:textId="77777777" w:rsidR="00866A10" w:rsidRPr="00DF1AA4" w:rsidRDefault="00866A10" w:rsidP="00DF1AA4">
            <w:pPr>
              <w:spacing w:line="240" w:lineRule="auto"/>
              <w:jc w:val="both"/>
              <w:rPr>
                <w:rFonts w:ascii="Sennheiser Office" w:hAnsi="Sennheiser Office"/>
                <w:b/>
                <w:bCs/>
                <w:sz w:val="16"/>
                <w:szCs w:val="16"/>
                <w:lang w:val="fr-FR"/>
              </w:rPr>
            </w:pPr>
            <w:r w:rsidRPr="00DF1AA4">
              <w:rPr>
                <w:rFonts w:ascii="Sennheiser Office" w:hAnsi="Sennheiser Office"/>
                <w:b/>
                <w:bCs/>
                <w:sz w:val="16"/>
                <w:szCs w:val="16"/>
                <w:lang w:val="fr-FR"/>
              </w:rPr>
              <w:t>L’Agence Marie-Antoinette</w:t>
            </w:r>
          </w:p>
          <w:p w14:paraId="5C5097CD" w14:textId="77777777" w:rsidR="00866A10" w:rsidRPr="00DF1AA4" w:rsidRDefault="00866A10" w:rsidP="00DF1AA4">
            <w:pPr>
              <w:spacing w:line="240" w:lineRule="auto"/>
              <w:outlineLvl w:val="0"/>
              <w:rPr>
                <w:rFonts w:ascii="Sennheiser Office" w:hAnsi="Sennheiser Office"/>
                <w:caps/>
                <w:color w:val="0095D5"/>
                <w:sz w:val="16"/>
                <w:szCs w:val="16"/>
                <w:lang w:val="fr-FR"/>
              </w:rPr>
            </w:pPr>
            <w:r w:rsidRPr="00DF1AA4">
              <w:rPr>
                <w:rFonts w:ascii="Sennheiser Office" w:hAnsi="Sennheiser Office"/>
                <w:color w:val="0095D5"/>
                <w:sz w:val="16"/>
                <w:szCs w:val="16"/>
                <w:lang w:val="fr-FR"/>
              </w:rPr>
              <w:t>Julien Vermessen</w:t>
            </w:r>
          </w:p>
          <w:p w14:paraId="1ADC696B" w14:textId="77777777" w:rsidR="00866A10" w:rsidRPr="00DF1AA4" w:rsidRDefault="00866A10" w:rsidP="00DF1AA4">
            <w:pPr>
              <w:spacing w:line="240" w:lineRule="auto"/>
              <w:jc w:val="both"/>
              <w:rPr>
                <w:rFonts w:ascii="Sennheiser Office" w:hAnsi="Sennheiser Office"/>
                <w:sz w:val="16"/>
                <w:szCs w:val="16"/>
                <w:lang w:val="de-DE"/>
              </w:rPr>
            </w:pPr>
            <w:r w:rsidRPr="00DF1AA4">
              <w:rPr>
                <w:rFonts w:ascii="Sennheiser Office" w:hAnsi="Sennheiser Office"/>
                <w:sz w:val="16"/>
                <w:szCs w:val="16"/>
                <w:lang w:val="de-DE"/>
              </w:rPr>
              <w:t>Tel : 01 55 04 86 44</w:t>
            </w:r>
          </w:p>
          <w:p w14:paraId="14C4EE76" w14:textId="77777777" w:rsidR="00866A10" w:rsidRPr="00DF1AA4" w:rsidRDefault="00601646" w:rsidP="00DF1AA4">
            <w:pPr>
              <w:spacing w:line="240" w:lineRule="auto"/>
              <w:jc w:val="both"/>
              <w:rPr>
                <w:rFonts w:ascii="Sennheiser Office" w:hAnsi="Sennheiser Office"/>
                <w:sz w:val="16"/>
                <w:szCs w:val="16"/>
                <w:lang w:val="de-DE"/>
              </w:rPr>
            </w:pPr>
            <w:hyperlink r:id="rId13" w:history="1">
              <w:r w:rsidR="00866A10" w:rsidRPr="00DF1AA4">
                <w:rPr>
                  <w:rStyle w:val="Lienhypertexte"/>
                  <w:rFonts w:ascii="Sennheiser Office" w:hAnsi="Sennheiser Office"/>
                  <w:sz w:val="16"/>
                  <w:szCs w:val="16"/>
                  <w:lang w:val="de-DE"/>
                </w:rPr>
                <w:t>julien.v@marie-antoinette.fr</w:t>
              </w:r>
            </w:hyperlink>
            <w:r w:rsidR="00866A10" w:rsidRPr="00DF1AA4">
              <w:rPr>
                <w:rFonts w:ascii="Sennheiser Office" w:hAnsi="Sennheiser Office"/>
                <w:sz w:val="16"/>
                <w:szCs w:val="16"/>
                <w:lang w:val="de-DE"/>
              </w:rPr>
              <w:t xml:space="preserve"> </w:t>
            </w:r>
          </w:p>
        </w:tc>
        <w:tc>
          <w:tcPr>
            <w:tcW w:w="4236" w:type="dxa"/>
            <w:tcBorders>
              <w:top w:val="nil"/>
              <w:left w:val="nil"/>
              <w:bottom w:val="nil"/>
              <w:right w:val="nil"/>
            </w:tcBorders>
          </w:tcPr>
          <w:p w14:paraId="61FCEE5F" w14:textId="77777777" w:rsidR="00866A10" w:rsidRPr="00DF1AA4" w:rsidRDefault="00866A10" w:rsidP="00DF1AA4">
            <w:pPr>
              <w:spacing w:line="240" w:lineRule="auto"/>
              <w:jc w:val="both"/>
              <w:rPr>
                <w:rFonts w:ascii="Sennheiser Office" w:hAnsi="Sennheiser Office"/>
                <w:b/>
                <w:bCs/>
                <w:sz w:val="16"/>
                <w:szCs w:val="16"/>
                <w:lang w:val="en-US"/>
              </w:rPr>
            </w:pPr>
            <w:r w:rsidRPr="00DF1AA4">
              <w:rPr>
                <w:rFonts w:ascii="Sennheiser Office" w:hAnsi="Sennheiser Office"/>
                <w:b/>
                <w:bCs/>
                <w:sz w:val="16"/>
                <w:szCs w:val="16"/>
                <w:lang w:val="en-US"/>
              </w:rPr>
              <w:t>Contact Global</w:t>
            </w:r>
          </w:p>
          <w:p w14:paraId="3F51939F" w14:textId="77777777" w:rsidR="00866A10" w:rsidRPr="00DF1AA4" w:rsidRDefault="00866A10" w:rsidP="00DF1AA4">
            <w:pPr>
              <w:spacing w:line="240" w:lineRule="auto"/>
              <w:jc w:val="both"/>
              <w:rPr>
                <w:rFonts w:ascii="Sennheiser Office" w:hAnsi="Sennheiser Office"/>
                <w:sz w:val="16"/>
                <w:szCs w:val="16"/>
                <w:lang w:val="en-US"/>
              </w:rPr>
            </w:pPr>
          </w:p>
          <w:p w14:paraId="3798FDD3" w14:textId="77777777" w:rsidR="00866A10" w:rsidRPr="00DF1AA4" w:rsidRDefault="00866A10" w:rsidP="00DF1AA4">
            <w:pPr>
              <w:spacing w:line="240" w:lineRule="auto"/>
              <w:jc w:val="both"/>
              <w:rPr>
                <w:rFonts w:ascii="Sennheiser Office" w:hAnsi="Sennheiser Office"/>
                <w:b/>
                <w:bCs/>
                <w:sz w:val="16"/>
                <w:szCs w:val="16"/>
                <w:lang w:val="fr-FR"/>
              </w:rPr>
            </w:pPr>
            <w:r w:rsidRPr="00DF1AA4">
              <w:rPr>
                <w:rFonts w:ascii="Sennheiser Office" w:hAnsi="Sennheiser Office"/>
                <w:b/>
                <w:bCs/>
                <w:sz w:val="16"/>
                <w:szCs w:val="16"/>
                <w:lang w:val="en-US"/>
              </w:rPr>
              <w:t xml:space="preserve">Sennheiser electronic GmbH &amp; Co. </w:t>
            </w:r>
            <w:r w:rsidRPr="00DF1AA4">
              <w:rPr>
                <w:rFonts w:ascii="Sennheiser Office" w:hAnsi="Sennheiser Office"/>
                <w:b/>
                <w:bCs/>
                <w:sz w:val="16"/>
                <w:szCs w:val="16"/>
                <w:lang w:val="fr-FR"/>
              </w:rPr>
              <w:t>KG</w:t>
            </w:r>
          </w:p>
          <w:p w14:paraId="034E50F0" w14:textId="77777777" w:rsidR="00866A10" w:rsidRPr="00DF1AA4" w:rsidRDefault="00866A10" w:rsidP="00DF1AA4">
            <w:pPr>
              <w:spacing w:line="240" w:lineRule="auto"/>
              <w:outlineLvl w:val="0"/>
              <w:rPr>
                <w:rFonts w:ascii="Sennheiser Office" w:hAnsi="Sennheiser Office"/>
                <w:color w:val="0095D5"/>
                <w:sz w:val="16"/>
                <w:szCs w:val="16"/>
                <w:lang w:val="fr-FR"/>
              </w:rPr>
            </w:pPr>
            <w:r w:rsidRPr="00DF1AA4">
              <w:rPr>
                <w:rFonts w:ascii="Sennheiser Office" w:hAnsi="Sennheiser Office"/>
                <w:color w:val="0095D5"/>
                <w:sz w:val="16"/>
                <w:szCs w:val="16"/>
                <w:lang w:val="fr-FR"/>
              </w:rPr>
              <w:t>Ann Vermont</w:t>
            </w:r>
          </w:p>
          <w:p w14:paraId="6E83AD06" w14:textId="77777777" w:rsidR="00866A10" w:rsidRPr="00DF1AA4" w:rsidRDefault="00866A10" w:rsidP="00DF1AA4">
            <w:pPr>
              <w:spacing w:line="240" w:lineRule="auto"/>
              <w:jc w:val="both"/>
              <w:rPr>
                <w:rFonts w:ascii="Sennheiser Office" w:hAnsi="Sennheiser Office"/>
                <w:sz w:val="16"/>
                <w:szCs w:val="16"/>
                <w:lang w:val="fr-FR"/>
              </w:rPr>
            </w:pPr>
            <w:r w:rsidRPr="00DF1AA4">
              <w:rPr>
                <w:rFonts w:ascii="Sennheiser Office" w:hAnsi="Sennheiser Office"/>
                <w:sz w:val="16"/>
                <w:szCs w:val="16"/>
                <w:lang w:val="fr-FR"/>
              </w:rPr>
              <w:t>Communications Manager Europe</w:t>
            </w:r>
          </w:p>
          <w:p w14:paraId="4C91B4F8" w14:textId="77777777" w:rsidR="00866A10" w:rsidRPr="00DF1AA4" w:rsidRDefault="00866A10" w:rsidP="00DF1AA4">
            <w:pPr>
              <w:spacing w:line="240" w:lineRule="auto"/>
              <w:jc w:val="both"/>
              <w:rPr>
                <w:rFonts w:ascii="Sennheiser Office" w:hAnsi="Sennheiser Office"/>
                <w:sz w:val="16"/>
                <w:szCs w:val="16"/>
                <w:lang w:val="de-DE"/>
              </w:rPr>
            </w:pPr>
            <w:r w:rsidRPr="00DF1AA4">
              <w:rPr>
                <w:rFonts w:ascii="Sennheiser Office" w:hAnsi="Sennheiser Office"/>
                <w:sz w:val="16"/>
                <w:szCs w:val="16"/>
                <w:lang w:val="de-DE"/>
              </w:rPr>
              <w:t>Tel : 01 49 87 44 20</w:t>
            </w:r>
          </w:p>
          <w:p w14:paraId="0CD86D55" w14:textId="77777777" w:rsidR="00866A10" w:rsidRPr="00DF1AA4" w:rsidRDefault="00601646" w:rsidP="00DF1AA4">
            <w:pPr>
              <w:spacing w:line="240" w:lineRule="auto"/>
              <w:rPr>
                <w:rFonts w:ascii="Sennheiser Office" w:hAnsi="Sennheiser Office"/>
                <w:sz w:val="16"/>
                <w:szCs w:val="16"/>
                <w:lang w:val="de-DE"/>
              </w:rPr>
            </w:pPr>
            <w:hyperlink r:id="rId14" w:history="1">
              <w:r w:rsidR="00866A10" w:rsidRPr="00DF1AA4">
                <w:rPr>
                  <w:rFonts w:ascii="Sennheiser Office" w:hAnsi="Sennheiser Office"/>
                  <w:sz w:val="16"/>
                  <w:szCs w:val="16"/>
                  <w:lang w:val="de-DE"/>
                </w:rPr>
                <w:t>ann.vermont@sennheiser.com</w:t>
              </w:r>
            </w:hyperlink>
          </w:p>
        </w:tc>
      </w:tr>
    </w:tbl>
    <w:p w14:paraId="2622D200" w14:textId="77777777" w:rsidR="00D849B5" w:rsidRPr="00DF1AA4" w:rsidRDefault="00D849B5" w:rsidP="00507C79">
      <w:pPr>
        <w:spacing w:line="240" w:lineRule="auto"/>
        <w:rPr>
          <w:rFonts w:ascii="Sennheiser Office" w:hAnsi="Sennheiser Office"/>
          <w:sz w:val="16"/>
          <w:szCs w:val="20"/>
          <w:lang w:val="de-DE" w:eastAsia="de-DE"/>
        </w:rPr>
      </w:pPr>
    </w:p>
    <w:sectPr w:rsidR="00D849B5" w:rsidRPr="00DF1AA4" w:rsidSect="00507C79">
      <w:headerReference w:type="default" r:id="rId15"/>
      <w:headerReference w:type="first" r:id="rId16"/>
      <w:type w:val="continuous"/>
      <w:pgSz w:w="11906" w:h="16838" w:code="9"/>
      <w:pgMar w:top="2552" w:right="2408" w:bottom="1418" w:left="1418" w:header="1985" w:footer="10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FC99" w14:textId="77777777" w:rsidR="0015581A" w:rsidRDefault="0015581A" w:rsidP="00CA1EB9">
      <w:pPr>
        <w:spacing w:line="240" w:lineRule="auto"/>
      </w:pPr>
      <w:r>
        <w:separator/>
      </w:r>
    </w:p>
  </w:endnote>
  <w:endnote w:type="continuationSeparator" w:id="0">
    <w:p w14:paraId="2E78F12D" w14:textId="77777777" w:rsidR="0015581A" w:rsidRDefault="0015581A" w:rsidP="00CA1EB9">
      <w:pPr>
        <w:spacing w:line="240" w:lineRule="auto"/>
      </w:pPr>
      <w:r>
        <w:continuationSeparator/>
      </w:r>
    </w:p>
  </w:endnote>
  <w:endnote w:type="continuationNotice" w:id="1">
    <w:p w14:paraId="6CBBF59A" w14:textId="77777777" w:rsidR="0015581A" w:rsidRDefault="00155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embedRegular r:id="rId1" w:fontKey="{F4D5ADB6-D5A1-4030-9E6F-66EAAB723785}"/>
    <w:embedBold r:id="rId2" w:fontKey="{C777C752-FC1E-486F-8922-C410416AD635}"/>
    <w:embedBoldItalic r:id="rId3" w:fontKey="{CD631130-56B1-4ED4-9233-A85288AA8CED}"/>
  </w:font>
  <w:font w:name="Tahoma">
    <w:panose1 w:val="020B0604030504040204"/>
    <w:charset w:val="00"/>
    <w:family w:val="swiss"/>
    <w:pitch w:val="variable"/>
    <w:sig w:usb0="E1002EFF" w:usb1="C000605B" w:usb2="00000029" w:usb3="00000000" w:csb0="000101FF" w:csb1="00000000"/>
    <w:embedRegular r:id="rId4" w:fontKey="{46D00971-9DD6-4365-82DF-CBC0E1CF6862}"/>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5665" w14:textId="77777777" w:rsidR="0015581A" w:rsidRDefault="0015581A" w:rsidP="00CA1EB9">
      <w:pPr>
        <w:spacing w:line="240" w:lineRule="auto"/>
      </w:pPr>
      <w:r>
        <w:separator/>
      </w:r>
    </w:p>
  </w:footnote>
  <w:footnote w:type="continuationSeparator" w:id="0">
    <w:p w14:paraId="07C7F963" w14:textId="77777777" w:rsidR="0015581A" w:rsidRDefault="0015581A" w:rsidP="00CA1EB9">
      <w:pPr>
        <w:spacing w:line="240" w:lineRule="auto"/>
      </w:pPr>
      <w:r>
        <w:continuationSeparator/>
      </w:r>
    </w:p>
  </w:footnote>
  <w:footnote w:type="continuationNotice" w:id="1">
    <w:p w14:paraId="0F74706D" w14:textId="77777777" w:rsidR="0015581A" w:rsidRDefault="001558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0306" w14:textId="2310E509" w:rsidR="008C784B" w:rsidRDefault="008C784B">
    <w:pPr>
      <w:pStyle w:val="En-tte"/>
    </w:pPr>
    <w:r>
      <w:rPr>
        <w:noProof/>
        <w:color w:val="2B579A"/>
        <w:shd w:val="clear" w:color="auto" w:fill="E6E6E6"/>
        <w:lang w:val="de-DE" w:eastAsia="de-DE"/>
      </w:rPr>
      <mc:AlternateContent>
        <mc:Choice Requires="wps">
          <w:drawing>
            <wp:anchor distT="0" distB="0" distL="114300" distR="114300" simplePos="0" relativeHeight="251665408" behindDoc="0" locked="1" layoutInCell="1" allowOverlap="1" wp14:anchorId="5A2F50ED" wp14:editId="582303E9">
              <wp:simplePos x="0" y="0"/>
              <wp:positionH relativeFrom="page">
                <wp:posOffset>1400175</wp:posOffset>
              </wp:positionH>
              <wp:positionV relativeFrom="page">
                <wp:posOffset>371475</wp:posOffset>
              </wp:positionV>
              <wp:extent cx="5638800" cy="367030"/>
              <wp:effectExtent l="0" t="0" r="0" b="13970"/>
              <wp:wrapNone/>
              <wp:docPr id="2" name="Textfeld 192"/>
              <wp:cNvGraphicFramePr/>
              <a:graphic xmlns:a="http://schemas.openxmlformats.org/drawingml/2006/main">
                <a:graphicData uri="http://schemas.microsoft.com/office/word/2010/wordprocessingShape">
                  <wps:wsp>
                    <wps:cNvSpPr txBox="1"/>
                    <wps:spPr>
                      <a:xfrm>
                        <a:off x="0" y="0"/>
                        <a:ext cx="5638800" cy="367030"/>
                      </a:xfrm>
                      <a:prstGeom prst="rect">
                        <a:avLst/>
                      </a:prstGeom>
                      <a:noFill/>
                      <a:ln w="6350">
                        <a:noFill/>
                      </a:ln>
                    </wps:spPr>
                    <wps:txbx>
                      <w:txbxContent>
                        <w:p w14:paraId="55F5EDBF" w14:textId="77777777" w:rsidR="008C784B" w:rsidRDefault="008C784B" w:rsidP="008C784B">
                          <w:pPr>
                            <w:jc w:val="right"/>
                            <w:rPr>
                              <w:noProof/>
                              <w:color w:val="0095D5" w:themeColor="accent1"/>
                              <w:spacing w:val="10"/>
                              <w:sz w:val="15"/>
                              <w:szCs w:val="15"/>
                              <w:lang w:val="de-DE"/>
                            </w:rPr>
                          </w:pPr>
                          <w:r>
                            <w:rPr>
                              <w:noProof/>
                              <w:color w:val="0095D5" w:themeColor="accent1"/>
                              <w:spacing w:val="10"/>
                              <w:sz w:val="15"/>
                              <w:szCs w:val="15"/>
                              <w:lang w:val="de-DE"/>
                            </w:rPr>
                            <w:t>COMMUNIQUÉ DE PRESSE</w:t>
                          </w:r>
                        </w:p>
                        <w:p w14:paraId="56AEA7BB" w14:textId="2FC98752" w:rsidR="008C784B" w:rsidRPr="008C784B" w:rsidRDefault="00EC6E93" w:rsidP="008C784B">
                          <w:pPr>
                            <w:jc w:val="right"/>
                            <w:rPr>
                              <w:noProof/>
                              <w:color w:val="000000" w:themeColor="text1"/>
                              <w:spacing w:val="10"/>
                              <w:sz w:val="15"/>
                              <w:szCs w:val="15"/>
                              <w:lang w:val="de-DE"/>
                            </w:rPr>
                          </w:pPr>
                          <w:r>
                            <w:rPr>
                              <w:noProof/>
                              <w:color w:val="000000" w:themeColor="text1"/>
                              <w:spacing w:val="10"/>
                              <w:sz w:val="15"/>
                              <w:szCs w:val="15"/>
                              <w:lang w:val="de-DE"/>
                            </w:rPr>
                            <w:t>3</w:t>
                          </w:r>
                          <w:r w:rsidR="008C784B" w:rsidRPr="008C784B">
                            <w:rPr>
                              <w:noProof/>
                              <w:color w:val="000000" w:themeColor="text1"/>
                              <w:spacing w:val="10"/>
                              <w:sz w:val="15"/>
                              <w:szCs w:val="15"/>
                              <w:lang w:val="de-DE"/>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F50ED" id="_x0000_t202" coordsize="21600,21600" o:spt="202" path="m,l,21600r21600,l21600,xe">
              <v:stroke joinstyle="miter"/>
              <v:path gradientshapeok="t" o:connecttype="rect"/>
            </v:shapetype>
            <v:shape id="Textfeld 192" o:spid="_x0000_s1026" type="#_x0000_t202" style="position:absolute;margin-left:110.25pt;margin-top:29.25pt;width:444pt;height:2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" filled="f" stroked="f" strokeweight=".5pt">
              <v:textbox inset="0,0,0,0">
                <w:txbxContent>
                  <w:p w14:paraId="55F5EDBF" w14:textId="77777777" w:rsidR="008C784B" w:rsidRDefault="008C784B" w:rsidP="008C784B">
                    <w:pPr>
                      <w:jc w:val="right"/>
                      <w:rPr>
                        <w:noProof/>
                        <w:color w:val="0095D5" w:themeColor="accent1"/>
                        <w:spacing w:val="10"/>
                        <w:sz w:val="15"/>
                        <w:szCs w:val="15"/>
                        <w:lang w:val="de-DE"/>
                      </w:rPr>
                    </w:pPr>
                    <w:r>
                      <w:rPr>
                        <w:noProof/>
                        <w:color w:val="0095D5" w:themeColor="accent1"/>
                        <w:spacing w:val="10"/>
                        <w:sz w:val="15"/>
                        <w:szCs w:val="15"/>
                        <w:lang w:val="de-DE"/>
                      </w:rPr>
                      <w:t>COMMUNIQUÉ DE PRESSE</w:t>
                    </w:r>
                  </w:p>
                  <w:p w14:paraId="56AEA7BB" w14:textId="2FC98752" w:rsidR="008C784B" w:rsidRPr="008C784B" w:rsidRDefault="00EC6E93" w:rsidP="008C784B">
                    <w:pPr>
                      <w:jc w:val="right"/>
                      <w:rPr>
                        <w:noProof/>
                        <w:color w:val="000000" w:themeColor="text1"/>
                        <w:spacing w:val="10"/>
                        <w:sz w:val="15"/>
                        <w:szCs w:val="15"/>
                        <w:lang w:val="de-DE"/>
                      </w:rPr>
                    </w:pPr>
                    <w:r>
                      <w:rPr>
                        <w:noProof/>
                        <w:color w:val="000000" w:themeColor="text1"/>
                        <w:spacing w:val="10"/>
                        <w:sz w:val="15"/>
                        <w:szCs w:val="15"/>
                        <w:lang w:val="de-DE"/>
                      </w:rPr>
                      <w:t>3</w:t>
                    </w:r>
                    <w:r w:rsidR="008C784B" w:rsidRPr="008C784B">
                      <w:rPr>
                        <w:noProof/>
                        <w:color w:val="000000" w:themeColor="text1"/>
                        <w:spacing w:val="10"/>
                        <w:sz w:val="15"/>
                        <w:szCs w:val="15"/>
                        <w:lang w:val="de-DE"/>
                      </w:rPr>
                      <w:t>/3</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61312" behindDoc="0" locked="1" layoutInCell="1" allowOverlap="1" wp14:anchorId="7C508F43" wp14:editId="6408D9CB">
          <wp:simplePos x="0" y="0"/>
          <wp:positionH relativeFrom="page">
            <wp:posOffset>901700</wp:posOffset>
          </wp:positionH>
          <wp:positionV relativeFrom="page">
            <wp:posOffset>355600</wp:posOffset>
          </wp:positionV>
          <wp:extent cx="574675" cy="430530"/>
          <wp:effectExtent l="0" t="0" r="0" b="1270"/>
          <wp:wrapNone/>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4675"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855E" w14:textId="7CD6B101" w:rsidR="008C784B" w:rsidRDefault="008C784B">
    <w:pPr>
      <w:pStyle w:val="En-tte"/>
    </w:pPr>
    <w:r>
      <w:rPr>
        <w:noProof/>
        <w:color w:val="2B579A"/>
        <w:shd w:val="clear" w:color="auto" w:fill="E6E6E6"/>
        <w:lang w:val="de-DE" w:eastAsia="de-DE"/>
      </w:rPr>
      <mc:AlternateContent>
        <mc:Choice Requires="wps">
          <w:drawing>
            <wp:anchor distT="0" distB="0" distL="114300" distR="114300" simplePos="0" relativeHeight="251663360" behindDoc="0" locked="1" layoutInCell="1" allowOverlap="1" wp14:anchorId="53516734" wp14:editId="70BB722F">
              <wp:simplePos x="0" y="0"/>
              <wp:positionH relativeFrom="page">
                <wp:posOffset>1476375</wp:posOffset>
              </wp:positionH>
              <wp:positionV relativeFrom="page">
                <wp:posOffset>409575</wp:posOffset>
              </wp:positionV>
              <wp:extent cx="5562600"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5562600" cy="367030"/>
                      </a:xfrm>
                      <a:prstGeom prst="rect">
                        <a:avLst/>
                      </a:prstGeom>
                      <a:noFill/>
                      <a:ln w="6350">
                        <a:noFill/>
                      </a:ln>
                    </wps:spPr>
                    <wps:txbx>
                      <w:txbxContent>
                        <w:p w14:paraId="6BB8F484" w14:textId="65098F6A" w:rsidR="008C784B" w:rsidRDefault="008C784B" w:rsidP="008C784B">
                          <w:pPr>
                            <w:jc w:val="right"/>
                            <w:rPr>
                              <w:noProof/>
                              <w:color w:val="0095D5" w:themeColor="accent1"/>
                              <w:spacing w:val="10"/>
                              <w:sz w:val="15"/>
                              <w:szCs w:val="15"/>
                              <w:lang w:val="de-DE"/>
                            </w:rPr>
                          </w:pPr>
                          <w:r>
                            <w:rPr>
                              <w:noProof/>
                              <w:color w:val="0095D5" w:themeColor="accent1"/>
                              <w:spacing w:val="10"/>
                              <w:sz w:val="15"/>
                              <w:szCs w:val="15"/>
                              <w:lang w:val="de-DE"/>
                            </w:rPr>
                            <w:t>COMMUNIQUÉ DE PRESSE</w:t>
                          </w:r>
                        </w:p>
                        <w:p w14:paraId="3ACFCA9F" w14:textId="20163A26" w:rsidR="008C784B" w:rsidRPr="008C784B" w:rsidRDefault="008C784B" w:rsidP="008C784B">
                          <w:pPr>
                            <w:jc w:val="right"/>
                            <w:rPr>
                              <w:noProof/>
                              <w:color w:val="000000" w:themeColor="text1"/>
                              <w:spacing w:val="10"/>
                              <w:sz w:val="15"/>
                              <w:szCs w:val="15"/>
                              <w:lang w:val="de-DE"/>
                            </w:rPr>
                          </w:pPr>
                          <w:r w:rsidRPr="008C784B">
                            <w:rPr>
                              <w:noProof/>
                              <w:color w:val="000000" w:themeColor="text1"/>
                              <w:spacing w:val="10"/>
                              <w:sz w:val="15"/>
                              <w:szCs w:val="15"/>
                              <w:lang w:val="de-DE"/>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16734" id="_x0000_t202" coordsize="21600,21600" o:spt="202" path="m,l,21600r21600,l21600,xe">
              <v:stroke joinstyle="miter"/>
              <v:path gradientshapeok="t" o:connecttype="rect"/>
            </v:shapetype>
            <v:shape id="_x0000_s1027" type="#_x0000_t202" style="position:absolute;margin-left:116.25pt;margin-top:32.25pt;width:438pt;height:2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" filled="f" stroked="f" strokeweight=".5pt">
              <v:textbox inset="0,0,0,0">
                <w:txbxContent>
                  <w:p w14:paraId="6BB8F484" w14:textId="65098F6A" w:rsidR="008C784B" w:rsidRDefault="008C784B" w:rsidP="008C784B">
                    <w:pPr>
                      <w:jc w:val="right"/>
                      <w:rPr>
                        <w:noProof/>
                        <w:color w:val="0095D5" w:themeColor="accent1"/>
                        <w:spacing w:val="10"/>
                        <w:sz w:val="15"/>
                        <w:szCs w:val="15"/>
                        <w:lang w:val="de-DE"/>
                      </w:rPr>
                    </w:pPr>
                    <w:r>
                      <w:rPr>
                        <w:noProof/>
                        <w:color w:val="0095D5" w:themeColor="accent1"/>
                        <w:spacing w:val="10"/>
                        <w:sz w:val="15"/>
                        <w:szCs w:val="15"/>
                        <w:lang w:val="de-DE"/>
                      </w:rPr>
                      <w:t>COMMUNIQUÉ DE PRESSE</w:t>
                    </w:r>
                  </w:p>
                  <w:p w14:paraId="3ACFCA9F" w14:textId="20163A26" w:rsidR="008C784B" w:rsidRPr="008C784B" w:rsidRDefault="008C784B" w:rsidP="008C784B">
                    <w:pPr>
                      <w:jc w:val="right"/>
                      <w:rPr>
                        <w:noProof/>
                        <w:color w:val="000000" w:themeColor="text1"/>
                        <w:spacing w:val="10"/>
                        <w:sz w:val="15"/>
                        <w:szCs w:val="15"/>
                        <w:lang w:val="de-DE"/>
                      </w:rPr>
                    </w:pPr>
                    <w:r w:rsidRPr="008C784B">
                      <w:rPr>
                        <w:noProof/>
                        <w:color w:val="000000" w:themeColor="text1"/>
                        <w:spacing w:val="10"/>
                        <w:sz w:val="15"/>
                        <w:szCs w:val="15"/>
                        <w:lang w:val="de-DE"/>
                      </w:rPr>
                      <w:t>1/3</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9264" behindDoc="0" locked="1" layoutInCell="1" allowOverlap="1" wp14:anchorId="09D6D383" wp14:editId="527943A6">
          <wp:simplePos x="0" y="0"/>
          <wp:positionH relativeFrom="page">
            <wp:posOffset>900430</wp:posOffset>
          </wp:positionH>
          <wp:positionV relativeFrom="page">
            <wp:posOffset>383540</wp:posOffset>
          </wp:positionV>
          <wp:extent cx="575945" cy="430530"/>
          <wp:effectExtent l="0" t="0" r="0" b="7620"/>
          <wp:wrapNone/>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249770796" textId="1713197155" start="401" length="11" invalidationStart="401" invalidationLength="11" id="7cIOWJKw"/>
    <int:WordHash hashCode="NVvxy0e5/zTK1x" id="IWJNORih"/>
  </int:Manifest>
  <int:Observations>
    <int:Content id="7cIOWJKw">
      <int:Rejection type="LegacyProofing"/>
    </int:Content>
    <int:Content id="IWJNORi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374C"/>
    <w:multiLevelType w:val="hybridMultilevel"/>
    <w:tmpl w:val="58BC7766"/>
    <w:lvl w:ilvl="0" w:tplc="E58484CE">
      <w:start w:val="1"/>
      <w:numFmt w:val="bullet"/>
      <w:lvlText w:val=""/>
      <w:lvlJc w:val="left"/>
      <w:pPr>
        <w:ind w:left="720" w:hanging="360"/>
      </w:pPr>
      <w:rPr>
        <w:rFonts w:ascii="Symbol" w:hAnsi="Symbol" w:hint="default"/>
      </w:rPr>
    </w:lvl>
    <w:lvl w:ilvl="1" w:tplc="4EBCE9C6">
      <w:start w:val="1"/>
      <w:numFmt w:val="bullet"/>
      <w:lvlText w:val="o"/>
      <w:lvlJc w:val="left"/>
      <w:pPr>
        <w:ind w:left="1440" w:hanging="360"/>
      </w:pPr>
      <w:rPr>
        <w:rFonts w:ascii="Courier New" w:hAnsi="Courier New" w:hint="default"/>
      </w:rPr>
    </w:lvl>
    <w:lvl w:ilvl="2" w:tplc="F70644D6">
      <w:start w:val="1"/>
      <w:numFmt w:val="bullet"/>
      <w:lvlText w:val=""/>
      <w:lvlJc w:val="left"/>
      <w:pPr>
        <w:ind w:left="2160" w:hanging="360"/>
      </w:pPr>
      <w:rPr>
        <w:rFonts w:ascii="Wingdings" w:hAnsi="Wingdings" w:hint="default"/>
      </w:rPr>
    </w:lvl>
    <w:lvl w:ilvl="3" w:tplc="35D23678">
      <w:start w:val="1"/>
      <w:numFmt w:val="bullet"/>
      <w:lvlText w:val=""/>
      <w:lvlJc w:val="left"/>
      <w:pPr>
        <w:ind w:left="2880" w:hanging="360"/>
      </w:pPr>
      <w:rPr>
        <w:rFonts w:ascii="Symbol" w:hAnsi="Symbol" w:hint="default"/>
      </w:rPr>
    </w:lvl>
    <w:lvl w:ilvl="4" w:tplc="281E8188">
      <w:start w:val="1"/>
      <w:numFmt w:val="bullet"/>
      <w:lvlText w:val="o"/>
      <w:lvlJc w:val="left"/>
      <w:pPr>
        <w:ind w:left="3600" w:hanging="360"/>
      </w:pPr>
      <w:rPr>
        <w:rFonts w:ascii="Courier New" w:hAnsi="Courier New" w:hint="default"/>
      </w:rPr>
    </w:lvl>
    <w:lvl w:ilvl="5" w:tplc="AE8480EC">
      <w:start w:val="1"/>
      <w:numFmt w:val="bullet"/>
      <w:lvlText w:val=""/>
      <w:lvlJc w:val="left"/>
      <w:pPr>
        <w:ind w:left="4320" w:hanging="360"/>
      </w:pPr>
      <w:rPr>
        <w:rFonts w:ascii="Wingdings" w:hAnsi="Wingdings" w:hint="default"/>
      </w:rPr>
    </w:lvl>
    <w:lvl w:ilvl="6" w:tplc="4348724E">
      <w:start w:val="1"/>
      <w:numFmt w:val="bullet"/>
      <w:lvlText w:val=""/>
      <w:lvlJc w:val="left"/>
      <w:pPr>
        <w:ind w:left="5040" w:hanging="360"/>
      </w:pPr>
      <w:rPr>
        <w:rFonts w:ascii="Symbol" w:hAnsi="Symbol" w:hint="default"/>
      </w:rPr>
    </w:lvl>
    <w:lvl w:ilvl="7" w:tplc="9FD2C26A">
      <w:start w:val="1"/>
      <w:numFmt w:val="bullet"/>
      <w:lvlText w:val="o"/>
      <w:lvlJc w:val="left"/>
      <w:pPr>
        <w:ind w:left="5760" w:hanging="360"/>
      </w:pPr>
      <w:rPr>
        <w:rFonts w:ascii="Courier New" w:hAnsi="Courier New" w:hint="default"/>
      </w:rPr>
    </w:lvl>
    <w:lvl w:ilvl="8" w:tplc="15280F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qwUAPJ9C+CwAAAA="/>
  </w:docVars>
  <w:rsids>
    <w:rsidRoot w:val="00CA1EB9"/>
    <w:rsid w:val="000013EC"/>
    <w:rsid w:val="0000358E"/>
    <w:rsid w:val="0000494B"/>
    <w:rsid w:val="00005AD1"/>
    <w:rsid w:val="00006AC8"/>
    <w:rsid w:val="00007614"/>
    <w:rsid w:val="00011CAF"/>
    <w:rsid w:val="00012943"/>
    <w:rsid w:val="000142AF"/>
    <w:rsid w:val="000227E4"/>
    <w:rsid w:val="000307A2"/>
    <w:rsid w:val="00033989"/>
    <w:rsid w:val="00035713"/>
    <w:rsid w:val="00036490"/>
    <w:rsid w:val="000435A0"/>
    <w:rsid w:val="00045F71"/>
    <w:rsid w:val="0004653D"/>
    <w:rsid w:val="000567EE"/>
    <w:rsid w:val="0006083C"/>
    <w:rsid w:val="00060DB5"/>
    <w:rsid w:val="000611E9"/>
    <w:rsid w:val="00062ED8"/>
    <w:rsid w:val="00064C98"/>
    <w:rsid w:val="00067FE9"/>
    <w:rsid w:val="00070AAA"/>
    <w:rsid w:val="0008050F"/>
    <w:rsid w:val="000849EA"/>
    <w:rsid w:val="00087D3A"/>
    <w:rsid w:val="0009389D"/>
    <w:rsid w:val="00094159"/>
    <w:rsid w:val="00095AC1"/>
    <w:rsid w:val="000A4F47"/>
    <w:rsid w:val="000B7196"/>
    <w:rsid w:val="000C3A97"/>
    <w:rsid w:val="000C6E46"/>
    <w:rsid w:val="000D4AF3"/>
    <w:rsid w:val="000D4C69"/>
    <w:rsid w:val="000D5C94"/>
    <w:rsid w:val="000D642D"/>
    <w:rsid w:val="000D720A"/>
    <w:rsid w:val="000D7578"/>
    <w:rsid w:val="000D7BF2"/>
    <w:rsid w:val="000E4DCE"/>
    <w:rsid w:val="000E6E88"/>
    <w:rsid w:val="000F032A"/>
    <w:rsid w:val="000F037A"/>
    <w:rsid w:val="000F6C6D"/>
    <w:rsid w:val="00103C40"/>
    <w:rsid w:val="00121B14"/>
    <w:rsid w:val="00125812"/>
    <w:rsid w:val="00127623"/>
    <w:rsid w:val="00131306"/>
    <w:rsid w:val="001322D3"/>
    <w:rsid w:val="001344BA"/>
    <w:rsid w:val="00144D7C"/>
    <w:rsid w:val="0014536E"/>
    <w:rsid w:val="0015447D"/>
    <w:rsid w:val="0015564A"/>
    <w:rsid w:val="0015581A"/>
    <w:rsid w:val="00157DF2"/>
    <w:rsid w:val="00157E10"/>
    <w:rsid w:val="001612EE"/>
    <w:rsid w:val="0016167C"/>
    <w:rsid w:val="00167CAE"/>
    <w:rsid w:val="001728C8"/>
    <w:rsid w:val="00173828"/>
    <w:rsid w:val="00174DA9"/>
    <w:rsid w:val="0017603B"/>
    <w:rsid w:val="00181AC9"/>
    <w:rsid w:val="00185344"/>
    <w:rsid w:val="00190BA4"/>
    <w:rsid w:val="00191C91"/>
    <w:rsid w:val="001A1EE7"/>
    <w:rsid w:val="001A369F"/>
    <w:rsid w:val="001B3497"/>
    <w:rsid w:val="001C32F7"/>
    <w:rsid w:val="001C5692"/>
    <w:rsid w:val="001D4E25"/>
    <w:rsid w:val="001D72E3"/>
    <w:rsid w:val="001E6C23"/>
    <w:rsid w:val="001E7745"/>
    <w:rsid w:val="001F17A4"/>
    <w:rsid w:val="001F2508"/>
    <w:rsid w:val="001F2601"/>
    <w:rsid w:val="001F6570"/>
    <w:rsid w:val="001F71DC"/>
    <w:rsid w:val="00200C46"/>
    <w:rsid w:val="00201E83"/>
    <w:rsid w:val="0020358C"/>
    <w:rsid w:val="002069C7"/>
    <w:rsid w:val="00223171"/>
    <w:rsid w:val="002243EF"/>
    <w:rsid w:val="00225138"/>
    <w:rsid w:val="00225D63"/>
    <w:rsid w:val="002261A1"/>
    <w:rsid w:val="0023101D"/>
    <w:rsid w:val="00231DC0"/>
    <w:rsid w:val="00232258"/>
    <w:rsid w:val="0024228C"/>
    <w:rsid w:val="00242EC7"/>
    <w:rsid w:val="00243E82"/>
    <w:rsid w:val="00252AE3"/>
    <w:rsid w:val="0025370B"/>
    <w:rsid w:val="0025494C"/>
    <w:rsid w:val="00254D54"/>
    <w:rsid w:val="00256969"/>
    <w:rsid w:val="00264AF1"/>
    <w:rsid w:val="0026525D"/>
    <w:rsid w:val="00266AA6"/>
    <w:rsid w:val="0027367E"/>
    <w:rsid w:val="0027415E"/>
    <w:rsid w:val="00274955"/>
    <w:rsid w:val="00276CF2"/>
    <w:rsid w:val="00284159"/>
    <w:rsid w:val="00284584"/>
    <w:rsid w:val="00285A4B"/>
    <w:rsid w:val="00291BB1"/>
    <w:rsid w:val="00297E5D"/>
    <w:rsid w:val="002A5D4F"/>
    <w:rsid w:val="002A636B"/>
    <w:rsid w:val="002A7559"/>
    <w:rsid w:val="002B2A18"/>
    <w:rsid w:val="002B57DF"/>
    <w:rsid w:val="002B5A73"/>
    <w:rsid w:val="002B73BA"/>
    <w:rsid w:val="002B7855"/>
    <w:rsid w:val="002C3815"/>
    <w:rsid w:val="002C3EC6"/>
    <w:rsid w:val="002C4418"/>
    <w:rsid w:val="002C7504"/>
    <w:rsid w:val="002D15E5"/>
    <w:rsid w:val="002D5AAC"/>
    <w:rsid w:val="002D5E6B"/>
    <w:rsid w:val="002D671B"/>
    <w:rsid w:val="002E3F41"/>
    <w:rsid w:val="002F532D"/>
    <w:rsid w:val="002F7EF0"/>
    <w:rsid w:val="00303393"/>
    <w:rsid w:val="00304A35"/>
    <w:rsid w:val="00306632"/>
    <w:rsid w:val="00307004"/>
    <w:rsid w:val="00310F9E"/>
    <w:rsid w:val="003134D0"/>
    <w:rsid w:val="003139A0"/>
    <w:rsid w:val="003147DC"/>
    <w:rsid w:val="003157D0"/>
    <w:rsid w:val="003206FA"/>
    <w:rsid w:val="003246CE"/>
    <w:rsid w:val="0033104C"/>
    <w:rsid w:val="00331CB8"/>
    <w:rsid w:val="00333CAB"/>
    <w:rsid w:val="0033666C"/>
    <w:rsid w:val="003369D1"/>
    <w:rsid w:val="00344E5B"/>
    <w:rsid w:val="0034530A"/>
    <w:rsid w:val="00347C0F"/>
    <w:rsid w:val="00351868"/>
    <w:rsid w:val="00351BA6"/>
    <w:rsid w:val="003561A2"/>
    <w:rsid w:val="003561AD"/>
    <w:rsid w:val="00360A35"/>
    <w:rsid w:val="00362712"/>
    <w:rsid w:val="00366F0A"/>
    <w:rsid w:val="00367C66"/>
    <w:rsid w:val="00371B64"/>
    <w:rsid w:val="00372EA6"/>
    <w:rsid w:val="00374471"/>
    <w:rsid w:val="00375ACD"/>
    <w:rsid w:val="003760C6"/>
    <w:rsid w:val="00381B95"/>
    <w:rsid w:val="0038295F"/>
    <w:rsid w:val="00382E7B"/>
    <w:rsid w:val="00385D51"/>
    <w:rsid w:val="003A24AF"/>
    <w:rsid w:val="003A79F7"/>
    <w:rsid w:val="003B1092"/>
    <w:rsid w:val="003B2BC5"/>
    <w:rsid w:val="003B6B4B"/>
    <w:rsid w:val="003C0213"/>
    <w:rsid w:val="003C49F6"/>
    <w:rsid w:val="003D0966"/>
    <w:rsid w:val="003D40E9"/>
    <w:rsid w:val="003D75A5"/>
    <w:rsid w:val="003E55C7"/>
    <w:rsid w:val="00402ACE"/>
    <w:rsid w:val="00402C88"/>
    <w:rsid w:val="00404DCC"/>
    <w:rsid w:val="00407330"/>
    <w:rsid w:val="00410159"/>
    <w:rsid w:val="00410E0F"/>
    <w:rsid w:val="0041365F"/>
    <w:rsid w:val="00414024"/>
    <w:rsid w:val="00415D08"/>
    <w:rsid w:val="004221F2"/>
    <w:rsid w:val="0042478F"/>
    <w:rsid w:val="00426B44"/>
    <w:rsid w:val="0043243A"/>
    <w:rsid w:val="00432D96"/>
    <w:rsid w:val="00443091"/>
    <w:rsid w:val="00446050"/>
    <w:rsid w:val="004473C1"/>
    <w:rsid w:val="00451549"/>
    <w:rsid w:val="00451947"/>
    <w:rsid w:val="00452499"/>
    <w:rsid w:val="00454BCB"/>
    <w:rsid w:val="004602E3"/>
    <w:rsid w:val="0046035C"/>
    <w:rsid w:val="00464650"/>
    <w:rsid w:val="00470472"/>
    <w:rsid w:val="004704BD"/>
    <w:rsid w:val="004715FE"/>
    <w:rsid w:val="004755D2"/>
    <w:rsid w:val="00475940"/>
    <w:rsid w:val="00490E96"/>
    <w:rsid w:val="00495870"/>
    <w:rsid w:val="00497AF3"/>
    <w:rsid w:val="004A0541"/>
    <w:rsid w:val="004A0578"/>
    <w:rsid w:val="004A1952"/>
    <w:rsid w:val="004A30B1"/>
    <w:rsid w:val="004A5F16"/>
    <w:rsid w:val="004A7D66"/>
    <w:rsid w:val="004C3D61"/>
    <w:rsid w:val="004C4970"/>
    <w:rsid w:val="004D0981"/>
    <w:rsid w:val="004D12EE"/>
    <w:rsid w:val="004D2BC5"/>
    <w:rsid w:val="004E3DFF"/>
    <w:rsid w:val="004E4C5E"/>
    <w:rsid w:val="004F3698"/>
    <w:rsid w:val="004F4D79"/>
    <w:rsid w:val="00507C79"/>
    <w:rsid w:val="00512A06"/>
    <w:rsid w:val="00515C86"/>
    <w:rsid w:val="0051619B"/>
    <w:rsid w:val="0051720C"/>
    <w:rsid w:val="005248A1"/>
    <w:rsid w:val="00526853"/>
    <w:rsid w:val="00527D95"/>
    <w:rsid w:val="00530009"/>
    <w:rsid w:val="005327DB"/>
    <w:rsid w:val="005344F8"/>
    <w:rsid w:val="00543124"/>
    <w:rsid w:val="00544005"/>
    <w:rsid w:val="005454B5"/>
    <w:rsid w:val="00546B75"/>
    <w:rsid w:val="00555C68"/>
    <w:rsid w:val="00560400"/>
    <w:rsid w:val="00561869"/>
    <w:rsid w:val="00562802"/>
    <w:rsid w:val="005669AD"/>
    <w:rsid w:val="00575939"/>
    <w:rsid w:val="005768F6"/>
    <w:rsid w:val="00581F2F"/>
    <w:rsid w:val="00586C8A"/>
    <w:rsid w:val="005926F1"/>
    <w:rsid w:val="005951D1"/>
    <w:rsid w:val="00596CA8"/>
    <w:rsid w:val="005A133A"/>
    <w:rsid w:val="005A145C"/>
    <w:rsid w:val="005A3B42"/>
    <w:rsid w:val="005A49C4"/>
    <w:rsid w:val="005A6738"/>
    <w:rsid w:val="005B11C4"/>
    <w:rsid w:val="005B1869"/>
    <w:rsid w:val="005B38B6"/>
    <w:rsid w:val="005B3F83"/>
    <w:rsid w:val="005B56B8"/>
    <w:rsid w:val="005B738B"/>
    <w:rsid w:val="005B7735"/>
    <w:rsid w:val="005C17FC"/>
    <w:rsid w:val="005C5B78"/>
    <w:rsid w:val="005C7135"/>
    <w:rsid w:val="005D0C83"/>
    <w:rsid w:val="005D3D72"/>
    <w:rsid w:val="005D4296"/>
    <w:rsid w:val="005D571F"/>
    <w:rsid w:val="005D7525"/>
    <w:rsid w:val="005E0AFD"/>
    <w:rsid w:val="005E145A"/>
    <w:rsid w:val="005E301F"/>
    <w:rsid w:val="005E5517"/>
    <w:rsid w:val="005E6F73"/>
    <w:rsid w:val="005F1EE6"/>
    <w:rsid w:val="005F78BD"/>
    <w:rsid w:val="00601646"/>
    <w:rsid w:val="00610652"/>
    <w:rsid w:val="00613618"/>
    <w:rsid w:val="00615012"/>
    <w:rsid w:val="006233DB"/>
    <w:rsid w:val="00625205"/>
    <w:rsid w:val="00627116"/>
    <w:rsid w:val="0063375C"/>
    <w:rsid w:val="00634E62"/>
    <w:rsid w:val="006435CE"/>
    <w:rsid w:val="00643773"/>
    <w:rsid w:val="0064758E"/>
    <w:rsid w:val="00647649"/>
    <w:rsid w:val="006559EC"/>
    <w:rsid w:val="00655C38"/>
    <w:rsid w:val="006579B0"/>
    <w:rsid w:val="00661C35"/>
    <w:rsid w:val="006672D1"/>
    <w:rsid w:val="00667EAE"/>
    <w:rsid w:val="006715F3"/>
    <w:rsid w:val="00676491"/>
    <w:rsid w:val="0068016A"/>
    <w:rsid w:val="0069236A"/>
    <w:rsid w:val="006938C8"/>
    <w:rsid w:val="00696328"/>
    <w:rsid w:val="006A34C8"/>
    <w:rsid w:val="006A379C"/>
    <w:rsid w:val="006A3D94"/>
    <w:rsid w:val="006A6410"/>
    <w:rsid w:val="006A79DF"/>
    <w:rsid w:val="006B467A"/>
    <w:rsid w:val="006C0D6B"/>
    <w:rsid w:val="006C198E"/>
    <w:rsid w:val="006C1F44"/>
    <w:rsid w:val="006D0F5C"/>
    <w:rsid w:val="006D1FC7"/>
    <w:rsid w:val="006D27E4"/>
    <w:rsid w:val="006E2928"/>
    <w:rsid w:val="006E36A3"/>
    <w:rsid w:val="006F0B11"/>
    <w:rsid w:val="006F10DD"/>
    <w:rsid w:val="006F159B"/>
    <w:rsid w:val="006F69C4"/>
    <w:rsid w:val="006F733A"/>
    <w:rsid w:val="007001CD"/>
    <w:rsid w:val="0070143F"/>
    <w:rsid w:val="007029D6"/>
    <w:rsid w:val="00702B6A"/>
    <w:rsid w:val="00702C0E"/>
    <w:rsid w:val="00703079"/>
    <w:rsid w:val="00704086"/>
    <w:rsid w:val="0070511D"/>
    <w:rsid w:val="00707AFA"/>
    <w:rsid w:val="007100FD"/>
    <w:rsid w:val="0071014E"/>
    <w:rsid w:val="00711ACE"/>
    <w:rsid w:val="0072022B"/>
    <w:rsid w:val="00721D83"/>
    <w:rsid w:val="00722457"/>
    <w:rsid w:val="0072716D"/>
    <w:rsid w:val="00732AA5"/>
    <w:rsid w:val="00736169"/>
    <w:rsid w:val="00743393"/>
    <w:rsid w:val="00743A0B"/>
    <w:rsid w:val="00744F25"/>
    <w:rsid w:val="00746E95"/>
    <w:rsid w:val="00751EF6"/>
    <w:rsid w:val="00751F7B"/>
    <w:rsid w:val="00754BD5"/>
    <w:rsid w:val="007551C7"/>
    <w:rsid w:val="00756562"/>
    <w:rsid w:val="00760A11"/>
    <w:rsid w:val="0076137F"/>
    <w:rsid w:val="0076419B"/>
    <w:rsid w:val="00767116"/>
    <w:rsid w:val="0077027A"/>
    <w:rsid w:val="00776546"/>
    <w:rsid w:val="007818D8"/>
    <w:rsid w:val="00783AD1"/>
    <w:rsid w:val="00790A47"/>
    <w:rsid w:val="007923C8"/>
    <w:rsid w:val="00793924"/>
    <w:rsid w:val="00793CD8"/>
    <w:rsid w:val="007A473B"/>
    <w:rsid w:val="007A4FAA"/>
    <w:rsid w:val="007B3448"/>
    <w:rsid w:val="007B3DD0"/>
    <w:rsid w:val="007B4354"/>
    <w:rsid w:val="007B4848"/>
    <w:rsid w:val="007B5933"/>
    <w:rsid w:val="007B787B"/>
    <w:rsid w:val="007C53F4"/>
    <w:rsid w:val="007C6E81"/>
    <w:rsid w:val="007E0C91"/>
    <w:rsid w:val="007E4BA6"/>
    <w:rsid w:val="007E677C"/>
    <w:rsid w:val="007F1013"/>
    <w:rsid w:val="007F42E4"/>
    <w:rsid w:val="007F4FC4"/>
    <w:rsid w:val="007F527F"/>
    <w:rsid w:val="007F7C92"/>
    <w:rsid w:val="00803B8C"/>
    <w:rsid w:val="00805F7A"/>
    <w:rsid w:val="008076D7"/>
    <w:rsid w:val="0081324B"/>
    <w:rsid w:val="00813E84"/>
    <w:rsid w:val="008155D8"/>
    <w:rsid w:val="00817186"/>
    <w:rsid w:val="0082087D"/>
    <w:rsid w:val="0082289D"/>
    <w:rsid w:val="00826087"/>
    <w:rsid w:val="008261F8"/>
    <w:rsid w:val="00826E7F"/>
    <w:rsid w:val="0082741B"/>
    <w:rsid w:val="00830E36"/>
    <w:rsid w:val="0083156E"/>
    <w:rsid w:val="00835E5D"/>
    <w:rsid w:val="00836F3C"/>
    <w:rsid w:val="00837917"/>
    <w:rsid w:val="00842C7A"/>
    <w:rsid w:val="00846245"/>
    <w:rsid w:val="00846433"/>
    <w:rsid w:val="008464E6"/>
    <w:rsid w:val="008500F8"/>
    <w:rsid w:val="0085055E"/>
    <w:rsid w:val="008514EB"/>
    <w:rsid w:val="0085230F"/>
    <w:rsid w:val="00852587"/>
    <w:rsid w:val="00862003"/>
    <w:rsid w:val="00866516"/>
    <w:rsid w:val="00866A10"/>
    <w:rsid w:val="00870274"/>
    <w:rsid w:val="00873CD6"/>
    <w:rsid w:val="00876E72"/>
    <w:rsid w:val="00881E35"/>
    <w:rsid w:val="0088535F"/>
    <w:rsid w:val="0089169D"/>
    <w:rsid w:val="00892A42"/>
    <w:rsid w:val="00897BF0"/>
    <w:rsid w:val="008A35D9"/>
    <w:rsid w:val="008A47C4"/>
    <w:rsid w:val="008B0154"/>
    <w:rsid w:val="008B33D8"/>
    <w:rsid w:val="008B4E23"/>
    <w:rsid w:val="008C28B8"/>
    <w:rsid w:val="008C4D53"/>
    <w:rsid w:val="008C66A5"/>
    <w:rsid w:val="008C74DD"/>
    <w:rsid w:val="008C784B"/>
    <w:rsid w:val="008D359D"/>
    <w:rsid w:val="008D4EB1"/>
    <w:rsid w:val="008D60D5"/>
    <w:rsid w:val="008E1CF5"/>
    <w:rsid w:val="008E6718"/>
    <w:rsid w:val="008E7177"/>
    <w:rsid w:val="008F1891"/>
    <w:rsid w:val="008F7EB0"/>
    <w:rsid w:val="00904AA8"/>
    <w:rsid w:val="00904BE6"/>
    <w:rsid w:val="00907B4D"/>
    <w:rsid w:val="00913DFD"/>
    <w:rsid w:val="00914663"/>
    <w:rsid w:val="00916210"/>
    <w:rsid w:val="00920CD9"/>
    <w:rsid w:val="00921FA7"/>
    <w:rsid w:val="00922123"/>
    <w:rsid w:val="009234D2"/>
    <w:rsid w:val="0092401B"/>
    <w:rsid w:val="00924034"/>
    <w:rsid w:val="00927B6B"/>
    <w:rsid w:val="009302B0"/>
    <w:rsid w:val="00930C2A"/>
    <w:rsid w:val="00930E09"/>
    <w:rsid w:val="0093245A"/>
    <w:rsid w:val="009339BB"/>
    <w:rsid w:val="00934263"/>
    <w:rsid w:val="00936080"/>
    <w:rsid w:val="00937BF7"/>
    <w:rsid w:val="009406AD"/>
    <w:rsid w:val="0094405A"/>
    <w:rsid w:val="00944C39"/>
    <w:rsid w:val="0094604D"/>
    <w:rsid w:val="00950FC8"/>
    <w:rsid w:val="009514B0"/>
    <w:rsid w:val="00954964"/>
    <w:rsid w:val="009555F2"/>
    <w:rsid w:val="00955879"/>
    <w:rsid w:val="0096298D"/>
    <w:rsid w:val="00963EDB"/>
    <w:rsid w:val="00965FDC"/>
    <w:rsid w:val="009759A2"/>
    <w:rsid w:val="00977493"/>
    <w:rsid w:val="00980A5B"/>
    <w:rsid w:val="00981769"/>
    <w:rsid w:val="00983B3A"/>
    <w:rsid w:val="00987E5F"/>
    <w:rsid w:val="0099263C"/>
    <w:rsid w:val="00994737"/>
    <w:rsid w:val="00996B43"/>
    <w:rsid w:val="009A71D3"/>
    <w:rsid w:val="009B0AE0"/>
    <w:rsid w:val="009B0F78"/>
    <w:rsid w:val="009B10E8"/>
    <w:rsid w:val="009B3CB1"/>
    <w:rsid w:val="009B6B19"/>
    <w:rsid w:val="009C2C4C"/>
    <w:rsid w:val="009D4BE7"/>
    <w:rsid w:val="009E36ED"/>
    <w:rsid w:val="009E595B"/>
    <w:rsid w:val="009E5E75"/>
    <w:rsid w:val="009E66BC"/>
    <w:rsid w:val="009E6E72"/>
    <w:rsid w:val="00A00F67"/>
    <w:rsid w:val="00A01C2D"/>
    <w:rsid w:val="00A11370"/>
    <w:rsid w:val="00A12123"/>
    <w:rsid w:val="00A23711"/>
    <w:rsid w:val="00A2580B"/>
    <w:rsid w:val="00A271C7"/>
    <w:rsid w:val="00A30186"/>
    <w:rsid w:val="00A31FA8"/>
    <w:rsid w:val="00A335FF"/>
    <w:rsid w:val="00A40CA0"/>
    <w:rsid w:val="00A42FAC"/>
    <w:rsid w:val="00A45C56"/>
    <w:rsid w:val="00A51F50"/>
    <w:rsid w:val="00A565C0"/>
    <w:rsid w:val="00A57B6C"/>
    <w:rsid w:val="00A57CA1"/>
    <w:rsid w:val="00A6344C"/>
    <w:rsid w:val="00A63B4A"/>
    <w:rsid w:val="00A65ACB"/>
    <w:rsid w:val="00A65C90"/>
    <w:rsid w:val="00A669AF"/>
    <w:rsid w:val="00A7132E"/>
    <w:rsid w:val="00A77567"/>
    <w:rsid w:val="00A83184"/>
    <w:rsid w:val="00A9256C"/>
    <w:rsid w:val="00A9532B"/>
    <w:rsid w:val="00AA2C4C"/>
    <w:rsid w:val="00AA6C1C"/>
    <w:rsid w:val="00AB0F0A"/>
    <w:rsid w:val="00AB36F2"/>
    <w:rsid w:val="00AB3983"/>
    <w:rsid w:val="00AB48ED"/>
    <w:rsid w:val="00AB5767"/>
    <w:rsid w:val="00AC07B5"/>
    <w:rsid w:val="00AC0BAD"/>
    <w:rsid w:val="00AC0BAF"/>
    <w:rsid w:val="00AC2F66"/>
    <w:rsid w:val="00AC361B"/>
    <w:rsid w:val="00AC570E"/>
    <w:rsid w:val="00AC5792"/>
    <w:rsid w:val="00AC5C1F"/>
    <w:rsid w:val="00AD6B25"/>
    <w:rsid w:val="00AE0EF3"/>
    <w:rsid w:val="00AE2057"/>
    <w:rsid w:val="00AE6372"/>
    <w:rsid w:val="00AE6AD6"/>
    <w:rsid w:val="00AF01B8"/>
    <w:rsid w:val="00AF36BF"/>
    <w:rsid w:val="00AF6320"/>
    <w:rsid w:val="00B01E98"/>
    <w:rsid w:val="00B10A9A"/>
    <w:rsid w:val="00B113DE"/>
    <w:rsid w:val="00B11660"/>
    <w:rsid w:val="00B11C23"/>
    <w:rsid w:val="00B17C99"/>
    <w:rsid w:val="00B20E88"/>
    <w:rsid w:val="00B3542F"/>
    <w:rsid w:val="00B36AD8"/>
    <w:rsid w:val="00B37885"/>
    <w:rsid w:val="00B42BB8"/>
    <w:rsid w:val="00B436C2"/>
    <w:rsid w:val="00B47D45"/>
    <w:rsid w:val="00B50E7B"/>
    <w:rsid w:val="00B62122"/>
    <w:rsid w:val="00B648EF"/>
    <w:rsid w:val="00B64A04"/>
    <w:rsid w:val="00B669FE"/>
    <w:rsid w:val="00B75C51"/>
    <w:rsid w:val="00B8061B"/>
    <w:rsid w:val="00B80DFC"/>
    <w:rsid w:val="00B821D2"/>
    <w:rsid w:val="00B83BA0"/>
    <w:rsid w:val="00B85A6A"/>
    <w:rsid w:val="00B8773C"/>
    <w:rsid w:val="00B92530"/>
    <w:rsid w:val="00B9363A"/>
    <w:rsid w:val="00BA119C"/>
    <w:rsid w:val="00BA5BD1"/>
    <w:rsid w:val="00BA61E6"/>
    <w:rsid w:val="00BA6B3B"/>
    <w:rsid w:val="00BB09B5"/>
    <w:rsid w:val="00BB3718"/>
    <w:rsid w:val="00BB4B46"/>
    <w:rsid w:val="00BB6864"/>
    <w:rsid w:val="00BC4FDA"/>
    <w:rsid w:val="00BC7626"/>
    <w:rsid w:val="00BD02D5"/>
    <w:rsid w:val="00BD1C25"/>
    <w:rsid w:val="00BD404F"/>
    <w:rsid w:val="00BD456D"/>
    <w:rsid w:val="00BD5367"/>
    <w:rsid w:val="00BD787F"/>
    <w:rsid w:val="00BE3905"/>
    <w:rsid w:val="00BE60C9"/>
    <w:rsid w:val="00BF5E73"/>
    <w:rsid w:val="00BF68CC"/>
    <w:rsid w:val="00BF692D"/>
    <w:rsid w:val="00C1073C"/>
    <w:rsid w:val="00C11891"/>
    <w:rsid w:val="00C13953"/>
    <w:rsid w:val="00C176BF"/>
    <w:rsid w:val="00C243A7"/>
    <w:rsid w:val="00C248A9"/>
    <w:rsid w:val="00C30A63"/>
    <w:rsid w:val="00C32894"/>
    <w:rsid w:val="00C328E8"/>
    <w:rsid w:val="00C32F6A"/>
    <w:rsid w:val="00C36C6F"/>
    <w:rsid w:val="00C40C8B"/>
    <w:rsid w:val="00C41835"/>
    <w:rsid w:val="00C41D70"/>
    <w:rsid w:val="00C47F50"/>
    <w:rsid w:val="00C575F5"/>
    <w:rsid w:val="00C614E3"/>
    <w:rsid w:val="00C65FF2"/>
    <w:rsid w:val="00C67B03"/>
    <w:rsid w:val="00C71C38"/>
    <w:rsid w:val="00C71CBB"/>
    <w:rsid w:val="00C75F42"/>
    <w:rsid w:val="00C75F75"/>
    <w:rsid w:val="00C82E51"/>
    <w:rsid w:val="00C8679F"/>
    <w:rsid w:val="00C87EBA"/>
    <w:rsid w:val="00C91ACD"/>
    <w:rsid w:val="00C97AC8"/>
    <w:rsid w:val="00CA1EB9"/>
    <w:rsid w:val="00CA2AAB"/>
    <w:rsid w:val="00CA2D7B"/>
    <w:rsid w:val="00CA4F07"/>
    <w:rsid w:val="00CC06C6"/>
    <w:rsid w:val="00CC3E07"/>
    <w:rsid w:val="00CD0353"/>
    <w:rsid w:val="00CD1F04"/>
    <w:rsid w:val="00CD36AC"/>
    <w:rsid w:val="00CD5497"/>
    <w:rsid w:val="00CD7E13"/>
    <w:rsid w:val="00CE2680"/>
    <w:rsid w:val="00CE3B7D"/>
    <w:rsid w:val="00CE6585"/>
    <w:rsid w:val="00CE71AA"/>
    <w:rsid w:val="00CF18B3"/>
    <w:rsid w:val="00CF3B2D"/>
    <w:rsid w:val="00CF7D04"/>
    <w:rsid w:val="00D00611"/>
    <w:rsid w:val="00D0063C"/>
    <w:rsid w:val="00D03AF7"/>
    <w:rsid w:val="00D046E5"/>
    <w:rsid w:val="00D15CCF"/>
    <w:rsid w:val="00D20615"/>
    <w:rsid w:val="00D21C95"/>
    <w:rsid w:val="00D21F25"/>
    <w:rsid w:val="00D3449F"/>
    <w:rsid w:val="00D36514"/>
    <w:rsid w:val="00D416EE"/>
    <w:rsid w:val="00D41CE9"/>
    <w:rsid w:val="00D42607"/>
    <w:rsid w:val="00D43E63"/>
    <w:rsid w:val="00D530F8"/>
    <w:rsid w:val="00D56389"/>
    <w:rsid w:val="00D6122F"/>
    <w:rsid w:val="00D65A88"/>
    <w:rsid w:val="00D66A82"/>
    <w:rsid w:val="00D72C12"/>
    <w:rsid w:val="00D7333F"/>
    <w:rsid w:val="00D83DAD"/>
    <w:rsid w:val="00D849B5"/>
    <w:rsid w:val="00D87283"/>
    <w:rsid w:val="00D90F09"/>
    <w:rsid w:val="00D91699"/>
    <w:rsid w:val="00D950A1"/>
    <w:rsid w:val="00DA36AF"/>
    <w:rsid w:val="00DA4816"/>
    <w:rsid w:val="00DA4A82"/>
    <w:rsid w:val="00DA7B56"/>
    <w:rsid w:val="00DB74CD"/>
    <w:rsid w:val="00DB7C3B"/>
    <w:rsid w:val="00DC4587"/>
    <w:rsid w:val="00DC4D9F"/>
    <w:rsid w:val="00DC7900"/>
    <w:rsid w:val="00DC7B6A"/>
    <w:rsid w:val="00DD1D0C"/>
    <w:rsid w:val="00DD411E"/>
    <w:rsid w:val="00DE0887"/>
    <w:rsid w:val="00DE1286"/>
    <w:rsid w:val="00DE56FD"/>
    <w:rsid w:val="00DE59B4"/>
    <w:rsid w:val="00DF1AA4"/>
    <w:rsid w:val="00DF2DC9"/>
    <w:rsid w:val="00E02E22"/>
    <w:rsid w:val="00E054C9"/>
    <w:rsid w:val="00E0550A"/>
    <w:rsid w:val="00E05F88"/>
    <w:rsid w:val="00E06656"/>
    <w:rsid w:val="00E06A4A"/>
    <w:rsid w:val="00E06DA6"/>
    <w:rsid w:val="00E07A06"/>
    <w:rsid w:val="00E07F7C"/>
    <w:rsid w:val="00E1033E"/>
    <w:rsid w:val="00E11937"/>
    <w:rsid w:val="00E21B71"/>
    <w:rsid w:val="00E233E0"/>
    <w:rsid w:val="00E24A6B"/>
    <w:rsid w:val="00E3401E"/>
    <w:rsid w:val="00E35BCC"/>
    <w:rsid w:val="00E41AF1"/>
    <w:rsid w:val="00E42B59"/>
    <w:rsid w:val="00E42C92"/>
    <w:rsid w:val="00E4336D"/>
    <w:rsid w:val="00E43710"/>
    <w:rsid w:val="00E43853"/>
    <w:rsid w:val="00E45400"/>
    <w:rsid w:val="00E47FB8"/>
    <w:rsid w:val="00E510A3"/>
    <w:rsid w:val="00E52D69"/>
    <w:rsid w:val="00E615B9"/>
    <w:rsid w:val="00E622E0"/>
    <w:rsid w:val="00E6251C"/>
    <w:rsid w:val="00E64BB5"/>
    <w:rsid w:val="00E66C4B"/>
    <w:rsid w:val="00E737A2"/>
    <w:rsid w:val="00E75438"/>
    <w:rsid w:val="00E86C1F"/>
    <w:rsid w:val="00E9146A"/>
    <w:rsid w:val="00E91A3B"/>
    <w:rsid w:val="00E91C1F"/>
    <w:rsid w:val="00E92FD3"/>
    <w:rsid w:val="00E95E94"/>
    <w:rsid w:val="00E95FBD"/>
    <w:rsid w:val="00EA1B66"/>
    <w:rsid w:val="00EA41E3"/>
    <w:rsid w:val="00EB1D6E"/>
    <w:rsid w:val="00EB3BCA"/>
    <w:rsid w:val="00EC1C98"/>
    <w:rsid w:val="00EC576E"/>
    <w:rsid w:val="00EC6E93"/>
    <w:rsid w:val="00EC7876"/>
    <w:rsid w:val="00ED08AA"/>
    <w:rsid w:val="00ED6E84"/>
    <w:rsid w:val="00EE1BF5"/>
    <w:rsid w:val="00EE468F"/>
    <w:rsid w:val="00EE618C"/>
    <w:rsid w:val="00EF0D3E"/>
    <w:rsid w:val="00EF2C6B"/>
    <w:rsid w:val="00EF5871"/>
    <w:rsid w:val="00F02169"/>
    <w:rsid w:val="00F02ED3"/>
    <w:rsid w:val="00F06D8E"/>
    <w:rsid w:val="00F07CD7"/>
    <w:rsid w:val="00F102C7"/>
    <w:rsid w:val="00F16343"/>
    <w:rsid w:val="00F16599"/>
    <w:rsid w:val="00F205FD"/>
    <w:rsid w:val="00F21907"/>
    <w:rsid w:val="00F31090"/>
    <w:rsid w:val="00F3193A"/>
    <w:rsid w:val="00F36AD8"/>
    <w:rsid w:val="00F36BBB"/>
    <w:rsid w:val="00F37508"/>
    <w:rsid w:val="00F45890"/>
    <w:rsid w:val="00F458C6"/>
    <w:rsid w:val="00F45AA6"/>
    <w:rsid w:val="00F521D7"/>
    <w:rsid w:val="00F53A4E"/>
    <w:rsid w:val="00F61E2C"/>
    <w:rsid w:val="00F621F7"/>
    <w:rsid w:val="00F64896"/>
    <w:rsid w:val="00F7688C"/>
    <w:rsid w:val="00F769DC"/>
    <w:rsid w:val="00F76B6F"/>
    <w:rsid w:val="00F85432"/>
    <w:rsid w:val="00F9157B"/>
    <w:rsid w:val="00F917D0"/>
    <w:rsid w:val="00F9200B"/>
    <w:rsid w:val="00F93E07"/>
    <w:rsid w:val="00F94992"/>
    <w:rsid w:val="00F95C26"/>
    <w:rsid w:val="00FA1A9E"/>
    <w:rsid w:val="00FB40F0"/>
    <w:rsid w:val="00FB4B33"/>
    <w:rsid w:val="00FC21F1"/>
    <w:rsid w:val="00FC2756"/>
    <w:rsid w:val="00FC3F45"/>
    <w:rsid w:val="00FC40EC"/>
    <w:rsid w:val="00FC7455"/>
    <w:rsid w:val="00FD798A"/>
    <w:rsid w:val="00FE21A7"/>
    <w:rsid w:val="00FE2594"/>
    <w:rsid w:val="00FE61D2"/>
    <w:rsid w:val="00FE644B"/>
    <w:rsid w:val="00FE65BC"/>
    <w:rsid w:val="00FE6BB9"/>
    <w:rsid w:val="00FE7447"/>
    <w:rsid w:val="00FF1024"/>
    <w:rsid w:val="00FF4E94"/>
    <w:rsid w:val="00FF5BB5"/>
    <w:rsid w:val="010455D1"/>
    <w:rsid w:val="011E857C"/>
    <w:rsid w:val="02092543"/>
    <w:rsid w:val="025D51EC"/>
    <w:rsid w:val="026A8F94"/>
    <w:rsid w:val="0375F034"/>
    <w:rsid w:val="03E1611F"/>
    <w:rsid w:val="0408D1F3"/>
    <w:rsid w:val="04C28A72"/>
    <w:rsid w:val="0744569A"/>
    <w:rsid w:val="077CCACB"/>
    <w:rsid w:val="07980E76"/>
    <w:rsid w:val="07D20AA5"/>
    <w:rsid w:val="08024A90"/>
    <w:rsid w:val="08210AE0"/>
    <w:rsid w:val="0842B52B"/>
    <w:rsid w:val="0853144A"/>
    <w:rsid w:val="08D8542F"/>
    <w:rsid w:val="08F20DCA"/>
    <w:rsid w:val="095FE22B"/>
    <w:rsid w:val="097B5660"/>
    <w:rsid w:val="099A9206"/>
    <w:rsid w:val="09ACC3B4"/>
    <w:rsid w:val="0AB0B198"/>
    <w:rsid w:val="0AC3195A"/>
    <w:rsid w:val="0AC9B523"/>
    <w:rsid w:val="0B5361E8"/>
    <w:rsid w:val="0BC8877E"/>
    <w:rsid w:val="0C5DC8E4"/>
    <w:rsid w:val="0CDDA939"/>
    <w:rsid w:val="0D0FC627"/>
    <w:rsid w:val="0DA2D7BA"/>
    <w:rsid w:val="0DCBFF08"/>
    <w:rsid w:val="0DE94233"/>
    <w:rsid w:val="0DF545CA"/>
    <w:rsid w:val="0E218A02"/>
    <w:rsid w:val="0E47E02B"/>
    <w:rsid w:val="0F387EFB"/>
    <w:rsid w:val="0FF36032"/>
    <w:rsid w:val="100D5C75"/>
    <w:rsid w:val="10196211"/>
    <w:rsid w:val="10ABB639"/>
    <w:rsid w:val="10EDA3B3"/>
    <w:rsid w:val="10FD1FAF"/>
    <w:rsid w:val="10FE8E4A"/>
    <w:rsid w:val="114C6E9E"/>
    <w:rsid w:val="11562191"/>
    <w:rsid w:val="11AC5BDC"/>
    <w:rsid w:val="1212C482"/>
    <w:rsid w:val="12AA7344"/>
    <w:rsid w:val="1326C77C"/>
    <w:rsid w:val="1360C72C"/>
    <w:rsid w:val="13ACC43F"/>
    <w:rsid w:val="13E715A8"/>
    <w:rsid w:val="13ECD8CF"/>
    <w:rsid w:val="13F074DD"/>
    <w:rsid w:val="15462AD9"/>
    <w:rsid w:val="156967FB"/>
    <w:rsid w:val="15C87176"/>
    <w:rsid w:val="16D4BF6D"/>
    <w:rsid w:val="16F7ED65"/>
    <w:rsid w:val="17149ED3"/>
    <w:rsid w:val="172BCDF7"/>
    <w:rsid w:val="17CD831E"/>
    <w:rsid w:val="17DD9000"/>
    <w:rsid w:val="17F62314"/>
    <w:rsid w:val="18984BE8"/>
    <w:rsid w:val="1A04A3CE"/>
    <w:rsid w:val="1A689D8F"/>
    <w:rsid w:val="1A85A807"/>
    <w:rsid w:val="1B20274A"/>
    <w:rsid w:val="1B7BAA60"/>
    <w:rsid w:val="1BB6A869"/>
    <w:rsid w:val="1BBADBF0"/>
    <w:rsid w:val="1C1ACEF4"/>
    <w:rsid w:val="1DBD86D1"/>
    <w:rsid w:val="1E55BEA7"/>
    <w:rsid w:val="1EE40462"/>
    <w:rsid w:val="1EFA1501"/>
    <w:rsid w:val="1F24E4FA"/>
    <w:rsid w:val="203A506C"/>
    <w:rsid w:val="20AA1C03"/>
    <w:rsid w:val="20F07C0C"/>
    <w:rsid w:val="21BCC27F"/>
    <w:rsid w:val="21D70DB6"/>
    <w:rsid w:val="21D731E3"/>
    <w:rsid w:val="223F1B6D"/>
    <w:rsid w:val="2353522E"/>
    <w:rsid w:val="23BCFF0A"/>
    <w:rsid w:val="2535A28B"/>
    <w:rsid w:val="25D08DD7"/>
    <w:rsid w:val="2630F8FB"/>
    <w:rsid w:val="26ACC255"/>
    <w:rsid w:val="27279793"/>
    <w:rsid w:val="2873DEDC"/>
    <w:rsid w:val="294B009A"/>
    <w:rsid w:val="29A0FA3F"/>
    <w:rsid w:val="2A0A6B71"/>
    <w:rsid w:val="2A8BA27B"/>
    <w:rsid w:val="2AE3AB7C"/>
    <w:rsid w:val="2B0BD7B4"/>
    <w:rsid w:val="2B122C2F"/>
    <w:rsid w:val="2B2C05AD"/>
    <w:rsid w:val="2BE02767"/>
    <w:rsid w:val="2BECC6C5"/>
    <w:rsid w:val="2C4E4940"/>
    <w:rsid w:val="2DE48B63"/>
    <w:rsid w:val="2DE88475"/>
    <w:rsid w:val="2DF5C63A"/>
    <w:rsid w:val="2E319C56"/>
    <w:rsid w:val="2F3EDAA4"/>
    <w:rsid w:val="2F813158"/>
    <w:rsid w:val="2FCEA5F6"/>
    <w:rsid w:val="2FED8AD8"/>
    <w:rsid w:val="302DC59A"/>
    <w:rsid w:val="30540446"/>
    <w:rsid w:val="313AABFF"/>
    <w:rsid w:val="321020EE"/>
    <w:rsid w:val="328657E8"/>
    <w:rsid w:val="331145D3"/>
    <w:rsid w:val="33290392"/>
    <w:rsid w:val="33729E26"/>
    <w:rsid w:val="3375EE60"/>
    <w:rsid w:val="33D10C5B"/>
    <w:rsid w:val="33E2B732"/>
    <w:rsid w:val="34C75C39"/>
    <w:rsid w:val="34D1D5A9"/>
    <w:rsid w:val="35553D74"/>
    <w:rsid w:val="3577E3B4"/>
    <w:rsid w:val="35B17CF2"/>
    <w:rsid w:val="35BD6990"/>
    <w:rsid w:val="362EBC90"/>
    <w:rsid w:val="36EB7F97"/>
    <w:rsid w:val="36F22A0A"/>
    <w:rsid w:val="37152F86"/>
    <w:rsid w:val="37382509"/>
    <w:rsid w:val="3766B611"/>
    <w:rsid w:val="37955E14"/>
    <w:rsid w:val="37EB5AF8"/>
    <w:rsid w:val="3846EE6B"/>
    <w:rsid w:val="3880630A"/>
    <w:rsid w:val="38B1EF9A"/>
    <w:rsid w:val="395198D8"/>
    <w:rsid w:val="396DA625"/>
    <w:rsid w:val="397C6831"/>
    <w:rsid w:val="39DE35A3"/>
    <w:rsid w:val="3A09F7FC"/>
    <w:rsid w:val="3A46CDE7"/>
    <w:rsid w:val="3A8A9514"/>
    <w:rsid w:val="3ABF3BA2"/>
    <w:rsid w:val="3AD5EEBB"/>
    <w:rsid w:val="3CED9207"/>
    <w:rsid w:val="3CFECCDE"/>
    <w:rsid w:val="3DAC2C89"/>
    <w:rsid w:val="3E2DC60C"/>
    <w:rsid w:val="3EC2538E"/>
    <w:rsid w:val="3F115EF6"/>
    <w:rsid w:val="3F63F6DF"/>
    <w:rsid w:val="3FA56CEB"/>
    <w:rsid w:val="4022A1AB"/>
    <w:rsid w:val="40C03913"/>
    <w:rsid w:val="40F24F2C"/>
    <w:rsid w:val="41304C1E"/>
    <w:rsid w:val="41EB665E"/>
    <w:rsid w:val="42053FDC"/>
    <w:rsid w:val="424BE4DA"/>
    <w:rsid w:val="4273940C"/>
    <w:rsid w:val="428012DD"/>
    <w:rsid w:val="429E6735"/>
    <w:rsid w:val="42D6A0A9"/>
    <w:rsid w:val="436D84F8"/>
    <w:rsid w:val="44294C4E"/>
    <w:rsid w:val="4462AB09"/>
    <w:rsid w:val="45127F29"/>
    <w:rsid w:val="453AE0EA"/>
    <w:rsid w:val="45452A09"/>
    <w:rsid w:val="45ADE792"/>
    <w:rsid w:val="45DC0123"/>
    <w:rsid w:val="4645FBD4"/>
    <w:rsid w:val="4716A709"/>
    <w:rsid w:val="472BF39E"/>
    <w:rsid w:val="4765E470"/>
    <w:rsid w:val="49115056"/>
    <w:rsid w:val="4A41EFC0"/>
    <w:rsid w:val="4AFC7AC2"/>
    <w:rsid w:val="4B175F57"/>
    <w:rsid w:val="4B8366E7"/>
    <w:rsid w:val="4BBCE846"/>
    <w:rsid w:val="4BDAFE50"/>
    <w:rsid w:val="4CA49718"/>
    <w:rsid w:val="4CF796BC"/>
    <w:rsid w:val="4D41B6FC"/>
    <w:rsid w:val="4D42D519"/>
    <w:rsid w:val="4DAF8CD9"/>
    <w:rsid w:val="4EAC5D8B"/>
    <w:rsid w:val="4F7B3B14"/>
    <w:rsid w:val="50424E49"/>
    <w:rsid w:val="507AAE6B"/>
    <w:rsid w:val="51853F09"/>
    <w:rsid w:val="52308A13"/>
    <w:rsid w:val="5256C8BF"/>
    <w:rsid w:val="53D8070D"/>
    <w:rsid w:val="5401AA90"/>
    <w:rsid w:val="547C0FDC"/>
    <w:rsid w:val="5484F67E"/>
    <w:rsid w:val="55AAC8A0"/>
    <w:rsid w:val="55DB2DD0"/>
    <w:rsid w:val="564A2DC4"/>
    <w:rsid w:val="571963B2"/>
    <w:rsid w:val="5741F84A"/>
    <w:rsid w:val="5792805C"/>
    <w:rsid w:val="57F261C1"/>
    <w:rsid w:val="58389388"/>
    <w:rsid w:val="5958734B"/>
    <w:rsid w:val="5995E77F"/>
    <w:rsid w:val="5A63D02D"/>
    <w:rsid w:val="5B0326C4"/>
    <w:rsid w:val="5CAADF26"/>
    <w:rsid w:val="5D99BF4A"/>
    <w:rsid w:val="5DD50D0A"/>
    <w:rsid w:val="5DD88119"/>
    <w:rsid w:val="5E382143"/>
    <w:rsid w:val="5EC09216"/>
    <w:rsid w:val="5EF7B524"/>
    <w:rsid w:val="5F6ABBCC"/>
    <w:rsid w:val="5F9F8E75"/>
    <w:rsid w:val="601AE90B"/>
    <w:rsid w:val="601E55BD"/>
    <w:rsid w:val="6067CB1A"/>
    <w:rsid w:val="60718EC6"/>
    <w:rsid w:val="611974F6"/>
    <w:rsid w:val="62317304"/>
    <w:rsid w:val="62390731"/>
    <w:rsid w:val="62E10DB1"/>
    <w:rsid w:val="637335A4"/>
    <w:rsid w:val="63EE2AD7"/>
    <w:rsid w:val="640BAF45"/>
    <w:rsid w:val="658FE44E"/>
    <w:rsid w:val="65A836CD"/>
    <w:rsid w:val="66D478DC"/>
    <w:rsid w:val="66EE777F"/>
    <w:rsid w:val="67A555E7"/>
    <w:rsid w:val="67AA28F2"/>
    <w:rsid w:val="67B0ECC8"/>
    <w:rsid w:val="67CD6634"/>
    <w:rsid w:val="68075CBC"/>
    <w:rsid w:val="68B60A16"/>
    <w:rsid w:val="693002EE"/>
    <w:rsid w:val="69F9B32D"/>
    <w:rsid w:val="6A752F64"/>
    <w:rsid w:val="6AB4A27A"/>
    <w:rsid w:val="6AC414E7"/>
    <w:rsid w:val="6AD1F918"/>
    <w:rsid w:val="6AF17BFE"/>
    <w:rsid w:val="6B23D0A3"/>
    <w:rsid w:val="6B6259B4"/>
    <w:rsid w:val="6B90CCE6"/>
    <w:rsid w:val="6BCCE95A"/>
    <w:rsid w:val="6C3A9C43"/>
    <w:rsid w:val="6D720DE3"/>
    <w:rsid w:val="6DCCF572"/>
    <w:rsid w:val="6F587298"/>
    <w:rsid w:val="6FAF4B15"/>
    <w:rsid w:val="70255971"/>
    <w:rsid w:val="70839538"/>
    <w:rsid w:val="71EA1455"/>
    <w:rsid w:val="73D2A5C5"/>
    <w:rsid w:val="73F0C78E"/>
    <w:rsid w:val="742AC4D7"/>
    <w:rsid w:val="75088CBA"/>
    <w:rsid w:val="7610E026"/>
    <w:rsid w:val="76178376"/>
    <w:rsid w:val="764144F4"/>
    <w:rsid w:val="7751C6F1"/>
    <w:rsid w:val="77AFFDE8"/>
    <w:rsid w:val="78311BB2"/>
    <w:rsid w:val="790FFB40"/>
    <w:rsid w:val="791C282B"/>
    <w:rsid w:val="7B5B37C4"/>
    <w:rsid w:val="7BD15953"/>
    <w:rsid w:val="7C3BA7E8"/>
    <w:rsid w:val="7C52FA2D"/>
    <w:rsid w:val="7CA17B82"/>
    <w:rsid w:val="7CD42187"/>
    <w:rsid w:val="7D1245E9"/>
    <w:rsid w:val="7D1EE93E"/>
    <w:rsid w:val="7D277A8D"/>
    <w:rsid w:val="7DD53567"/>
    <w:rsid w:val="7DE5DD6B"/>
    <w:rsid w:val="7DF0306C"/>
    <w:rsid w:val="7F077794"/>
    <w:rsid w:val="7FD15FFA"/>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F3557B10-C933-449E-8AD9-9B5BBADD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88"/>
    <w:pPr>
      <w:spacing w:after="0" w:line="240" w:lineRule="atLeast"/>
    </w:pPr>
    <w:rPr>
      <w:sz w:val="18"/>
      <w:lang w:val="en-GB"/>
    </w:rPr>
  </w:style>
  <w:style w:type="paragraph" w:styleId="Titre2">
    <w:name w:val="heading 2"/>
    <w:basedOn w:val="Normal"/>
    <w:link w:val="Titre2Car"/>
    <w:uiPriority w:val="9"/>
    <w:qFormat/>
    <w:rsid w:val="00661C35"/>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EB9"/>
    <w:pPr>
      <w:tabs>
        <w:tab w:val="center" w:pos="4536"/>
        <w:tab w:val="right" w:pos="9072"/>
      </w:tabs>
      <w:spacing w:line="240" w:lineRule="auto"/>
    </w:pPr>
  </w:style>
  <w:style w:type="character" w:customStyle="1" w:styleId="En-tteCar">
    <w:name w:val="En-tête Car"/>
    <w:basedOn w:val="Policepardfaut"/>
    <w:link w:val="En-tte"/>
    <w:uiPriority w:val="99"/>
    <w:rsid w:val="00CA1EB9"/>
  </w:style>
  <w:style w:type="paragraph" w:styleId="Pieddepage">
    <w:name w:val="footer"/>
    <w:basedOn w:val="Normal"/>
    <w:link w:val="PieddepageCar"/>
    <w:uiPriority w:val="99"/>
    <w:unhideWhenUsed/>
    <w:rsid w:val="00AB5767"/>
    <w:pPr>
      <w:spacing w:line="180" w:lineRule="atLeast"/>
    </w:pPr>
    <w:rPr>
      <w:sz w:val="12"/>
    </w:rPr>
  </w:style>
  <w:style w:type="character" w:customStyle="1" w:styleId="PieddepageCar">
    <w:name w:val="Pied de page Car"/>
    <w:basedOn w:val="Policepardfaut"/>
    <w:link w:val="Pieddepage"/>
    <w:uiPriority w:val="99"/>
    <w:rsid w:val="00AB5767"/>
    <w:rPr>
      <w:sz w:val="12"/>
      <w:lang w:val="en-GB"/>
    </w:rPr>
  </w:style>
  <w:style w:type="table" w:styleId="Grilledutableau">
    <w:name w:val="Table Grid"/>
    <w:basedOn w:val="Tableau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re">
    <w:name w:val="Title"/>
    <w:basedOn w:val="Normal"/>
    <w:next w:val="Normal"/>
    <w:link w:val="TitreCar"/>
    <w:uiPriority w:val="10"/>
    <w:qFormat/>
    <w:rsid w:val="00AB48ED"/>
    <w:rPr>
      <w:b/>
    </w:rPr>
  </w:style>
  <w:style w:type="character" w:customStyle="1" w:styleId="TitreCar">
    <w:name w:val="Titre Car"/>
    <w:basedOn w:val="Policepardfaut"/>
    <w:link w:val="Titre"/>
    <w:uiPriority w:val="10"/>
    <w:rsid w:val="00AB48ED"/>
    <w:rPr>
      <w:b/>
      <w:sz w:val="18"/>
      <w:lang w:val="en-GB"/>
    </w:rPr>
  </w:style>
  <w:style w:type="character" w:styleId="Lienhypertexte">
    <w:name w:val="Hyperlink"/>
    <w:basedOn w:val="Policepardfaut"/>
    <w:uiPriority w:val="99"/>
    <w:unhideWhenUsed/>
    <w:rsid w:val="00FA1A9E"/>
    <w:rPr>
      <w:color w:val="000000" w:themeColor="hyperlink"/>
      <w:u w:val="single"/>
    </w:rPr>
  </w:style>
  <w:style w:type="paragraph" w:styleId="Textedebulles">
    <w:name w:val="Balloon Text"/>
    <w:basedOn w:val="Normal"/>
    <w:link w:val="TextedebullesCar"/>
    <w:uiPriority w:val="99"/>
    <w:semiHidden/>
    <w:unhideWhenUsed/>
    <w:rsid w:val="00FA1A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A9E"/>
    <w:rPr>
      <w:rFonts w:ascii="Tahoma" w:hAnsi="Tahoma" w:cs="Tahoma"/>
      <w:sz w:val="16"/>
      <w:szCs w:val="16"/>
      <w:lang w:val="en-GB"/>
    </w:rPr>
  </w:style>
  <w:style w:type="character" w:styleId="Marquedecommentaire">
    <w:name w:val="annotation reference"/>
    <w:basedOn w:val="Policepardfaut"/>
    <w:uiPriority w:val="99"/>
    <w:unhideWhenUsed/>
    <w:rsid w:val="00FC7455"/>
    <w:rPr>
      <w:sz w:val="18"/>
      <w:szCs w:val="18"/>
    </w:rPr>
  </w:style>
  <w:style w:type="paragraph" w:styleId="Commentaire">
    <w:name w:val="annotation text"/>
    <w:basedOn w:val="Normal"/>
    <w:link w:val="CommentaireCar"/>
    <w:uiPriority w:val="99"/>
    <w:unhideWhenUsed/>
    <w:rsid w:val="00FC7455"/>
    <w:pPr>
      <w:spacing w:line="240" w:lineRule="auto"/>
    </w:pPr>
    <w:rPr>
      <w:sz w:val="24"/>
      <w:szCs w:val="24"/>
    </w:rPr>
  </w:style>
  <w:style w:type="character" w:customStyle="1" w:styleId="CommentaireCar">
    <w:name w:val="Commentaire Car"/>
    <w:basedOn w:val="Policepardfaut"/>
    <w:link w:val="Commentaire"/>
    <w:uiPriority w:val="99"/>
    <w:rsid w:val="00FC7455"/>
    <w:rPr>
      <w:sz w:val="24"/>
      <w:szCs w:val="24"/>
      <w:lang w:val="en-GB"/>
    </w:rPr>
  </w:style>
  <w:style w:type="paragraph" w:styleId="Objetducommentaire">
    <w:name w:val="annotation subject"/>
    <w:basedOn w:val="Commentaire"/>
    <w:next w:val="Commentaire"/>
    <w:link w:val="ObjetducommentaireCar"/>
    <w:uiPriority w:val="99"/>
    <w:semiHidden/>
    <w:unhideWhenUsed/>
    <w:rsid w:val="00FC7455"/>
    <w:rPr>
      <w:b/>
      <w:bCs/>
      <w:sz w:val="20"/>
      <w:szCs w:val="20"/>
    </w:rPr>
  </w:style>
  <w:style w:type="character" w:customStyle="1" w:styleId="ObjetducommentaireCar">
    <w:name w:val="Objet du commentaire Car"/>
    <w:basedOn w:val="CommentaireCar"/>
    <w:link w:val="Objetducommentaire"/>
    <w:uiPriority w:val="99"/>
    <w:semiHidden/>
    <w:rsid w:val="00FC7455"/>
    <w:rPr>
      <w:b/>
      <w:bCs/>
      <w:sz w:val="20"/>
      <w:szCs w:val="20"/>
      <w:lang w:val="en-GB"/>
    </w:rPr>
  </w:style>
  <w:style w:type="paragraph" w:styleId="Rvision">
    <w:name w:val="Revision"/>
    <w:hidden/>
    <w:uiPriority w:val="99"/>
    <w:semiHidden/>
    <w:rsid w:val="002B73BA"/>
    <w:pPr>
      <w:spacing w:after="0" w:line="240" w:lineRule="auto"/>
    </w:pPr>
    <w:rPr>
      <w:sz w:val="18"/>
      <w:lang w:val="en-GB"/>
    </w:rPr>
  </w:style>
  <w:style w:type="paragraph" w:customStyle="1" w:styleId="Contact">
    <w:name w:val="Contact"/>
    <w:basedOn w:val="Normal"/>
    <w:qFormat/>
    <w:rsid w:val="00432D96"/>
    <w:pPr>
      <w:tabs>
        <w:tab w:val="left" w:pos="4111"/>
      </w:tabs>
      <w:spacing w:line="210" w:lineRule="atLeast"/>
    </w:pPr>
    <w:rPr>
      <w:sz w:val="15"/>
    </w:rPr>
  </w:style>
  <w:style w:type="paragraph" w:styleId="Lgende">
    <w:name w:val="caption"/>
    <w:basedOn w:val="Normal"/>
    <w:next w:val="Normal"/>
    <w:uiPriority w:val="35"/>
    <w:unhideWhenUsed/>
    <w:qFormat/>
    <w:rsid w:val="00B75C51"/>
    <w:pPr>
      <w:spacing w:line="210" w:lineRule="atLeast"/>
    </w:pPr>
    <w:rPr>
      <w:sz w:val="15"/>
    </w:rPr>
  </w:style>
  <w:style w:type="paragraph" w:customStyle="1" w:styleId="Default">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UnresolvedMention1">
    <w:name w:val="Unresolved Mention1"/>
    <w:basedOn w:val="Policepardfaut"/>
    <w:uiPriority w:val="99"/>
    <w:semiHidden/>
    <w:unhideWhenUsed/>
    <w:rsid w:val="0024228C"/>
    <w:rPr>
      <w:color w:val="605E5C"/>
      <w:shd w:val="clear" w:color="auto" w:fill="E1DFDD"/>
    </w:rPr>
  </w:style>
  <w:style w:type="character" w:customStyle="1" w:styleId="Erwhnung1">
    <w:name w:val="Erwähnung1"/>
    <w:basedOn w:val="Policepardfaut"/>
    <w:uiPriority w:val="99"/>
    <w:unhideWhenUsed/>
    <w:rPr>
      <w:color w:val="2B579A"/>
      <w:shd w:val="clear" w:color="auto" w:fill="E6E6E6"/>
    </w:rPr>
  </w:style>
  <w:style w:type="character" w:customStyle="1" w:styleId="NichtaufgelsteErwhnung1">
    <w:name w:val="Nicht aufgelöste Erwähnung1"/>
    <w:basedOn w:val="Policepardfaut"/>
    <w:uiPriority w:val="99"/>
    <w:semiHidden/>
    <w:unhideWhenUsed/>
    <w:rsid w:val="00D72C12"/>
    <w:rPr>
      <w:color w:val="605E5C"/>
      <w:shd w:val="clear" w:color="auto" w:fill="E1DFDD"/>
    </w:rPr>
  </w:style>
  <w:style w:type="paragraph" w:customStyle="1" w:styleId="paragraph">
    <w:name w:val="paragraph"/>
    <w:basedOn w:val="Normal"/>
    <w:rsid w:val="005E0AF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Policepardfaut"/>
    <w:rsid w:val="005E0AFD"/>
  </w:style>
  <w:style w:type="character" w:customStyle="1" w:styleId="eop">
    <w:name w:val="eop"/>
    <w:basedOn w:val="Policepardfaut"/>
    <w:rsid w:val="005E0AFD"/>
  </w:style>
  <w:style w:type="character" w:styleId="Mentionnonrsolue">
    <w:name w:val="Unresolved Mention"/>
    <w:basedOn w:val="Policepardfaut"/>
    <w:uiPriority w:val="99"/>
    <w:unhideWhenUsed/>
    <w:rsid w:val="00F7688C"/>
    <w:rPr>
      <w:color w:val="605E5C"/>
      <w:shd w:val="clear" w:color="auto" w:fill="E1DFDD"/>
    </w:rPr>
  </w:style>
  <w:style w:type="character" w:styleId="Mention">
    <w:name w:val="Mention"/>
    <w:basedOn w:val="Policepardfaut"/>
    <w:uiPriority w:val="99"/>
    <w:unhideWhenUsed/>
    <w:rsid w:val="00F7688C"/>
    <w:rPr>
      <w:color w:val="2B579A"/>
      <w:shd w:val="clear" w:color="auto" w:fill="E1DFDD"/>
    </w:rPr>
  </w:style>
  <w:style w:type="character" w:customStyle="1" w:styleId="Titre2Car">
    <w:name w:val="Titre 2 Car"/>
    <w:basedOn w:val="Policepardfaut"/>
    <w:link w:val="Titre2"/>
    <w:uiPriority w:val="9"/>
    <w:rsid w:val="00661C35"/>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69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622">
      <w:bodyDiv w:val="1"/>
      <w:marLeft w:val="0"/>
      <w:marRight w:val="0"/>
      <w:marTop w:val="0"/>
      <w:marBottom w:val="0"/>
      <w:divBdr>
        <w:top w:val="none" w:sz="0" w:space="0" w:color="auto"/>
        <w:left w:val="none" w:sz="0" w:space="0" w:color="auto"/>
        <w:bottom w:val="none" w:sz="0" w:space="0" w:color="auto"/>
        <w:right w:val="none" w:sz="0" w:space="0" w:color="auto"/>
      </w:divBdr>
    </w:div>
    <w:div w:id="195850022">
      <w:bodyDiv w:val="1"/>
      <w:marLeft w:val="0"/>
      <w:marRight w:val="0"/>
      <w:marTop w:val="0"/>
      <w:marBottom w:val="0"/>
      <w:divBdr>
        <w:top w:val="none" w:sz="0" w:space="0" w:color="auto"/>
        <w:left w:val="none" w:sz="0" w:space="0" w:color="auto"/>
        <w:bottom w:val="none" w:sz="0" w:space="0" w:color="auto"/>
        <w:right w:val="none" w:sz="0" w:space="0" w:color="auto"/>
      </w:divBdr>
    </w:div>
    <w:div w:id="259413409">
      <w:bodyDiv w:val="1"/>
      <w:marLeft w:val="0"/>
      <w:marRight w:val="0"/>
      <w:marTop w:val="0"/>
      <w:marBottom w:val="0"/>
      <w:divBdr>
        <w:top w:val="none" w:sz="0" w:space="0" w:color="auto"/>
        <w:left w:val="none" w:sz="0" w:space="0" w:color="auto"/>
        <w:bottom w:val="none" w:sz="0" w:space="0" w:color="auto"/>
        <w:right w:val="none" w:sz="0" w:space="0" w:color="auto"/>
      </w:divBdr>
    </w:div>
    <w:div w:id="731733388">
      <w:bodyDiv w:val="1"/>
      <w:marLeft w:val="0"/>
      <w:marRight w:val="0"/>
      <w:marTop w:val="0"/>
      <w:marBottom w:val="0"/>
      <w:divBdr>
        <w:top w:val="none" w:sz="0" w:space="0" w:color="auto"/>
        <w:left w:val="none" w:sz="0" w:space="0" w:color="auto"/>
        <w:bottom w:val="none" w:sz="0" w:space="0" w:color="auto"/>
        <w:right w:val="none" w:sz="0" w:space="0" w:color="auto"/>
      </w:divBdr>
      <w:divsChild>
        <w:div w:id="276910802">
          <w:marLeft w:val="0"/>
          <w:marRight w:val="0"/>
          <w:marTop w:val="0"/>
          <w:marBottom w:val="0"/>
          <w:divBdr>
            <w:top w:val="none" w:sz="0" w:space="0" w:color="auto"/>
            <w:left w:val="none" w:sz="0" w:space="0" w:color="auto"/>
            <w:bottom w:val="none" w:sz="0" w:space="0" w:color="auto"/>
            <w:right w:val="none" w:sz="0" w:space="0" w:color="auto"/>
          </w:divBdr>
        </w:div>
        <w:div w:id="452987330">
          <w:marLeft w:val="0"/>
          <w:marRight w:val="0"/>
          <w:marTop w:val="0"/>
          <w:marBottom w:val="0"/>
          <w:divBdr>
            <w:top w:val="none" w:sz="0" w:space="0" w:color="auto"/>
            <w:left w:val="none" w:sz="0" w:space="0" w:color="auto"/>
            <w:bottom w:val="none" w:sz="0" w:space="0" w:color="auto"/>
            <w:right w:val="none" w:sz="0" w:space="0" w:color="auto"/>
          </w:divBdr>
        </w:div>
        <w:div w:id="615252289">
          <w:marLeft w:val="0"/>
          <w:marRight w:val="0"/>
          <w:marTop w:val="0"/>
          <w:marBottom w:val="0"/>
          <w:divBdr>
            <w:top w:val="none" w:sz="0" w:space="0" w:color="auto"/>
            <w:left w:val="none" w:sz="0" w:space="0" w:color="auto"/>
            <w:bottom w:val="none" w:sz="0" w:space="0" w:color="auto"/>
            <w:right w:val="none" w:sz="0" w:space="0" w:color="auto"/>
          </w:divBdr>
        </w:div>
        <w:div w:id="1560824111">
          <w:marLeft w:val="0"/>
          <w:marRight w:val="0"/>
          <w:marTop w:val="0"/>
          <w:marBottom w:val="0"/>
          <w:divBdr>
            <w:top w:val="none" w:sz="0" w:space="0" w:color="auto"/>
            <w:left w:val="none" w:sz="0" w:space="0" w:color="auto"/>
            <w:bottom w:val="none" w:sz="0" w:space="0" w:color="auto"/>
            <w:right w:val="none" w:sz="0" w:space="0" w:color="auto"/>
          </w:divBdr>
        </w:div>
        <w:div w:id="1570923081">
          <w:marLeft w:val="0"/>
          <w:marRight w:val="0"/>
          <w:marTop w:val="0"/>
          <w:marBottom w:val="0"/>
          <w:divBdr>
            <w:top w:val="none" w:sz="0" w:space="0" w:color="auto"/>
            <w:left w:val="none" w:sz="0" w:space="0" w:color="auto"/>
            <w:bottom w:val="none" w:sz="0" w:space="0" w:color="auto"/>
            <w:right w:val="none" w:sz="0" w:space="0" w:color="auto"/>
          </w:divBdr>
        </w:div>
        <w:div w:id="1717700245">
          <w:marLeft w:val="0"/>
          <w:marRight w:val="0"/>
          <w:marTop w:val="0"/>
          <w:marBottom w:val="0"/>
          <w:divBdr>
            <w:top w:val="none" w:sz="0" w:space="0" w:color="auto"/>
            <w:left w:val="none" w:sz="0" w:space="0" w:color="auto"/>
            <w:bottom w:val="none" w:sz="0" w:space="0" w:color="auto"/>
            <w:right w:val="none" w:sz="0" w:space="0" w:color="auto"/>
          </w:divBdr>
        </w:div>
      </w:divsChild>
    </w:div>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684554621">
      <w:bodyDiv w:val="1"/>
      <w:marLeft w:val="0"/>
      <w:marRight w:val="0"/>
      <w:marTop w:val="0"/>
      <w:marBottom w:val="0"/>
      <w:divBdr>
        <w:top w:val="none" w:sz="0" w:space="0" w:color="auto"/>
        <w:left w:val="none" w:sz="0" w:space="0" w:color="auto"/>
        <w:bottom w:val="none" w:sz="0" w:space="0" w:color="auto"/>
        <w:right w:val="none" w:sz="0" w:space="0" w:color="auto"/>
      </w:divBdr>
      <w:divsChild>
        <w:div w:id="4985442">
          <w:marLeft w:val="0"/>
          <w:marRight w:val="0"/>
          <w:marTop w:val="0"/>
          <w:marBottom w:val="0"/>
          <w:divBdr>
            <w:top w:val="none" w:sz="0" w:space="0" w:color="auto"/>
            <w:left w:val="none" w:sz="0" w:space="0" w:color="auto"/>
            <w:bottom w:val="none" w:sz="0" w:space="0" w:color="auto"/>
            <w:right w:val="none" w:sz="0" w:space="0" w:color="auto"/>
          </w:divBdr>
        </w:div>
        <w:div w:id="1202784402">
          <w:marLeft w:val="0"/>
          <w:marRight w:val="0"/>
          <w:marTop w:val="0"/>
          <w:marBottom w:val="0"/>
          <w:divBdr>
            <w:top w:val="none" w:sz="0" w:space="0" w:color="auto"/>
            <w:left w:val="none" w:sz="0" w:space="0" w:color="auto"/>
            <w:bottom w:val="none" w:sz="0" w:space="0" w:color="auto"/>
            <w:right w:val="none" w:sz="0" w:space="0" w:color="auto"/>
          </w:divBdr>
        </w:div>
        <w:div w:id="1281034136">
          <w:marLeft w:val="0"/>
          <w:marRight w:val="0"/>
          <w:marTop w:val="0"/>
          <w:marBottom w:val="0"/>
          <w:divBdr>
            <w:top w:val="none" w:sz="0" w:space="0" w:color="auto"/>
            <w:left w:val="none" w:sz="0" w:space="0" w:color="auto"/>
            <w:bottom w:val="none" w:sz="0" w:space="0" w:color="auto"/>
            <w:right w:val="none" w:sz="0" w:space="0" w:color="auto"/>
          </w:divBdr>
        </w:div>
        <w:div w:id="1671640104">
          <w:marLeft w:val="0"/>
          <w:marRight w:val="0"/>
          <w:marTop w:val="0"/>
          <w:marBottom w:val="0"/>
          <w:divBdr>
            <w:top w:val="none" w:sz="0" w:space="0" w:color="auto"/>
            <w:left w:val="none" w:sz="0" w:space="0" w:color="auto"/>
            <w:bottom w:val="none" w:sz="0" w:space="0" w:color="auto"/>
            <w:right w:val="none" w:sz="0" w:space="0" w:color="auto"/>
          </w:divBdr>
        </w:div>
        <w:div w:id="1840726647">
          <w:marLeft w:val="0"/>
          <w:marRight w:val="0"/>
          <w:marTop w:val="0"/>
          <w:marBottom w:val="0"/>
          <w:divBdr>
            <w:top w:val="none" w:sz="0" w:space="0" w:color="auto"/>
            <w:left w:val="none" w:sz="0" w:space="0" w:color="auto"/>
            <w:bottom w:val="none" w:sz="0" w:space="0" w:color="auto"/>
            <w:right w:val="none" w:sz="0" w:space="0" w:color="auto"/>
          </w:divBdr>
        </w:div>
        <w:div w:id="1990740715">
          <w:marLeft w:val="0"/>
          <w:marRight w:val="0"/>
          <w:marTop w:val="0"/>
          <w:marBottom w:val="0"/>
          <w:divBdr>
            <w:top w:val="none" w:sz="0" w:space="0" w:color="auto"/>
            <w:left w:val="none" w:sz="0" w:space="0" w:color="auto"/>
            <w:bottom w:val="none" w:sz="0" w:space="0" w:color="auto"/>
            <w:right w:val="none" w:sz="0" w:space="0" w:color="auto"/>
          </w:divBdr>
        </w:div>
      </w:divsChild>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56988">
      <w:bodyDiv w:val="1"/>
      <w:marLeft w:val="0"/>
      <w:marRight w:val="0"/>
      <w:marTop w:val="0"/>
      <w:marBottom w:val="0"/>
      <w:divBdr>
        <w:top w:val="none" w:sz="0" w:space="0" w:color="auto"/>
        <w:left w:val="none" w:sz="0" w:space="0" w:color="auto"/>
        <w:bottom w:val="none" w:sz="0" w:space="0" w:color="auto"/>
        <w:right w:val="none" w:sz="0" w:space="0" w:color="auto"/>
      </w:divBdr>
    </w:div>
    <w:div w:id="2021271209">
      <w:bodyDiv w:val="1"/>
      <w:marLeft w:val="0"/>
      <w:marRight w:val="0"/>
      <w:marTop w:val="0"/>
      <w:marBottom w:val="0"/>
      <w:divBdr>
        <w:top w:val="none" w:sz="0" w:space="0" w:color="auto"/>
        <w:left w:val="none" w:sz="0" w:space="0" w:color="auto"/>
        <w:bottom w:val="none" w:sz="0" w:space="0" w:color="auto"/>
        <w:right w:val="none" w:sz="0" w:space="0" w:color="auto"/>
      </w:divBdr>
      <w:divsChild>
        <w:div w:id="20204896">
          <w:marLeft w:val="0"/>
          <w:marRight w:val="0"/>
          <w:marTop w:val="0"/>
          <w:marBottom w:val="0"/>
          <w:divBdr>
            <w:top w:val="none" w:sz="0" w:space="0" w:color="auto"/>
            <w:left w:val="none" w:sz="0" w:space="0" w:color="auto"/>
            <w:bottom w:val="none" w:sz="0" w:space="0" w:color="auto"/>
            <w:right w:val="none" w:sz="0" w:space="0" w:color="auto"/>
          </w:divBdr>
        </w:div>
        <w:div w:id="46727678">
          <w:marLeft w:val="0"/>
          <w:marRight w:val="0"/>
          <w:marTop w:val="0"/>
          <w:marBottom w:val="0"/>
          <w:divBdr>
            <w:top w:val="none" w:sz="0" w:space="0" w:color="auto"/>
            <w:left w:val="none" w:sz="0" w:space="0" w:color="auto"/>
            <w:bottom w:val="none" w:sz="0" w:space="0" w:color="auto"/>
            <w:right w:val="none" w:sz="0" w:space="0" w:color="auto"/>
          </w:divBdr>
        </w:div>
        <w:div w:id="107357086">
          <w:marLeft w:val="0"/>
          <w:marRight w:val="0"/>
          <w:marTop w:val="0"/>
          <w:marBottom w:val="0"/>
          <w:divBdr>
            <w:top w:val="none" w:sz="0" w:space="0" w:color="auto"/>
            <w:left w:val="none" w:sz="0" w:space="0" w:color="auto"/>
            <w:bottom w:val="none" w:sz="0" w:space="0" w:color="auto"/>
            <w:right w:val="none" w:sz="0" w:space="0" w:color="auto"/>
          </w:divBdr>
        </w:div>
        <w:div w:id="413281750">
          <w:marLeft w:val="0"/>
          <w:marRight w:val="0"/>
          <w:marTop w:val="0"/>
          <w:marBottom w:val="0"/>
          <w:divBdr>
            <w:top w:val="none" w:sz="0" w:space="0" w:color="auto"/>
            <w:left w:val="none" w:sz="0" w:space="0" w:color="auto"/>
            <w:bottom w:val="none" w:sz="0" w:space="0" w:color="auto"/>
            <w:right w:val="none" w:sz="0" w:space="0" w:color="auto"/>
          </w:divBdr>
        </w:div>
        <w:div w:id="1130321683">
          <w:marLeft w:val="0"/>
          <w:marRight w:val="0"/>
          <w:marTop w:val="0"/>
          <w:marBottom w:val="0"/>
          <w:divBdr>
            <w:top w:val="none" w:sz="0" w:space="0" w:color="auto"/>
            <w:left w:val="none" w:sz="0" w:space="0" w:color="auto"/>
            <w:bottom w:val="none" w:sz="0" w:space="0" w:color="auto"/>
            <w:right w:val="none" w:sz="0" w:space="0" w:color="auto"/>
          </w:divBdr>
        </w:div>
        <w:div w:id="1783839266">
          <w:marLeft w:val="0"/>
          <w:marRight w:val="0"/>
          <w:marTop w:val="0"/>
          <w:marBottom w:val="0"/>
          <w:divBdr>
            <w:top w:val="none" w:sz="0" w:space="0" w:color="auto"/>
            <w:left w:val="none" w:sz="0" w:space="0" w:color="auto"/>
            <w:bottom w:val="none" w:sz="0" w:space="0" w:color="auto"/>
            <w:right w:val="none" w:sz="0" w:space="0" w:color="auto"/>
          </w:divBdr>
        </w:div>
      </w:divsChild>
    </w:div>
    <w:div w:id="2073770242">
      <w:bodyDiv w:val="1"/>
      <w:marLeft w:val="0"/>
      <w:marRight w:val="0"/>
      <w:marTop w:val="0"/>
      <w:marBottom w:val="0"/>
      <w:divBdr>
        <w:top w:val="none" w:sz="0" w:space="0" w:color="auto"/>
        <w:left w:val="none" w:sz="0" w:space="0" w:color="auto"/>
        <w:bottom w:val="none" w:sz="0" w:space="0" w:color="auto"/>
        <w:right w:val="none" w:sz="0" w:space="0" w:color="auto"/>
      </w:divBdr>
      <w:divsChild>
        <w:div w:id="627783176">
          <w:marLeft w:val="0"/>
          <w:marRight w:val="0"/>
          <w:marTop w:val="0"/>
          <w:marBottom w:val="0"/>
          <w:divBdr>
            <w:top w:val="none" w:sz="0" w:space="0" w:color="auto"/>
            <w:left w:val="none" w:sz="0" w:space="0" w:color="auto"/>
            <w:bottom w:val="none" w:sz="0" w:space="0" w:color="auto"/>
            <w:right w:val="none" w:sz="0" w:space="0" w:color="auto"/>
          </w:divBdr>
        </w:div>
        <w:div w:id="738285210">
          <w:marLeft w:val="0"/>
          <w:marRight w:val="0"/>
          <w:marTop w:val="0"/>
          <w:marBottom w:val="0"/>
          <w:divBdr>
            <w:top w:val="none" w:sz="0" w:space="0" w:color="auto"/>
            <w:left w:val="none" w:sz="0" w:space="0" w:color="auto"/>
            <w:bottom w:val="none" w:sz="0" w:space="0" w:color="auto"/>
            <w:right w:val="none" w:sz="0" w:space="0" w:color="auto"/>
          </w:divBdr>
        </w:div>
        <w:div w:id="1085146697">
          <w:marLeft w:val="0"/>
          <w:marRight w:val="0"/>
          <w:marTop w:val="0"/>
          <w:marBottom w:val="0"/>
          <w:divBdr>
            <w:top w:val="none" w:sz="0" w:space="0" w:color="auto"/>
            <w:left w:val="none" w:sz="0" w:space="0" w:color="auto"/>
            <w:bottom w:val="none" w:sz="0" w:space="0" w:color="auto"/>
            <w:right w:val="none" w:sz="0" w:space="0" w:color="auto"/>
          </w:divBdr>
        </w:div>
        <w:div w:id="1711146115">
          <w:marLeft w:val="0"/>
          <w:marRight w:val="0"/>
          <w:marTop w:val="0"/>
          <w:marBottom w:val="0"/>
          <w:divBdr>
            <w:top w:val="none" w:sz="0" w:space="0" w:color="auto"/>
            <w:left w:val="none" w:sz="0" w:space="0" w:color="auto"/>
            <w:bottom w:val="none" w:sz="0" w:space="0" w:color="auto"/>
            <w:right w:val="none" w:sz="0" w:space="0" w:color="auto"/>
          </w:divBdr>
        </w:div>
        <w:div w:id="1882546409">
          <w:marLeft w:val="0"/>
          <w:marRight w:val="0"/>
          <w:marTop w:val="0"/>
          <w:marBottom w:val="0"/>
          <w:divBdr>
            <w:top w:val="none" w:sz="0" w:space="0" w:color="auto"/>
            <w:left w:val="none" w:sz="0" w:space="0" w:color="auto"/>
            <w:bottom w:val="none" w:sz="0" w:space="0" w:color="auto"/>
            <w:right w:val="none" w:sz="0" w:space="0" w:color="auto"/>
          </w:divBdr>
        </w:div>
        <w:div w:id="1980498759">
          <w:marLeft w:val="0"/>
          <w:marRight w:val="0"/>
          <w:marTop w:val="0"/>
          <w:marBottom w:val="0"/>
          <w:divBdr>
            <w:top w:val="none" w:sz="0" w:space="0" w:color="auto"/>
            <w:left w:val="none" w:sz="0" w:space="0" w:color="auto"/>
            <w:bottom w:val="none" w:sz="0" w:space="0" w:color="auto"/>
            <w:right w:val="none" w:sz="0" w:space="0" w:color="auto"/>
          </w:divBdr>
        </w:div>
      </w:divsChild>
    </w:div>
    <w:div w:id="20878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n.v@marie-antoinett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nnheiser-hear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27e30d38e87d47a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nheis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vermont@sennheiser.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FC6CE0B-A4BD-4D53-9899-C0F7F98AC94C}">
    <t:Anchor>
      <t:Comment id="2046428565"/>
    </t:Anchor>
    <t:History>
      <t:Event id="{CFB2F787-CD76-4722-9B02-6D6B73A741A1}" time="2022-03-09T10:50:02.847Z">
        <t:Attribution userId="S::paul.hughes@sennheiser-ce.com::e5a24fa5-958e-4d21-890e-fc8aecb1c0ac" userProvider="AD" userName="Paul Hughes"/>
        <t:Anchor>
          <t:Comment id="2046428565"/>
        </t:Anchor>
        <t:Create/>
      </t:Event>
      <t:Event id="{D6EE5A90-CC2C-4FCA-97C1-B5A793478A00}" time="2022-03-09T10:50:02.847Z">
        <t:Attribution userId="S::paul.hughes@sennheiser-ce.com::e5a24fa5-958e-4d21-890e-fc8aecb1c0ac" userProvider="AD" userName="Paul Hughes"/>
        <t:Anchor>
          <t:Comment id="2046428565"/>
        </t:Anchor>
        <t:Assign userId="S::Luisa.Semmerling@sennheiser-ce.com::65ec36e9-9025-4add-a682-16b8d62be394" userProvider="AD" userName="Luisa Semmerling"/>
      </t:Event>
      <t:Event id="{699C1CC4-C985-4660-9C53-2A66A4A525EC}" time="2022-03-09T10:50:02.847Z">
        <t:Attribution userId="S::paul.hughes@sennheiser-ce.com::e5a24fa5-958e-4d21-890e-fc8aecb1c0ac" userProvider="AD" userName="Paul Hughes"/>
        <t:Anchor>
          <t:Comment id="2046428565"/>
        </t:Anchor>
        <t:SetTitle title="@Luisa Semmerling better?"/>
      </t:Event>
    </t:History>
  </t:Task>
</t:Task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2B27310C5AB1B40AE0AED8797C51095" ma:contentTypeVersion="12" ma:contentTypeDescription="Ein neues Dokument erstellen." ma:contentTypeScope="" ma:versionID="a9592fe67bbff23cab2fc0b213b3e039">
  <xsd:schema xmlns:xsd="http://www.w3.org/2001/XMLSchema" xmlns:xs="http://www.w3.org/2001/XMLSchema" xmlns:p="http://schemas.microsoft.com/office/2006/metadata/properties" xmlns:ns2="f985e6e6-9bdb-4258-9cf4-e12e34dc9290" xmlns:ns3="da867e74-3d4d-4f9c-ae2e-1970018abb52" targetNamespace="http://schemas.microsoft.com/office/2006/metadata/properties" ma:root="true" ma:fieldsID="2f5afca69055de9b55bb6582f0050477" ns2:_="" ns3:_="">
    <xsd:import namespace="f985e6e6-9bdb-4258-9cf4-e12e34dc9290"/>
    <xsd:import namespace="da867e74-3d4d-4f9c-ae2e-1970018ab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985e6e6-9bdb-4258-9cf4-e12e34dc9290" xsi:nil="true"/>
  </documentManagement>
</p:properties>
</file>

<file path=customXml/itemProps1.xml><?xml version="1.0" encoding="utf-8"?>
<ds:datastoreItem xmlns:ds="http://schemas.openxmlformats.org/officeDocument/2006/customXml" ds:itemID="{3E1A18D7-C776-46D2-B363-BCB82DA811D2}">
  <ds:schemaRefs>
    <ds:schemaRef ds:uri="http://schemas.openxmlformats.org/officeDocument/2006/bibliography"/>
  </ds:schemaRefs>
</ds:datastoreItem>
</file>

<file path=customXml/itemProps2.xml><?xml version="1.0" encoding="utf-8"?>
<ds:datastoreItem xmlns:ds="http://schemas.openxmlformats.org/officeDocument/2006/customXml" ds:itemID="{FB38042F-61E9-44FE-996B-5174C7E1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454C2-9A38-477D-8A8B-1D200CCC5B5B}">
  <ds:schemaRefs>
    <ds:schemaRef ds:uri="http://schemas.microsoft.com/sharepoint/v3/contenttype/forms"/>
  </ds:schemaRefs>
</ds:datastoreItem>
</file>

<file path=customXml/itemProps4.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f985e6e6-9bdb-4258-9cf4-e12e34dc9290"/>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Letter</vt:lpstr>
    </vt:vector>
  </TitlesOfParts>
  <Company>Sennheiser electronic GmbH &amp; Co. KG</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Vermont, Ann</cp:lastModifiedBy>
  <cp:revision>7</cp:revision>
  <cp:lastPrinted>2022-05-17T07:19:00Z</cp:lastPrinted>
  <dcterms:created xsi:type="dcterms:W3CDTF">2022-05-17T07:07:00Z</dcterms:created>
  <dcterms:modified xsi:type="dcterms:W3CDTF">2022-05-17T07:35:00Z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0x01010052B27310C5AB1B40AE0AED8797C51095</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ies>
</file>