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F537" w14:textId="4BD9172C" w:rsidR="00656A30" w:rsidRDefault="00656A30">
      <w:pPr>
        <w:rPr>
          <w:rFonts w:ascii="Arial" w:hAnsi="Arial" w:cs="Arial"/>
          <w:b/>
        </w:rPr>
      </w:pPr>
      <w:r w:rsidRPr="00081FC8">
        <w:rPr>
          <w:noProof/>
        </w:rPr>
        <w:drawing>
          <wp:inline distT="0" distB="0" distL="0" distR="0" wp14:anchorId="625AC4CE" wp14:editId="7B84678C">
            <wp:extent cx="5731510" cy="944880"/>
            <wp:effectExtent l="0" t="0" r="2540" b="7620"/>
            <wp:docPr id="4" name="Picture 4" descr="C:\Users\munrop2b\Desktop\Prezly banners-yellow-Media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nrop2b\Desktop\Prezly banners-yellow-MediaRelea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61A7" w14:textId="0F4861B8" w:rsidR="00314827" w:rsidRPr="00983F77" w:rsidRDefault="00C4390D" w:rsidP="00314827">
      <w:pPr>
        <w:jc w:val="both"/>
        <w:rPr>
          <w:rFonts w:ascii="ABCSans Bold" w:hAnsi="ABCSans Bold" w:cs="Arial"/>
          <w:b/>
          <w:sz w:val="32"/>
          <w:szCs w:val="32"/>
        </w:rPr>
      </w:pPr>
      <w:r>
        <w:rPr>
          <w:rFonts w:ascii="ABCSans Bold" w:hAnsi="ABCSans Bold" w:cs="Arial"/>
          <w:b/>
          <w:sz w:val="32"/>
          <w:szCs w:val="32"/>
        </w:rPr>
        <w:t xml:space="preserve">Making sense of the “news”: </w:t>
      </w:r>
      <w:r w:rsidR="00281F06">
        <w:rPr>
          <w:rFonts w:ascii="ABCSans Bold" w:hAnsi="ABCSans Bold" w:cs="Arial"/>
          <w:b/>
          <w:sz w:val="32"/>
          <w:szCs w:val="32"/>
        </w:rPr>
        <w:t xml:space="preserve">the ABC launches </w:t>
      </w:r>
      <w:r w:rsidR="00795A08">
        <w:rPr>
          <w:rFonts w:ascii="ABCSans Bold" w:hAnsi="ABCSans Bold" w:cs="Arial"/>
          <w:b/>
          <w:sz w:val="32"/>
          <w:szCs w:val="32"/>
        </w:rPr>
        <w:t xml:space="preserve">the inaugural national </w:t>
      </w:r>
      <w:r w:rsidR="00912511" w:rsidRPr="00983F77">
        <w:rPr>
          <w:rFonts w:ascii="ABCSans Bold" w:hAnsi="ABCSans Bold" w:cs="Arial"/>
          <w:b/>
          <w:sz w:val="32"/>
          <w:szCs w:val="32"/>
        </w:rPr>
        <w:t>Media Literacy Week</w:t>
      </w:r>
      <w:r w:rsidR="005F74A2" w:rsidRPr="00983F77">
        <w:rPr>
          <w:rFonts w:ascii="ABCSans Bold" w:hAnsi="ABCSans Bold" w:cs="Arial"/>
          <w:b/>
          <w:sz w:val="32"/>
          <w:szCs w:val="32"/>
        </w:rPr>
        <w:t xml:space="preserve"> </w:t>
      </w:r>
    </w:p>
    <w:p w14:paraId="50846800" w14:textId="2334E22C" w:rsidR="00CC70C3" w:rsidRDefault="00B54051" w:rsidP="00912511">
      <w:pPr>
        <w:rPr>
          <w:rFonts w:ascii="ABCSans Regular" w:hAnsi="ABCSans Regular"/>
        </w:rPr>
      </w:pPr>
      <w:r>
        <w:rPr>
          <w:rFonts w:ascii="ABCSans Regular" w:hAnsi="ABCSans Regular"/>
        </w:rPr>
        <w:t xml:space="preserve">The </w:t>
      </w:r>
      <w:r w:rsidR="00912511">
        <w:rPr>
          <w:rFonts w:ascii="ABCSans Regular" w:hAnsi="ABCSans Regular"/>
        </w:rPr>
        <w:t xml:space="preserve">ABC </w:t>
      </w:r>
      <w:r w:rsidR="00AD22FF">
        <w:rPr>
          <w:rFonts w:ascii="ABCSans Regular" w:hAnsi="ABCSans Regular"/>
        </w:rPr>
        <w:t xml:space="preserve">has initiated a comprehensive program </w:t>
      </w:r>
      <w:r w:rsidR="00912511">
        <w:rPr>
          <w:rFonts w:ascii="ABCSans Regular" w:hAnsi="ABCSans Regular"/>
        </w:rPr>
        <w:t xml:space="preserve">to </w:t>
      </w:r>
      <w:r w:rsidR="004A354B">
        <w:rPr>
          <w:rFonts w:ascii="ABCSans Regular" w:hAnsi="ABCSans Regular"/>
        </w:rPr>
        <w:t>equip</w:t>
      </w:r>
      <w:r w:rsidR="00256AF7">
        <w:rPr>
          <w:rFonts w:ascii="ABCSans Regular" w:hAnsi="ABCSans Regular"/>
        </w:rPr>
        <w:t xml:space="preserve"> people</w:t>
      </w:r>
      <w:r w:rsidR="004A354B">
        <w:rPr>
          <w:rFonts w:ascii="ABCSans Regular" w:hAnsi="ABCSans Regular"/>
        </w:rPr>
        <w:t xml:space="preserve"> of all ages with the skills to </w:t>
      </w:r>
      <w:r w:rsidR="00CC70C3">
        <w:rPr>
          <w:rFonts w:ascii="ABCSans Regular" w:hAnsi="ABCSans Regular"/>
        </w:rPr>
        <w:t xml:space="preserve">sort truth from fiction in news and information. </w:t>
      </w:r>
    </w:p>
    <w:p w14:paraId="6359EEB1" w14:textId="4EFF110C" w:rsidR="004A354B" w:rsidRDefault="00161AD1" w:rsidP="00912511">
      <w:pPr>
        <w:rPr>
          <w:rFonts w:ascii="ABCSans Regular" w:hAnsi="ABCSans Regular"/>
        </w:rPr>
      </w:pPr>
      <w:r>
        <w:rPr>
          <w:rFonts w:ascii="ABCSans Regular" w:hAnsi="ABCSans Regular"/>
        </w:rPr>
        <w:t>Media Literacy Week</w:t>
      </w:r>
      <w:r w:rsidR="00E57032">
        <w:rPr>
          <w:rFonts w:ascii="ABCSans Regular" w:hAnsi="ABCSans Regular"/>
        </w:rPr>
        <w:t xml:space="preserve">, to </w:t>
      </w:r>
      <w:r>
        <w:rPr>
          <w:rFonts w:ascii="ABCSans Regular" w:hAnsi="ABCSans Regular"/>
        </w:rPr>
        <w:t>run</w:t>
      </w:r>
      <w:r w:rsidR="00792302">
        <w:rPr>
          <w:rFonts w:ascii="ABCSans Regular" w:hAnsi="ABCSans Regular"/>
        </w:rPr>
        <w:t xml:space="preserve"> from 10-16 September</w:t>
      </w:r>
      <w:r w:rsidR="00E5049F">
        <w:rPr>
          <w:rFonts w:ascii="ABCSans Regular" w:hAnsi="ABCSans Regular"/>
        </w:rPr>
        <w:t xml:space="preserve">, </w:t>
      </w:r>
      <w:r w:rsidR="00176780">
        <w:rPr>
          <w:rFonts w:ascii="ABCSans Regular" w:hAnsi="ABCSans Regular"/>
        </w:rPr>
        <w:t>utilise</w:t>
      </w:r>
      <w:r w:rsidR="005162DF">
        <w:rPr>
          <w:rFonts w:ascii="ABCSans Regular" w:hAnsi="ABCSans Regular"/>
        </w:rPr>
        <w:t xml:space="preserve">s </w:t>
      </w:r>
      <w:r w:rsidR="00176780">
        <w:rPr>
          <w:rFonts w:ascii="ABCSans Regular" w:hAnsi="ABCSans Regular"/>
        </w:rPr>
        <w:t>the knowledge, reach and cross-</w:t>
      </w:r>
      <w:r w:rsidR="0067250B">
        <w:rPr>
          <w:rFonts w:ascii="ABCSans Regular" w:hAnsi="ABCSans Regular"/>
        </w:rPr>
        <w:t xml:space="preserve">platform skills of Australia’s most trusted media organisation to </w:t>
      </w:r>
      <w:r w:rsidR="004A354B">
        <w:rPr>
          <w:rFonts w:ascii="ABCSans Regular" w:hAnsi="ABCSans Regular"/>
        </w:rPr>
        <w:t xml:space="preserve">help </w:t>
      </w:r>
      <w:r w:rsidR="005162DF">
        <w:rPr>
          <w:rFonts w:ascii="ABCSans Regular" w:hAnsi="ABCSans Regular"/>
        </w:rPr>
        <w:t xml:space="preserve">the community </w:t>
      </w:r>
      <w:r w:rsidR="00FF4016">
        <w:rPr>
          <w:rFonts w:ascii="ABCSans Regular" w:hAnsi="ABCSans Regular"/>
        </w:rPr>
        <w:t>navigate the modern</w:t>
      </w:r>
      <w:r w:rsidR="00CC70C3">
        <w:rPr>
          <w:rFonts w:ascii="ABCSans Regular" w:hAnsi="ABCSans Regular"/>
        </w:rPr>
        <w:t xml:space="preserve"> media landscape</w:t>
      </w:r>
      <w:r w:rsidR="00D223C9">
        <w:rPr>
          <w:rFonts w:ascii="ABCSans Regular" w:hAnsi="ABCSans Regular"/>
        </w:rPr>
        <w:t xml:space="preserve">. It </w:t>
      </w:r>
      <w:r w:rsidR="005162DF">
        <w:rPr>
          <w:rFonts w:ascii="ABCSans Regular" w:hAnsi="ABCSans Regular"/>
        </w:rPr>
        <w:t>address</w:t>
      </w:r>
      <w:r w:rsidR="00D223C9">
        <w:rPr>
          <w:rFonts w:ascii="ABCSans Regular" w:hAnsi="ABCSans Regular"/>
        </w:rPr>
        <w:t xml:space="preserve">es </w:t>
      </w:r>
      <w:r w:rsidR="005162DF">
        <w:rPr>
          <w:rFonts w:ascii="ABCSans Regular" w:hAnsi="ABCSans Regular"/>
        </w:rPr>
        <w:t xml:space="preserve">issues ranging </w:t>
      </w:r>
      <w:r w:rsidR="006B6C20">
        <w:rPr>
          <w:rFonts w:ascii="ABCSans Regular" w:hAnsi="ABCSans Regular"/>
        </w:rPr>
        <w:t>from bias</w:t>
      </w:r>
      <w:r w:rsidR="004A354B">
        <w:rPr>
          <w:rFonts w:ascii="ABCSans Regular" w:hAnsi="ABCSans Regular"/>
        </w:rPr>
        <w:t xml:space="preserve"> and misinformation to the importance of public interest journalism.</w:t>
      </w:r>
    </w:p>
    <w:p w14:paraId="62206A9F" w14:textId="3CD34C98" w:rsidR="003852C6" w:rsidRDefault="00AA3B07" w:rsidP="00912511">
      <w:pPr>
        <w:rPr>
          <w:rFonts w:ascii="ABCSans Regular" w:hAnsi="ABCSans Regular"/>
        </w:rPr>
      </w:pPr>
      <w:hyperlink r:id="rId8" w:history="1">
        <w:r w:rsidR="00FF4016" w:rsidRPr="00AA3B07">
          <w:rPr>
            <w:rStyle w:val="Hyperlink"/>
            <w:rFonts w:ascii="ABCSans Regular" w:hAnsi="ABCSans Regular"/>
          </w:rPr>
          <w:t>New research</w:t>
        </w:r>
      </w:hyperlink>
      <w:r w:rsidR="003852C6" w:rsidRPr="00AA3B07">
        <w:rPr>
          <w:rFonts w:ascii="ABCSans Regular" w:hAnsi="ABCSans Regular"/>
        </w:rPr>
        <w:t xml:space="preserve"> </w:t>
      </w:r>
      <w:r w:rsidR="006716E8" w:rsidRPr="00AA3B07">
        <w:rPr>
          <w:rFonts w:ascii="ABCSans Regular" w:hAnsi="ABCSans Regular"/>
        </w:rPr>
        <w:t>by the ABC and University of Tasmania</w:t>
      </w:r>
      <w:r w:rsidR="006716E8">
        <w:rPr>
          <w:rFonts w:ascii="ABCSans Regular" w:hAnsi="ABCSans Regular"/>
        </w:rPr>
        <w:t xml:space="preserve"> </w:t>
      </w:r>
      <w:r w:rsidR="003852C6">
        <w:rPr>
          <w:rFonts w:ascii="ABCSans Regular" w:hAnsi="ABCSans Regular"/>
        </w:rPr>
        <w:t xml:space="preserve">shows one in four teachers </w:t>
      </w:r>
      <w:r w:rsidR="00792302">
        <w:rPr>
          <w:rFonts w:ascii="ABCSans Regular" w:hAnsi="ABCSans Regular"/>
        </w:rPr>
        <w:t>feel unable</w:t>
      </w:r>
      <w:r w:rsidR="003852C6">
        <w:rPr>
          <w:rFonts w:ascii="ABCSans Regular" w:hAnsi="ABCSans Regular"/>
        </w:rPr>
        <w:t xml:space="preserve"> to help students distinguish between “fake news” and </w:t>
      </w:r>
      <w:r w:rsidR="00877E98">
        <w:rPr>
          <w:rFonts w:ascii="ABCSans Regular" w:hAnsi="ABCSans Regular"/>
        </w:rPr>
        <w:t xml:space="preserve">trustworthy </w:t>
      </w:r>
      <w:r w:rsidR="00147B33">
        <w:rPr>
          <w:rFonts w:ascii="ABCSans Regular" w:hAnsi="ABCSans Regular"/>
        </w:rPr>
        <w:t>news</w:t>
      </w:r>
      <w:r w:rsidR="003852C6">
        <w:rPr>
          <w:rFonts w:ascii="ABCSans Regular" w:hAnsi="ABCSans Regular"/>
        </w:rPr>
        <w:t xml:space="preserve">. </w:t>
      </w:r>
    </w:p>
    <w:p w14:paraId="6569A9CB" w14:textId="2A3DE2DC" w:rsidR="00912511" w:rsidRDefault="00912511" w:rsidP="00912511">
      <w:pPr>
        <w:rPr>
          <w:rFonts w:ascii="ABCSans Regular" w:hAnsi="ABCSans Regular"/>
        </w:rPr>
      </w:pPr>
      <w:r>
        <w:rPr>
          <w:rFonts w:ascii="ABCSans Regular" w:hAnsi="ABCSans Regular"/>
        </w:rPr>
        <w:t>ABC Head Education Annabel Astbury said: “The ABC</w:t>
      </w:r>
      <w:r w:rsidR="00CC70C3">
        <w:rPr>
          <w:rFonts w:ascii="ABCSans Regular" w:hAnsi="ABCSans Regular"/>
        </w:rPr>
        <w:t>’s</w:t>
      </w:r>
      <w:r>
        <w:rPr>
          <w:rFonts w:ascii="ABCSans Regular" w:hAnsi="ABCSans Regular"/>
        </w:rPr>
        <w:t xml:space="preserve"> Media Literacy Week is a </w:t>
      </w:r>
      <w:r w:rsidR="00F903CC">
        <w:rPr>
          <w:rFonts w:ascii="ABCSans Regular" w:hAnsi="ABCSans Regular"/>
        </w:rPr>
        <w:t xml:space="preserve">comprehensive </w:t>
      </w:r>
      <w:r w:rsidR="0057782D">
        <w:rPr>
          <w:rFonts w:ascii="ABCSans Regular" w:hAnsi="ABCSans Regular"/>
        </w:rPr>
        <w:t xml:space="preserve">survival </w:t>
      </w:r>
      <w:r w:rsidR="005960F0">
        <w:rPr>
          <w:rFonts w:ascii="ABCSans Regular" w:hAnsi="ABCSans Regular"/>
        </w:rPr>
        <w:t>guide</w:t>
      </w:r>
      <w:r w:rsidR="00F903CC">
        <w:rPr>
          <w:rFonts w:ascii="ABCSans Regular" w:hAnsi="ABCSans Regular"/>
        </w:rPr>
        <w:t xml:space="preserve">, </w:t>
      </w:r>
      <w:r w:rsidR="005960F0">
        <w:rPr>
          <w:rFonts w:ascii="ABCSans Regular" w:hAnsi="ABCSans Regular"/>
        </w:rPr>
        <w:t xml:space="preserve">ensuring </w:t>
      </w:r>
      <w:r w:rsidR="004A354B">
        <w:rPr>
          <w:rFonts w:ascii="ABCSans Regular" w:hAnsi="ABCSans Regular"/>
        </w:rPr>
        <w:t>all Australians</w:t>
      </w:r>
      <w:r>
        <w:rPr>
          <w:rFonts w:ascii="ABCSans Regular" w:hAnsi="ABCSans Regular"/>
        </w:rPr>
        <w:t xml:space="preserve"> can navigate</w:t>
      </w:r>
      <w:r w:rsidR="00877E98">
        <w:rPr>
          <w:rFonts w:ascii="ABCSans Regular" w:hAnsi="ABCSans Regular"/>
        </w:rPr>
        <w:t xml:space="preserve"> </w:t>
      </w:r>
      <w:r>
        <w:rPr>
          <w:rFonts w:ascii="ABCSans Regular" w:hAnsi="ABCSans Regular"/>
        </w:rPr>
        <w:t xml:space="preserve">news, opinion and information. </w:t>
      </w:r>
      <w:r w:rsidR="005942DC">
        <w:rPr>
          <w:rFonts w:ascii="ABCSans Regular" w:hAnsi="ABCSans Regular"/>
        </w:rPr>
        <w:t xml:space="preserve">In a world where </w:t>
      </w:r>
      <w:r w:rsidR="00CC70C3">
        <w:rPr>
          <w:rFonts w:ascii="ABCSans Regular" w:hAnsi="ABCSans Regular"/>
        </w:rPr>
        <w:t>‘fake news’</w:t>
      </w:r>
      <w:r w:rsidR="005942DC">
        <w:rPr>
          <w:rFonts w:ascii="ABCSans Regular" w:hAnsi="ABCSans Regular"/>
        </w:rPr>
        <w:t xml:space="preserve"> and misinformation are rife</w:t>
      </w:r>
      <w:r w:rsidR="00462C06">
        <w:rPr>
          <w:rFonts w:ascii="ABCSans Regular" w:hAnsi="ABCSans Regular"/>
        </w:rPr>
        <w:t xml:space="preserve">, </w:t>
      </w:r>
      <w:r w:rsidR="00983F77">
        <w:rPr>
          <w:rFonts w:ascii="ABCSans Regular" w:hAnsi="ABCSans Regular"/>
        </w:rPr>
        <w:t>the</w:t>
      </w:r>
      <w:r w:rsidR="00462C06">
        <w:rPr>
          <w:rFonts w:ascii="ABCSans Regular" w:hAnsi="ABCSans Regular"/>
        </w:rPr>
        <w:t xml:space="preserve"> ABC is b</w:t>
      </w:r>
      <w:r w:rsidR="000E21A0">
        <w:rPr>
          <w:rFonts w:ascii="ABCSans Regular" w:hAnsi="ABCSans Regular"/>
        </w:rPr>
        <w:t>est-placed</w:t>
      </w:r>
      <w:r w:rsidR="005942DC">
        <w:rPr>
          <w:rFonts w:ascii="ABCSans Regular" w:hAnsi="ABCSans Regular"/>
        </w:rPr>
        <w:t xml:space="preserve"> </w:t>
      </w:r>
      <w:r w:rsidR="00CA6FB3">
        <w:rPr>
          <w:rFonts w:ascii="ABCSans Regular" w:hAnsi="ABCSans Regular"/>
        </w:rPr>
        <w:t>to help</w:t>
      </w:r>
      <w:r w:rsidR="005942DC">
        <w:rPr>
          <w:rFonts w:ascii="ABCSans Regular" w:hAnsi="ABCSans Regular"/>
        </w:rPr>
        <w:t xml:space="preserve"> Australians</w:t>
      </w:r>
      <w:r w:rsidR="00CA6FB3">
        <w:rPr>
          <w:rFonts w:ascii="ABCSans Regular" w:hAnsi="ABCSans Regular"/>
        </w:rPr>
        <w:t xml:space="preserve"> </w:t>
      </w:r>
      <w:r w:rsidR="00462C06">
        <w:rPr>
          <w:rFonts w:ascii="ABCSans Regular" w:hAnsi="ABCSans Regular"/>
        </w:rPr>
        <w:t>sort truth from fiction</w:t>
      </w:r>
      <w:r w:rsidR="00983F77">
        <w:rPr>
          <w:rFonts w:ascii="ABCSans Regular" w:hAnsi="ABCSans Regular"/>
        </w:rPr>
        <w:t>.”</w:t>
      </w:r>
    </w:p>
    <w:p w14:paraId="744F29AA" w14:textId="1D7308CC" w:rsidR="00EE6246" w:rsidRDefault="00EE6246" w:rsidP="00912511">
      <w:pPr>
        <w:rPr>
          <w:rFonts w:ascii="ABCSans Regular" w:hAnsi="ABCSans Regular"/>
        </w:rPr>
      </w:pPr>
      <w:r>
        <w:rPr>
          <w:rFonts w:ascii="ABCSans Regular" w:hAnsi="ABCSans Regular"/>
        </w:rPr>
        <w:t xml:space="preserve">The latest </w:t>
      </w:r>
      <w:hyperlink r:id="rId9" w:history="1">
        <w:r w:rsidRPr="00EE6246">
          <w:rPr>
            <w:rStyle w:val="Hyperlink"/>
            <w:rFonts w:ascii="ABCSans Regular" w:hAnsi="ABCSans Regular"/>
          </w:rPr>
          <w:t>Roy Morgan MEDIA Net Trust Survey</w:t>
        </w:r>
      </w:hyperlink>
      <w:r>
        <w:rPr>
          <w:rFonts w:ascii="ABCSans Regular" w:hAnsi="ABCSans Regular"/>
        </w:rPr>
        <w:t>, released in June, found the ABC is by far the nation’s most trust</w:t>
      </w:r>
      <w:r w:rsidR="00A1196A">
        <w:rPr>
          <w:rFonts w:ascii="ABCSans Regular" w:hAnsi="ABCSans Regular"/>
        </w:rPr>
        <w:t>ed</w:t>
      </w:r>
      <w:r>
        <w:rPr>
          <w:rFonts w:ascii="ABCSans Regular" w:hAnsi="ABCSans Regular"/>
        </w:rPr>
        <w:t xml:space="preserve"> media organisation. </w:t>
      </w:r>
    </w:p>
    <w:p w14:paraId="3BA0B247" w14:textId="01E94E8E" w:rsidR="003C3F0C" w:rsidRDefault="003F11FA" w:rsidP="00912511">
      <w:pPr>
        <w:rPr>
          <w:rFonts w:ascii="ABCSans Regular" w:hAnsi="ABCSans Regular"/>
        </w:rPr>
      </w:pPr>
      <w:r>
        <w:rPr>
          <w:rFonts w:ascii="ABCSans Regular" w:hAnsi="ABCSans Regular"/>
        </w:rPr>
        <w:t xml:space="preserve">Headlining Media Literacy Week is the </w:t>
      </w:r>
      <w:hyperlink r:id="rId10" w:history="1">
        <w:r w:rsidRPr="003F11FA">
          <w:rPr>
            <w:rStyle w:val="Hyperlink"/>
            <w:rFonts w:ascii="ABCSans Regular" w:hAnsi="ABCSans Regular"/>
          </w:rPr>
          <w:t>Navigating the News Conference</w:t>
        </w:r>
      </w:hyperlink>
      <w:r w:rsidR="00147B33">
        <w:rPr>
          <w:rFonts w:ascii="ABCSans Regular" w:hAnsi="ABCSans Regular"/>
        </w:rPr>
        <w:t xml:space="preserve"> (10-11 September),</w:t>
      </w:r>
      <w:r w:rsidR="00AB28B8">
        <w:rPr>
          <w:rFonts w:ascii="ABCSans Regular" w:hAnsi="ABCSans Regular"/>
        </w:rPr>
        <w:t xml:space="preserve"> presented by the ABC and University of Tasmania</w:t>
      </w:r>
      <w:r>
        <w:rPr>
          <w:rFonts w:ascii="ABCSans Regular" w:hAnsi="ABCSans Regular"/>
        </w:rPr>
        <w:t xml:space="preserve">, which </w:t>
      </w:r>
      <w:r w:rsidR="00147B33">
        <w:rPr>
          <w:rFonts w:ascii="ABCSans Regular" w:hAnsi="ABCSans Regular"/>
        </w:rPr>
        <w:t>will</w:t>
      </w:r>
      <w:r>
        <w:rPr>
          <w:rFonts w:ascii="ABCSans Regular" w:hAnsi="ABCSans Regular"/>
        </w:rPr>
        <w:t xml:space="preserve"> explore declining trust in journalism and the need for better media literacy.</w:t>
      </w:r>
      <w:r w:rsidR="00ED52C7">
        <w:rPr>
          <w:rFonts w:ascii="ABCSans Regular" w:hAnsi="ABCSans Regular"/>
        </w:rPr>
        <w:t xml:space="preserve"> </w:t>
      </w:r>
    </w:p>
    <w:p w14:paraId="107425C3" w14:textId="573BF1CC" w:rsidR="00BC798E" w:rsidRDefault="00F3156A" w:rsidP="00F3156A">
      <w:pPr>
        <w:rPr>
          <w:rFonts w:ascii="ABCSans Regular" w:hAnsi="ABCSans Regular"/>
        </w:rPr>
      </w:pPr>
      <w:r>
        <w:rPr>
          <w:rFonts w:ascii="ABCSans Regular" w:hAnsi="ABCSans Regular"/>
        </w:rPr>
        <w:t xml:space="preserve">ABC Education </w:t>
      </w:r>
      <w:hyperlink r:id="rId11" w:history="1">
        <w:r w:rsidR="00AB28B8" w:rsidRPr="00BC5FE4">
          <w:rPr>
            <w:rStyle w:val="Hyperlink"/>
            <w:rFonts w:ascii="ABCSans Regular" w:hAnsi="ABCSans Regular"/>
          </w:rPr>
          <w:t>has created a suite</w:t>
        </w:r>
      </w:hyperlink>
      <w:r w:rsidR="00AB28B8">
        <w:rPr>
          <w:rFonts w:ascii="ABCSans Regular" w:hAnsi="ABCSans Regular"/>
        </w:rPr>
        <w:t xml:space="preserve"> of </w:t>
      </w:r>
      <w:r w:rsidR="00BC5FE4">
        <w:rPr>
          <w:rFonts w:ascii="ABCSans Regular" w:hAnsi="ABCSans Regular"/>
        </w:rPr>
        <w:t xml:space="preserve">resources aligned with the curriculum to help students </w:t>
      </w:r>
      <w:r w:rsidR="00212481">
        <w:rPr>
          <w:rFonts w:ascii="ABCSans Regular" w:hAnsi="ABCSans Regular"/>
        </w:rPr>
        <w:t>examine</w:t>
      </w:r>
      <w:r w:rsidR="00BC5FE4">
        <w:rPr>
          <w:rFonts w:ascii="ABCSans Regular" w:hAnsi="ABCSans Regular"/>
        </w:rPr>
        <w:t xml:space="preserve"> news and information, including</w:t>
      </w:r>
      <w:r>
        <w:rPr>
          <w:rFonts w:ascii="ABCSans Regular" w:hAnsi="ABCSans Regular"/>
        </w:rPr>
        <w:t xml:space="preserve"> a News Diet challenge</w:t>
      </w:r>
      <w:r w:rsidR="00147B33">
        <w:rPr>
          <w:rFonts w:ascii="ABCSans Regular" w:hAnsi="ABCSans Regular"/>
        </w:rPr>
        <w:t>, media literacy interactives and</w:t>
      </w:r>
      <w:r>
        <w:rPr>
          <w:rFonts w:ascii="ABCSans Regular" w:hAnsi="ABCSans Regular"/>
        </w:rPr>
        <w:t xml:space="preserve"> </w:t>
      </w:r>
      <w:r w:rsidR="00987CA2" w:rsidRPr="00F3156A">
        <w:rPr>
          <w:rFonts w:ascii="ABCSans Regular" w:hAnsi="ABCSans Regular"/>
        </w:rPr>
        <w:t>video</w:t>
      </w:r>
      <w:r>
        <w:rPr>
          <w:rFonts w:ascii="ABCSans Regular" w:hAnsi="ABCSans Regular"/>
        </w:rPr>
        <w:t xml:space="preserve">s </w:t>
      </w:r>
      <w:r w:rsidR="00212481">
        <w:rPr>
          <w:rFonts w:ascii="ABCSans Regular" w:hAnsi="ABCSans Regular"/>
        </w:rPr>
        <w:t>explaining</w:t>
      </w:r>
      <w:r w:rsidR="00792302">
        <w:rPr>
          <w:rFonts w:ascii="ABCSans Regular" w:hAnsi="ABCSans Regular"/>
        </w:rPr>
        <w:t xml:space="preserve"> </w:t>
      </w:r>
      <w:r>
        <w:rPr>
          <w:rFonts w:ascii="ABCSans Regular" w:hAnsi="ABCSans Regular"/>
        </w:rPr>
        <w:t>concepts such as bias and sources</w:t>
      </w:r>
      <w:r w:rsidR="00147B33">
        <w:rPr>
          <w:rFonts w:ascii="ABCSans Regular" w:hAnsi="ABCSans Regular"/>
        </w:rPr>
        <w:t>.</w:t>
      </w:r>
    </w:p>
    <w:p w14:paraId="4017E602" w14:textId="77777777" w:rsidR="00BC0031" w:rsidRDefault="00BC0031" w:rsidP="00BC0031">
      <w:pPr>
        <w:rPr>
          <w:rFonts w:ascii="ABCSans Regular" w:hAnsi="ABCSans Regular"/>
        </w:rPr>
      </w:pPr>
      <w:r>
        <w:rPr>
          <w:rFonts w:ascii="ABCSans Regular" w:hAnsi="ABCSans Regular"/>
        </w:rPr>
        <w:t xml:space="preserve">The ABC News </w:t>
      </w:r>
      <w:hyperlink r:id="rId12" w:history="1">
        <w:r>
          <w:rPr>
            <w:rStyle w:val="Hyperlink"/>
            <w:rFonts w:ascii="ABCSans Regular" w:hAnsi="ABCSans Regular"/>
          </w:rPr>
          <w:t>Media Literacy Week website</w:t>
        </w:r>
      </w:hyperlink>
      <w:r>
        <w:rPr>
          <w:rFonts w:ascii="ABCSans Regular" w:hAnsi="ABCSans Regular"/>
        </w:rPr>
        <w:t xml:space="preserve"> features articles examining issues such as fact checking, “</w:t>
      </w:r>
      <w:proofErr w:type="spellStart"/>
      <w:r>
        <w:rPr>
          <w:rFonts w:ascii="ABCSans Regular" w:hAnsi="ABCSans Regular"/>
        </w:rPr>
        <w:t>deepfakes</w:t>
      </w:r>
      <w:proofErr w:type="spellEnd"/>
      <w:r>
        <w:rPr>
          <w:rFonts w:ascii="ABCSans Regular" w:hAnsi="ABCSans Regular"/>
        </w:rPr>
        <w:t xml:space="preserve">” and the </w:t>
      </w:r>
      <w:proofErr w:type="spellStart"/>
      <w:r>
        <w:rPr>
          <w:rFonts w:ascii="ABCSans Regular" w:hAnsi="ABCSans Regular"/>
        </w:rPr>
        <w:t>weaponisation</w:t>
      </w:r>
      <w:proofErr w:type="spellEnd"/>
      <w:r>
        <w:rPr>
          <w:rFonts w:ascii="ABCSans Regular" w:hAnsi="ABCSans Regular"/>
        </w:rPr>
        <w:t xml:space="preserve"> of social media, along with video explainers, tips and quizzes to immunise people against dodgy information. </w:t>
      </w:r>
    </w:p>
    <w:p w14:paraId="1ADF5573" w14:textId="6A27F410" w:rsidR="00792302" w:rsidRDefault="00F3156A" w:rsidP="00BC798E">
      <w:pPr>
        <w:rPr>
          <w:rFonts w:ascii="ABCSans Regular" w:hAnsi="ABCSans Regular"/>
        </w:rPr>
      </w:pPr>
      <w:r>
        <w:rPr>
          <w:rFonts w:ascii="ABCSans Regular" w:hAnsi="ABCSans Regular"/>
        </w:rPr>
        <w:t>ABC Radio</w:t>
      </w:r>
      <w:r w:rsidR="00147B33">
        <w:rPr>
          <w:rFonts w:ascii="ABCSans Regular" w:hAnsi="ABCSans Regular"/>
        </w:rPr>
        <w:t xml:space="preserve"> </w:t>
      </w:r>
      <w:r w:rsidR="00ED52C7">
        <w:rPr>
          <w:rFonts w:ascii="ABCSans Regular" w:hAnsi="ABCSans Regular"/>
        </w:rPr>
        <w:t xml:space="preserve">will </w:t>
      </w:r>
      <w:r>
        <w:rPr>
          <w:rFonts w:ascii="ABCSans Regular" w:hAnsi="ABCSans Regular"/>
        </w:rPr>
        <w:t xml:space="preserve">feature interviews with key speakers from the Navigating the News Conference, including Dr Claire Wardle, a global expert on truth in the digital age. </w:t>
      </w:r>
    </w:p>
    <w:p w14:paraId="4A870951" w14:textId="3ED57A11" w:rsidR="00BC0031" w:rsidRPr="00E770D5" w:rsidRDefault="00147B33" w:rsidP="00732227">
      <w:pPr>
        <w:rPr>
          <w:rFonts w:ascii="ABCSans Regular" w:hAnsi="ABCSans Regular"/>
        </w:rPr>
      </w:pPr>
      <w:r>
        <w:rPr>
          <w:rFonts w:ascii="ABCSans Regular" w:hAnsi="ABCSans Regular"/>
        </w:rPr>
        <w:t>V</w:t>
      </w:r>
      <w:r w:rsidR="00A1196A">
        <w:rPr>
          <w:rFonts w:ascii="ABCSans Regular" w:hAnsi="ABCSans Regular"/>
        </w:rPr>
        <w:t>isit</w:t>
      </w:r>
      <w:r w:rsidR="00CA6FB3">
        <w:rPr>
          <w:rFonts w:ascii="ABCSans Regular" w:hAnsi="ABCSans Regular"/>
        </w:rPr>
        <w:t xml:space="preserve"> </w:t>
      </w:r>
      <w:hyperlink r:id="rId13" w:history="1">
        <w:r w:rsidR="00CA6FB3" w:rsidRPr="00CA6FB3">
          <w:rPr>
            <w:rStyle w:val="Hyperlink"/>
            <w:rFonts w:ascii="ABCSans Regular" w:hAnsi="ABCSans Regular"/>
          </w:rPr>
          <w:t>abc.net.au/</w:t>
        </w:r>
        <w:proofErr w:type="spellStart"/>
        <w:r w:rsidR="00CA6FB3" w:rsidRPr="00CA6FB3">
          <w:rPr>
            <w:rStyle w:val="Hyperlink"/>
            <w:rFonts w:ascii="ABCSans Regular" w:hAnsi="ABCSans Regular"/>
          </w:rPr>
          <w:t>medialiteracyweek</w:t>
        </w:r>
        <w:proofErr w:type="spellEnd"/>
      </w:hyperlink>
      <w:r w:rsidR="00A1196A">
        <w:rPr>
          <w:rFonts w:ascii="ABCSans Regular" w:hAnsi="ABCSans Regular"/>
        </w:rPr>
        <w:t xml:space="preserve"> and join the conversation</w:t>
      </w:r>
      <w:r>
        <w:rPr>
          <w:rFonts w:ascii="ABCSans Regular" w:hAnsi="ABCSans Regular"/>
        </w:rPr>
        <w:t>:</w:t>
      </w:r>
      <w:r w:rsidR="00A1196A">
        <w:rPr>
          <w:rFonts w:ascii="ABCSans Regular" w:hAnsi="ABCSans Regular"/>
        </w:rPr>
        <w:t xml:space="preserve"> </w:t>
      </w:r>
      <w:r w:rsidR="00340D89">
        <w:rPr>
          <w:rFonts w:ascii="ABCSans Regular" w:hAnsi="ABCSans Regular"/>
        </w:rPr>
        <w:t>#</w:t>
      </w:r>
      <w:proofErr w:type="spellStart"/>
      <w:r w:rsidR="00340D89">
        <w:rPr>
          <w:rFonts w:ascii="ABCSans Regular" w:hAnsi="ABCSans Regular"/>
        </w:rPr>
        <w:t>medialiteracyAUS</w:t>
      </w:r>
      <w:proofErr w:type="spellEnd"/>
      <w:r>
        <w:rPr>
          <w:rFonts w:ascii="ABCSans Regular" w:hAnsi="ABCSans Regular"/>
        </w:rPr>
        <w:t>.</w:t>
      </w:r>
    </w:p>
    <w:p w14:paraId="66FFAE11" w14:textId="11CFFF87" w:rsidR="009A21DB" w:rsidRPr="00314827" w:rsidRDefault="009A21DB" w:rsidP="00732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September </w:t>
      </w:r>
      <w:r w:rsidRPr="00365AB4">
        <w:rPr>
          <w:rFonts w:ascii="Arial" w:hAnsi="Arial" w:cs="Arial"/>
          <w:b/>
        </w:rPr>
        <w:t>2018</w:t>
      </w:r>
      <w:r>
        <w:rPr>
          <w:rFonts w:ascii="Arial" w:hAnsi="Arial" w:cs="Arial"/>
          <w:b/>
        </w:rPr>
        <w:t xml:space="preserve"> </w:t>
      </w:r>
    </w:p>
    <w:p w14:paraId="5955AA45" w14:textId="34A68884" w:rsidR="007B54F8" w:rsidRPr="00983F77" w:rsidRDefault="00437A94">
      <w:pPr>
        <w:rPr>
          <w:rFonts w:ascii="ABCSans Regular" w:hAnsi="ABCSans Regular"/>
          <w:sz w:val="18"/>
          <w:szCs w:val="18"/>
        </w:rPr>
      </w:pPr>
      <w:r w:rsidRPr="00147B33">
        <w:rPr>
          <w:rFonts w:ascii="ABCSans Regular" w:hAnsi="ABCSans Regular" w:cs="Arial"/>
          <w:sz w:val="18"/>
          <w:szCs w:val="18"/>
        </w:rPr>
        <w:t>___________________________________________________________</w:t>
      </w:r>
      <w:r w:rsidR="00983F77">
        <w:rPr>
          <w:rFonts w:ascii="ABCSans Regular" w:hAnsi="ABCSans Regular"/>
          <w:sz w:val="18"/>
          <w:szCs w:val="18"/>
        </w:rPr>
        <w:br/>
      </w:r>
      <w:r w:rsidRPr="00147B33">
        <w:rPr>
          <w:rFonts w:ascii="ABCSans Regular" w:hAnsi="ABCSans Regular" w:cs="Arial"/>
          <w:b/>
          <w:sz w:val="18"/>
          <w:szCs w:val="18"/>
        </w:rPr>
        <w:t>Peter Munro</w:t>
      </w:r>
      <w:r w:rsidRPr="00147B33">
        <w:rPr>
          <w:rFonts w:ascii="ABCSans Regular" w:hAnsi="ABCSans Regular" w:cs="Arial"/>
          <w:b/>
          <w:sz w:val="18"/>
          <w:szCs w:val="18"/>
        </w:rPr>
        <w:br/>
        <w:t>Communications Lead</w:t>
      </w:r>
      <w:r w:rsidR="00147B33" w:rsidRPr="00147B33">
        <w:rPr>
          <w:rFonts w:ascii="ABCSans Regular" w:hAnsi="ABCSans Regular" w:cs="Arial"/>
          <w:b/>
          <w:sz w:val="18"/>
          <w:szCs w:val="18"/>
        </w:rPr>
        <w:t xml:space="preserve">, </w:t>
      </w:r>
      <w:r w:rsidRPr="00147B33">
        <w:rPr>
          <w:rFonts w:ascii="ABCSans Regular" w:hAnsi="ABCSans Regular" w:cs="Arial"/>
          <w:b/>
          <w:sz w:val="18"/>
          <w:szCs w:val="18"/>
        </w:rPr>
        <w:t>ABC Entertainment &amp; Specialist</w:t>
      </w:r>
      <w:r w:rsidRPr="00147B33">
        <w:rPr>
          <w:rFonts w:ascii="ABCSans Regular" w:hAnsi="ABCSans Regular" w:cs="Arial"/>
          <w:b/>
          <w:sz w:val="18"/>
          <w:szCs w:val="18"/>
        </w:rPr>
        <w:br/>
      </w:r>
      <w:r w:rsidRPr="00147B33">
        <w:rPr>
          <w:rFonts w:ascii="ABCSans Regular" w:hAnsi="ABCSans Regular" w:cs="Arial"/>
          <w:sz w:val="18"/>
          <w:szCs w:val="18"/>
        </w:rPr>
        <w:t>02 8333 3082 |</w:t>
      </w:r>
      <w:r w:rsidR="00B61A30">
        <w:rPr>
          <w:rFonts w:ascii="ABCSans Regular" w:hAnsi="ABCSans Regular" w:cs="Arial"/>
          <w:sz w:val="18"/>
          <w:szCs w:val="18"/>
        </w:rPr>
        <w:t xml:space="preserve"> 0420 440 654 I</w:t>
      </w:r>
      <w:bookmarkStart w:id="0" w:name="_GoBack"/>
      <w:bookmarkEnd w:id="0"/>
      <w:r w:rsidRPr="00147B33">
        <w:rPr>
          <w:rFonts w:ascii="ABCSans Regular" w:hAnsi="ABCSans Regular" w:cs="Arial"/>
          <w:sz w:val="18"/>
          <w:szCs w:val="18"/>
        </w:rPr>
        <w:t xml:space="preserve"> </w:t>
      </w:r>
      <w:hyperlink r:id="rId14" w:history="1">
        <w:r w:rsidRPr="00147B33">
          <w:rPr>
            <w:rStyle w:val="Hyperlink"/>
            <w:rFonts w:ascii="ABCSans Regular" w:hAnsi="ABCSans Regular"/>
            <w:sz w:val="18"/>
            <w:szCs w:val="18"/>
          </w:rPr>
          <w:t>munro.peter@abc.net.au</w:t>
        </w:r>
      </w:hyperlink>
    </w:p>
    <w:sectPr w:rsidR="007B54F8" w:rsidRPr="00983F7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441F" w14:textId="77777777" w:rsidR="004A607A" w:rsidRDefault="004A607A" w:rsidP="00081FC8">
      <w:pPr>
        <w:spacing w:after="0" w:line="240" w:lineRule="auto"/>
      </w:pPr>
      <w:r>
        <w:separator/>
      </w:r>
    </w:p>
  </w:endnote>
  <w:endnote w:type="continuationSeparator" w:id="0">
    <w:p w14:paraId="050770EE" w14:textId="77777777" w:rsidR="004A607A" w:rsidRDefault="004A607A" w:rsidP="0008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Sans Bold">
    <w:altName w:val="Calibri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F438" w14:textId="77777777" w:rsidR="004A607A" w:rsidRDefault="004A607A" w:rsidP="00081FC8">
      <w:pPr>
        <w:spacing w:after="0" w:line="240" w:lineRule="auto"/>
      </w:pPr>
      <w:r>
        <w:separator/>
      </w:r>
    </w:p>
  </w:footnote>
  <w:footnote w:type="continuationSeparator" w:id="0">
    <w:p w14:paraId="45B1B47A" w14:textId="77777777" w:rsidR="004A607A" w:rsidRDefault="004A607A" w:rsidP="0008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BD26" w14:textId="5F25038C" w:rsidR="00081FC8" w:rsidRDefault="00081FC8">
    <w:pPr>
      <w:pStyle w:val="Header"/>
    </w:pPr>
  </w:p>
  <w:p w14:paraId="1DEAE468" w14:textId="77777777" w:rsidR="00081FC8" w:rsidRDefault="00081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294"/>
    <w:multiLevelType w:val="hybridMultilevel"/>
    <w:tmpl w:val="1A3A8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D52"/>
    <w:multiLevelType w:val="hybridMultilevel"/>
    <w:tmpl w:val="0ABAE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881"/>
    <w:multiLevelType w:val="hybridMultilevel"/>
    <w:tmpl w:val="F9ACC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1312"/>
    <w:multiLevelType w:val="hybridMultilevel"/>
    <w:tmpl w:val="A7A86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149D"/>
    <w:multiLevelType w:val="hybridMultilevel"/>
    <w:tmpl w:val="FA180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562EB"/>
    <w:multiLevelType w:val="hybridMultilevel"/>
    <w:tmpl w:val="3D8EF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98"/>
    <w:rsid w:val="0000201B"/>
    <w:rsid w:val="000100D7"/>
    <w:rsid w:val="000102F8"/>
    <w:rsid w:val="00012748"/>
    <w:rsid w:val="00036497"/>
    <w:rsid w:val="000469E9"/>
    <w:rsid w:val="000545C6"/>
    <w:rsid w:val="00062B97"/>
    <w:rsid w:val="00064FFA"/>
    <w:rsid w:val="000819D5"/>
    <w:rsid w:val="00081FC8"/>
    <w:rsid w:val="00086A46"/>
    <w:rsid w:val="000B01DE"/>
    <w:rsid w:val="000B2C5B"/>
    <w:rsid w:val="000C7207"/>
    <w:rsid w:val="000E21A0"/>
    <w:rsid w:val="000F33F7"/>
    <w:rsid w:val="001015CE"/>
    <w:rsid w:val="001022F8"/>
    <w:rsid w:val="0010789E"/>
    <w:rsid w:val="00123EE9"/>
    <w:rsid w:val="00125291"/>
    <w:rsid w:val="0013338E"/>
    <w:rsid w:val="00134C92"/>
    <w:rsid w:val="00135E7A"/>
    <w:rsid w:val="00137574"/>
    <w:rsid w:val="00147232"/>
    <w:rsid w:val="00147B33"/>
    <w:rsid w:val="00151A81"/>
    <w:rsid w:val="00154562"/>
    <w:rsid w:val="00161AD1"/>
    <w:rsid w:val="00162C1F"/>
    <w:rsid w:val="00171B0D"/>
    <w:rsid w:val="00175049"/>
    <w:rsid w:val="00176780"/>
    <w:rsid w:val="0017680C"/>
    <w:rsid w:val="00195067"/>
    <w:rsid w:val="001A15B2"/>
    <w:rsid w:val="001A1B12"/>
    <w:rsid w:val="001A7289"/>
    <w:rsid w:val="001B3623"/>
    <w:rsid w:val="001C008F"/>
    <w:rsid w:val="001C1EFF"/>
    <w:rsid w:val="001D5B32"/>
    <w:rsid w:val="001E155C"/>
    <w:rsid w:val="001F4F1E"/>
    <w:rsid w:val="00207C97"/>
    <w:rsid w:val="00212211"/>
    <w:rsid w:val="00212481"/>
    <w:rsid w:val="00217EC4"/>
    <w:rsid w:val="00224714"/>
    <w:rsid w:val="00225849"/>
    <w:rsid w:val="00234711"/>
    <w:rsid w:val="00253E43"/>
    <w:rsid w:val="00255565"/>
    <w:rsid w:val="00256AF7"/>
    <w:rsid w:val="00275B13"/>
    <w:rsid w:val="00281F06"/>
    <w:rsid w:val="00282D22"/>
    <w:rsid w:val="002D078C"/>
    <w:rsid w:val="002D35D4"/>
    <w:rsid w:val="002E0517"/>
    <w:rsid w:val="002E1633"/>
    <w:rsid w:val="002E241E"/>
    <w:rsid w:val="002E7793"/>
    <w:rsid w:val="002F07C5"/>
    <w:rsid w:val="002F79F8"/>
    <w:rsid w:val="00305417"/>
    <w:rsid w:val="00314827"/>
    <w:rsid w:val="00340D89"/>
    <w:rsid w:val="00341729"/>
    <w:rsid w:val="00345780"/>
    <w:rsid w:val="00347344"/>
    <w:rsid w:val="00365AB4"/>
    <w:rsid w:val="003852C6"/>
    <w:rsid w:val="003911C5"/>
    <w:rsid w:val="003A4564"/>
    <w:rsid w:val="003A61BE"/>
    <w:rsid w:val="003B6D56"/>
    <w:rsid w:val="003C3F0C"/>
    <w:rsid w:val="003D4319"/>
    <w:rsid w:val="003D482B"/>
    <w:rsid w:val="003F11FA"/>
    <w:rsid w:val="003F39F1"/>
    <w:rsid w:val="003F3E81"/>
    <w:rsid w:val="003F5849"/>
    <w:rsid w:val="003F59A3"/>
    <w:rsid w:val="00407110"/>
    <w:rsid w:val="00407348"/>
    <w:rsid w:val="00414D9F"/>
    <w:rsid w:val="00420EA1"/>
    <w:rsid w:val="0042193B"/>
    <w:rsid w:val="00422145"/>
    <w:rsid w:val="00423A1D"/>
    <w:rsid w:val="00423A2E"/>
    <w:rsid w:val="00424E72"/>
    <w:rsid w:val="004273A1"/>
    <w:rsid w:val="00434B43"/>
    <w:rsid w:val="00437A94"/>
    <w:rsid w:val="00462C06"/>
    <w:rsid w:val="00464CA9"/>
    <w:rsid w:val="004726BC"/>
    <w:rsid w:val="00481EAA"/>
    <w:rsid w:val="00482355"/>
    <w:rsid w:val="004925EF"/>
    <w:rsid w:val="00493475"/>
    <w:rsid w:val="004A0C27"/>
    <w:rsid w:val="004A0D65"/>
    <w:rsid w:val="004A1DA0"/>
    <w:rsid w:val="004A354B"/>
    <w:rsid w:val="004A4B4C"/>
    <w:rsid w:val="004A5310"/>
    <w:rsid w:val="004A607A"/>
    <w:rsid w:val="004C372C"/>
    <w:rsid w:val="004C5715"/>
    <w:rsid w:val="004D5026"/>
    <w:rsid w:val="004D69DE"/>
    <w:rsid w:val="004E25CC"/>
    <w:rsid w:val="004E2FFC"/>
    <w:rsid w:val="004E602A"/>
    <w:rsid w:val="005162DF"/>
    <w:rsid w:val="00516AA3"/>
    <w:rsid w:val="00525D8D"/>
    <w:rsid w:val="00553CF0"/>
    <w:rsid w:val="0057782D"/>
    <w:rsid w:val="00582A15"/>
    <w:rsid w:val="00587CDA"/>
    <w:rsid w:val="005942DC"/>
    <w:rsid w:val="005960F0"/>
    <w:rsid w:val="005A361F"/>
    <w:rsid w:val="005B0CE2"/>
    <w:rsid w:val="005B738A"/>
    <w:rsid w:val="005D054E"/>
    <w:rsid w:val="005E1E9C"/>
    <w:rsid w:val="005F4A9A"/>
    <w:rsid w:val="005F60C2"/>
    <w:rsid w:val="005F74A2"/>
    <w:rsid w:val="00613377"/>
    <w:rsid w:val="00613F1E"/>
    <w:rsid w:val="00616688"/>
    <w:rsid w:val="0062416F"/>
    <w:rsid w:val="00640D47"/>
    <w:rsid w:val="0064156B"/>
    <w:rsid w:val="006448A7"/>
    <w:rsid w:val="00651987"/>
    <w:rsid w:val="00656A30"/>
    <w:rsid w:val="00661990"/>
    <w:rsid w:val="006642A5"/>
    <w:rsid w:val="006716E8"/>
    <w:rsid w:val="0067250B"/>
    <w:rsid w:val="0068370B"/>
    <w:rsid w:val="006A1070"/>
    <w:rsid w:val="006B1BA5"/>
    <w:rsid w:val="006B5364"/>
    <w:rsid w:val="006B6C20"/>
    <w:rsid w:val="006B7E46"/>
    <w:rsid w:val="006C1F9B"/>
    <w:rsid w:val="006C7E9F"/>
    <w:rsid w:val="006D4945"/>
    <w:rsid w:val="006D5377"/>
    <w:rsid w:val="006E1B9A"/>
    <w:rsid w:val="006E5BF4"/>
    <w:rsid w:val="006F08D3"/>
    <w:rsid w:val="0070113C"/>
    <w:rsid w:val="007020BA"/>
    <w:rsid w:val="007102F0"/>
    <w:rsid w:val="0071563A"/>
    <w:rsid w:val="00716D58"/>
    <w:rsid w:val="00721DC7"/>
    <w:rsid w:val="00731E81"/>
    <w:rsid w:val="00733D5D"/>
    <w:rsid w:val="00743B9E"/>
    <w:rsid w:val="00770450"/>
    <w:rsid w:val="00770D98"/>
    <w:rsid w:val="00782A61"/>
    <w:rsid w:val="00784250"/>
    <w:rsid w:val="00792302"/>
    <w:rsid w:val="00795A08"/>
    <w:rsid w:val="007B4F57"/>
    <w:rsid w:val="007B54F8"/>
    <w:rsid w:val="007B597F"/>
    <w:rsid w:val="007B7302"/>
    <w:rsid w:val="007C107C"/>
    <w:rsid w:val="007C2EBC"/>
    <w:rsid w:val="007C343A"/>
    <w:rsid w:val="007C3F96"/>
    <w:rsid w:val="007D1DA8"/>
    <w:rsid w:val="007D4E33"/>
    <w:rsid w:val="007D6E1B"/>
    <w:rsid w:val="00800422"/>
    <w:rsid w:val="00800CB1"/>
    <w:rsid w:val="00815AE0"/>
    <w:rsid w:val="008312F7"/>
    <w:rsid w:val="00835E9D"/>
    <w:rsid w:val="00874616"/>
    <w:rsid w:val="00877E98"/>
    <w:rsid w:val="00884112"/>
    <w:rsid w:val="008971C1"/>
    <w:rsid w:val="008A74E6"/>
    <w:rsid w:val="008D0798"/>
    <w:rsid w:val="008E2538"/>
    <w:rsid w:val="008E58AA"/>
    <w:rsid w:val="008E65BB"/>
    <w:rsid w:val="008F45EA"/>
    <w:rsid w:val="00900BC6"/>
    <w:rsid w:val="00904D90"/>
    <w:rsid w:val="00912511"/>
    <w:rsid w:val="00922DF7"/>
    <w:rsid w:val="00925925"/>
    <w:rsid w:val="00931E52"/>
    <w:rsid w:val="0094087C"/>
    <w:rsid w:val="00944EBB"/>
    <w:rsid w:val="00962BAC"/>
    <w:rsid w:val="00983F77"/>
    <w:rsid w:val="0098485C"/>
    <w:rsid w:val="00987CA2"/>
    <w:rsid w:val="009A21DB"/>
    <w:rsid w:val="009B4E02"/>
    <w:rsid w:val="009C2BE9"/>
    <w:rsid w:val="009C5793"/>
    <w:rsid w:val="009E14FE"/>
    <w:rsid w:val="009F11B2"/>
    <w:rsid w:val="009F3355"/>
    <w:rsid w:val="009F674B"/>
    <w:rsid w:val="009F75E8"/>
    <w:rsid w:val="00A05667"/>
    <w:rsid w:val="00A1196A"/>
    <w:rsid w:val="00A20156"/>
    <w:rsid w:val="00A25C88"/>
    <w:rsid w:val="00A43122"/>
    <w:rsid w:val="00A5174F"/>
    <w:rsid w:val="00A53924"/>
    <w:rsid w:val="00A65376"/>
    <w:rsid w:val="00A679CF"/>
    <w:rsid w:val="00A70209"/>
    <w:rsid w:val="00A7722A"/>
    <w:rsid w:val="00A81AB6"/>
    <w:rsid w:val="00A9105A"/>
    <w:rsid w:val="00AA3B07"/>
    <w:rsid w:val="00AA56B1"/>
    <w:rsid w:val="00AA6482"/>
    <w:rsid w:val="00AB28B8"/>
    <w:rsid w:val="00AB2D9E"/>
    <w:rsid w:val="00AC179D"/>
    <w:rsid w:val="00AD22FF"/>
    <w:rsid w:val="00AE7533"/>
    <w:rsid w:val="00B111B1"/>
    <w:rsid w:val="00B15521"/>
    <w:rsid w:val="00B30C62"/>
    <w:rsid w:val="00B318A3"/>
    <w:rsid w:val="00B320AA"/>
    <w:rsid w:val="00B37B19"/>
    <w:rsid w:val="00B5002D"/>
    <w:rsid w:val="00B50B51"/>
    <w:rsid w:val="00B54051"/>
    <w:rsid w:val="00B600F8"/>
    <w:rsid w:val="00B61A30"/>
    <w:rsid w:val="00B868D8"/>
    <w:rsid w:val="00B963C0"/>
    <w:rsid w:val="00B97FCB"/>
    <w:rsid w:val="00BA2937"/>
    <w:rsid w:val="00BC0031"/>
    <w:rsid w:val="00BC057B"/>
    <w:rsid w:val="00BC2100"/>
    <w:rsid w:val="00BC5FE4"/>
    <w:rsid w:val="00BC798E"/>
    <w:rsid w:val="00BD7C86"/>
    <w:rsid w:val="00BF4EAD"/>
    <w:rsid w:val="00C01F5D"/>
    <w:rsid w:val="00C11623"/>
    <w:rsid w:val="00C12B8B"/>
    <w:rsid w:val="00C177EA"/>
    <w:rsid w:val="00C17A5F"/>
    <w:rsid w:val="00C17BA6"/>
    <w:rsid w:val="00C21E2B"/>
    <w:rsid w:val="00C25428"/>
    <w:rsid w:val="00C3137A"/>
    <w:rsid w:val="00C33B7F"/>
    <w:rsid w:val="00C4390D"/>
    <w:rsid w:val="00C442F0"/>
    <w:rsid w:val="00C56DF9"/>
    <w:rsid w:val="00C64FE0"/>
    <w:rsid w:val="00C664A7"/>
    <w:rsid w:val="00C705E2"/>
    <w:rsid w:val="00C72AE7"/>
    <w:rsid w:val="00C75A0B"/>
    <w:rsid w:val="00C75C1E"/>
    <w:rsid w:val="00C82263"/>
    <w:rsid w:val="00C8751F"/>
    <w:rsid w:val="00C8771C"/>
    <w:rsid w:val="00CA6FB3"/>
    <w:rsid w:val="00CC0168"/>
    <w:rsid w:val="00CC70C3"/>
    <w:rsid w:val="00CD50D3"/>
    <w:rsid w:val="00CF1840"/>
    <w:rsid w:val="00D00870"/>
    <w:rsid w:val="00D15A4C"/>
    <w:rsid w:val="00D16118"/>
    <w:rsid w:val="00D223C9"/>
    <w:rsid w:val="00D36413"/>
    <w:rsid w:val="00D50BC9"/>
    <w:rsid w:val="00D533BA"/>
    <w:rsid w:val="00D6138D"/>
    <w:rsid w:val="00D632C6"/>
    <w:rsid w:val="00D66196"/>
    <w:rsid w:val="00D760D8"/>
    <w:rsid w:val="00D87045"/>
    <w:rsid w:val="00DA4D80"/>
    <w:rsid w:val="00DA51E9"/>
    <w:rsid w:val="00DB0783"/>
    <w:rsid w:val="00DB1E6C"/>
    <w:rsid w:val="00DB529B"/>
    <w:rsid w:val="00DC0025"/>
    <w:rsid w:val="00DC3100"/>
    <w:rsid w:val="00DD2480"/>
    <w:rsid w:val="00DE4C04"/>
    <w:rsid w:val="00DE5894"/>
    <w:rsid w:val="00DF0133"/>
    <w:rsid w:val="00E1006D"/>
    <w:rsid w:val="00E26B38"/>
    <w:rsid w:val="00E30920"/>
    <w:rsid w:val="00E35CE2"/>
    <w:rsid w:val="00E42232"/>
    <w:rsid w:val="00E45265"/>
    <w:rsid w:val="00E5049F"/>
    <w:rsid w:val="00E55B76"/>
    <w:rsid w:val="00E57032"/>
    <w:rsid w:val="00E57CB6"/>
    <w:rsid w:val="00E57CED"/>
    <w:rsid w:val="00E648D5"/>
    <w:rsid w:val="00E770D5"/>
    <w:rsid w:val="00E81564"/>
    <w:rsid w:val="00E82DDF"/>
    <w:rsid w:val="00E85076"/>
    <w:rsid w:val="00E93BFC"/>
    <w:rsid w:val="00E96D59"/>
    <w:rsid w:val="00EA0EBE"/>
    <w:rsid w:val="00EA6881"/>
    <w:rsid w:val="00EB1816"/>
    <w:rsid w:val="00ED188B"/>
    <w:rsid w:val="00ED1EF3"/>
    <w:rsid w:val="00ED2D2C"/>
    <w:rsid w:val="00ED47F5"/>
    <w:rsid w:val="00ED5183"/>
    <w:rsid w:val="00ED52C7"/>
    <w:rsid w:val="00ED65E1"/>
    <w:rsid w:val="00ED795F"/>
    <w:rsid w:val="00EE6246"/>
    <w:rsid w:val="00EF42E1"/>
    <w:rsid w:val="00EF703D"/>
    <w:rsid w:val="00EF7DCE"/>
    <w:rsid w:val="00F0585D"/>
    <w:rsid w:val="00F058C4"/>
    <w:rsid w:val="00F14FC4"/>
    <w:rsid w:val="00F152F3"/>
    <w:rsid w:val="00F223EF"/>
    <w:rsid w:val="00F3156A"/>
    <w:rsid w:val="00F32593"/>
    <w:rsid w:val="00F35AF9"/>
    <w:rsid w:val="00F40A42"/>
    <w:rsid w:val="00F5226D"/>
    <w:rsid w:val="00F62948"/>
    <w:rsid w:val="00F73CA0"/>
    <w:rsid w:val="00F7446C"/>
    <w:rsid w:val="00F746B0"/>
    <w:rsid w:val="00F76E82"/>
    <w:rsid w:val="00F77CA5"/>
    <w:rsid w:val="00F80566"/>
    <w:rsid w:val="00F903CC"/>
    <w:rsid w:val="00FE6591"/>
    <w:rsid w:val="00FF0C9D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FD80"/>
  <w15:chartTrackingRefBased/>
  <w15:docId w15:val="{85FBE091-BC39-46A8-BE40-FA3BC51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3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35E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8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C8"/>
  </w:style>
  <w:style w:type="paragraph" w:styleId="Footer">
    <w:name w:val="footer"/>
    <w:basedOn w:val="Normal"/>
    <w:link w:val="FooterChar"/>
    <w:uiPriority w:val="99"/>
    <w:unhideWhenUsed/>
    <w:rsid w:val="0008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C8"/>
  </w:style>
  <w:style w:type="character" w:styleId="Hyperlink">
    <w:name w:val="Hyperlink"/>
    <w:basedOn w:val="DefaultParagraphFont"/>
    <w:uiPriority w:val="99"/>
    <w:unhideWhenUsed/>
    <w:rsid w:val="003148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A728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3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3C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17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7E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5B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40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s.edu.au/social-change/publications/insights/insight-five-media-literacy-in-australian-schools" TargetMode="External"/><Relationship Id="rId13" Type="http://schemas.openxmlformats.org/officeDocument/2006/relationships/hyperlink" Target="http://www.abc.net.au/news/story-streams/media-literacy-wee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bc.net.au/news/story-streams/media-literacy-wee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c.net.au/education/media-literac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tas.edu.au/navigating-the-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ymorgan.com/findings/7641-media-net-trust-june-2018-201806260239" TargetMode="External"/><Relationship Id="rId14" Type="http://schemas.openxmlformats.org/officeDocument/2006/relationships/hyperlink" Target="mailto:munro.peter@ab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Munro</dc:creator>
  <cp:keywords/>
  <dc:description/>
  <cp:lastModifiedBy>Peter Munro</cp:lastModifiedBy>
  <cp:revision>8</cp:revision>
  <cp:lastPrinted>2018-09-06T02:10:00Z</cp:lastPrinted>
  <dcterms:created xsi:type="dcterms:W3CDTF">2018-09-06T02:05:00Z</dcterms:created>
  <dcterms:modified xsi:type="dcterms:W3CDTF">2018-09-06T02:11:00Z</dcterms:modified>
</cp:coreProperties>
</file>