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62738" w14:textId="51B08310" w:rsidR="00FD3943" w:rsidRPr="00DB025F" w:rsidRDefault="009D0FAE" w:rsidP="00110453">
      <w:pPr>
        <w:wordWrap w:val="0"/>
        <w:spacing w:line="320" w:lineRule="exact"/>
        <w:jc w:val="right"/>
        <w:rPr>
          <w:rFonts w:asciiTheme="minorHAnsi" w:eastAsia="Meiryo UI" w:hAnsiTheme="minorHAnsi" w:cs="Meiryo UI"/>
          <w:noProof/>
          <w:sz w:val="20"/>
          <w:szCs w:val="20"/>
          <w:lang w:val="en-GB"/>
        </w:rPr>
      </w:pPr>
      <w:r w:rsidRPr="00DB025F">
        <w:rPr>
          <w:rFonts w:asciiTheme="minorHAnsi" w:eastAsia="Meiryo UI" w:hAnsiTheme="minorHAnsi" w:cs="Meiryo UI"/>
          <w:noProof/>
          <w:color w:val="000000" w:themeColor="text1"/>
          <w:sz w:val="20"/>
          <w:szCs w:val="20"/>
          <w:highlight w:val="yellow"/>
          <w:lang w:val="en-GB" w:eastAsia="zh-TW"/>
        </w:rPr>
        <w:drawing>
          <wp:anchor distT="0" distB="0" distL="114300" distR="114300" simplePos="0" relativeHeight="251654656" behindDoc="0" locked="0" layoutInCell="1" allowOverlap="0" wp14:anchorId="33305A7E" wp14:editId="610C6DB0">
            <wp:simplePos x="0" y="0"/>
            <wp:positionH relativeFrom="margin">
              <wp:posOffset>60960</wp:posOffset>
            </wp:positionH>
            <wp:positionV relativeFrom="margin">
              <wp:posOffset>-389255</wp:posOffset>
            </wp:positionV>
            <wp:extent cx="1470025" cy="388620"/>
            <wp:effectExtent l="0" t="0" r="0" b="0"/>
            <wp:wrapTopAndBottom/>
            <wp:docPr id="2" name="図 2" descr="C:\Users\tetsuhiko\AppData\Local\Microsoft\Windows\INetCache\Content.Word\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tsuhiko\AppData\Local\Microsoft\Windows\INetCache\Content.Word\tgrlogo.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70025" cy="388620"/>
                    </a:xfrm>
                    <a:prstGeom prst="rect">
                      <a:avLst/>
                    </a:prstGeom>
                    <a:noFill/>
                    <a:ln>
                      <a:noFill/>
                    </a:ln>
                  </pic:spPr>
                </pic:pic>
              </a:graphicData>
            </a:graphic>
          </wp:anchor>
        </w:drawing>
      </w:r>
      <w:r w:rsidR="00C16370">
        <w:rPr>
          <w:rFonts w:asciiTheme="minorHAnsi" w:eastAsia="Meiryo UI" w:hAnsiTheme="minorHAnsi" w:cs="Meiryo UI"/>
          <w:noProof/>
          <w:color w:val="000000" w:themeColor="text1"/>
          <w:sz w:val="20"/>
          <w:szCs w:val="20"/>
          <w:lang w:val="en-GB" w:eastAsia="zh-TW"/>
        </w:rPr>
        <w:t>Friday</w:t>
      </w:r>
      <w:r w:rsidR="00B864FE" w:rsidRPr="00DB025F">
        <w:rPr>
          <w:rFonts w:asciiTheme="minorHAnsi" w:eastAsia="Meiryo UI" w:hAnsiTheme="minorHAnsi" w:cs="Meiryo UI"/>
          <w:noProof/>
          <w:color w:val="000000" w:themeColor="text1"/>
          <w:sz w:val="20"/>
          <w:szCs w:val="20"/>
          <w:lang w:val="en-GB" w:eastAsia="zh-TW"/>
        </w:rPr>
        <w:t xml:space="preserve">, </w:t>
      </w:r>
      <w:r w:rsidR="00C16370">
        <w:rPr>
          <w:rFonts w:asciiTheme="minorHAnsi" w:eastAsia="Meiryo UI" w:hAnsiTheme="minorHAnsi" w:cs="Meiryo UI"/>
          <w:noProof/>
          <w:sz w:val="20"/>
          <w:szCs w:val="20"/>
          <w:lang w:val="en-GB" w:eastAsia="zh-TW"/>
        </w:rPr>
        <w:t>January</w:t>
      </w:r>
      <w:r w:rsidR="003D6FA6" w:rsidRPr="00DB025F">
        <w:rPr>
          <w:rFonts w:asciiTheme="minorHAnsi" w:eastAsia="Meiryo UI" w:hAnsiTheme="minorHAnsi" w:cs="Meiryo UI"/>
          <w:noProof/>
          <w:sz w:val="20"/>
          <w:szCs w:val="20"/>
          <w:lang w:val="en-GB" w:eastAsia="zh-TW"/>
        </w:rPr>
        <w:t xml:space="preserve"> </w:t>
      </w:r>
      <w:r w:rsidR="00C16370">
        <w:rPr>
          <w:rFonts w:asciiTheme="minorHAnsi" w:eastAsia="Meiryo UI" w:hAnsiTheme="minorHAnsi" w:cs="Meiryo UI"/>
          <w:noProof/>
          <w:sz w:val="20"/>
          <w:szCs w:val="20"/>
          <w:lang w:val="en-GB" w:eastAsia="zh-TW"/>
        </w:rPr>
        <w:t>3</w:t>
      </w:r>
      <w:r w:rsidR="00B864FE" w:rsidRPr="00DB025F">
        <w:rPr>
          <w:rFonts w:asciiTheme="minorHAnsi" w:eastAsia="Meiryo UI" w:hAnsiTheme="minorHAnsi" w:cs="Meiryo UI"/>
          <w:noProof/>
          <w:color w:val="000000" w:themeColor="text1"/>
          <w:sz w:val="20"/>
          <w:szCs w:val="20"/>
          <w:lang w:val="en-GB" w:eastAsia="zh-TW"/>
        </w:rPr>
        <w:t>,</w:t>
      </w:r>
      <w:r w:rsidR="00B864FE" w:rsidRPr="00DB025F">
        <w:rPr>
          <w:rFonts w:asciiTheme="minorHAnsi" w:eastAsia="Meiryo UI" w:hAnsiTheme="minorHAnsi" w:cs="Meiryo UI"/>
          <w:noProof/>
          <w:color w:val="000000" w:themeColor="text1"/>
          <w:sz w:val="20"/>
          <w:szCs w:val="20"/>
          <w:lang w:val="en-GB"/>
        </w:rPr>
        <w:t xml:space="preserve"> </w:t>
      </w:r>
      <w:r w:rsidR="002E0CED" w:rsidRPr="00DB025F">
        <w:rPr>
          <w:rFonts w:asciiTheme="minorHAnsi" w:eastAsia="Meiryo UI" w:hAnsiTheme="minorHAnsi" w:cs="Meiryo UI"/>
          <w:noProof/>
          <w:sz w:val="20"/>
          <w:szCs w:val="20"/>
          <w:lang w:val="en-GB"/>
        </w:rPr>
        <w:t>20</w:t>
      </w:r>
      <w:r w:rsidR="00C16370">
        <w:rPr>
          <w:rFonts w:asciiTheme="minorHAnsi" w:eastAsia="Meiryo UI" w:hAnsiTheme="minorHAnsi" w:cs="Meiryo UI"/>
          <w:noProof/>
          <w:sz w:val="20"/>
          <w:szCs w:val="20"/>
          <w:lang w:val="en-GB"/>
        </w:rPr>
        <w:t>20</w:t>
      </w:r>
    </w:p>
    <w:p w14:paraId="563B8774" w14:textId="77777777" w:rsidR="00FD3943" w:rsidRPr="00DB025F" w:rsidRDefault="00FD3943" w:rsidP="00FD3943">
      <w:pPr>
        <w:wordWrap w:val="0"/>
        <w:spacing w:line="320" w:lineRule="exact"/>
        <w:jc w:val="right"/>
        <w:rPr>
          <w:rFonts w:asciiTheme="minorHAnsi" w:eastAsia="Meiryo UI" w:hAnsiTheme="minorHAnsi" w:cs="Meiryo UI"/>
          <w:noProof/>
          <w:sz w:val="20"/>
          <w:szCs w:val="20"/>
          <w:lang w:val="en-GB"/>
        </w:rPr>
      </w:pPr>
      <w:r w:rsidRPr="00DB025F">
        <w:rPr>
          <w:rFonts w:asciiTheme="minorHAnsi" w:eastAsia="Meiryo UI" w:hAnsiTheme="minorHAnsi" w:cs="Meiryo UI"/>
          <w:noProof/>
          <w:sz w:val="20"/>
          <w:szCs w:val="20"/>
          <w:lang w:val="en-GB"/>
        </w:rPr>
        <w:t>Toyota Motor Corporation</w:t>
      </w:r>
    </w:p>
    <w:p w14:paraId="44C84D80" w14:textId="77777777" w:rsidR="00FD3943" w:rsidRPr="00DB025F" w:rsidRDefault="00FD3943" w:rsidP="00FD3943">
      <w:pPr>
        <w:wordWrap w:val="0"/>
        <w:spacing w:line="320" w:lineRule="exact"/>
        <w:jc w:val="right"/>
        <w:rPr>
          <w:rFonts w:asciiTheme="minorHAnsi" w:eastAsia="Meiryo UI" w:hAnsiTheme="minorHAnsi" w:cs="Meiryo UI"/>
          <w:noProof/>
          <w:sz w:val="20"/>
          <w:szCs w:val="20"/>
          <w:lang w:val="en-GB"/>
        </w:rPr>
      </w:pPr>
      <w:r w:rsidRPr="00DB025F">
        <w:rPr>
          <w:rFonts w:asciiTheme="minorHAnsi" w:eastAsia="Meiryo UI" w:hAnsiTheme="minorHAnsi" w:cs="Meiryo UI"/>
          <w:noProof/>
          <w:sz w:val="20"/>
          <w:szCs w:val="20"/>
          <w:lang w:val="en-GB"/>
        </w:rPr>
        <w:t>GAZOO Racing Company</w:t>
      </w:r>
    </w:p>
    <w:p w14:paraId="5351F19A" w14:textId="77777777" w:rsidR="006F209C" w:rsidRPr="00DB025F" w:rsidRDefault="006F209C" w:rsidP="00FD3943">
      <w:pPr>
        <w:spacing w:line="320" w:lineRule="exact"/>
        <w:jc w:val="right"/>
        <w:rPr>
          <w:rFonts w:asciiTheme="minorHAnsi" w:eastAsia="Meiryo UI" w:hAnsiTheme="minorHAnsi" w:cs="Meiryo UI"/>
          <w:sz w:val="20"/>
          <w:szCs w:val="20"/>
          <w:lang w:val="en-GB"/>
        </w:rPr>
      </w:pPr>
    </w:p>
    <w:p w14:paraId="09AE9370" w14:textId="77777777" w:rsidR="006F209C" w:rsidRPr="00DB025F" w:rsidRDefault="002E0CED">
      <w:pPr>
        <w:spacing w:line="320" w:lineRule="exact"/>
        <w:ind w:right="-1"/>
        <w:jc w:val="right"/>
        <w:rPr>
          <w:rFonts w:asciiTheme="minorHAnsi" w:eastAsia="Meiryo UI" w:hAnsiTheme="minorHAnsi" w:cs="Meiryo UI"/>
          <w:sz w:val="20"/>
          <w:szCs w:val="20"/>
          <w:lang w:val="en-GB"/>
        </w:rPr>
      </w:pPr>
      <w:r w:rsidRPr="00DB025F">
        <w:rPr>
          <w:rFonts w:asciiTheme="minorHAnsi" w:eastAsia="Meiryo UI" w:hAnsiTheme="minorHAnsi" w:cs="Meiryo UI"/>
          <w:noProof/>
          <w:sz w:val="20"/>
          <w:szCs w:val="20"/>
          <w:lang w:val="en-GB" w:eastAsia="zh-TW"/>
        </w:rPr>
        <mc:AlternateContent>
          <mc:Choice Requires="wps">
            <w:drawing>
              <wp:anchor distT="0" distB="0" distL="114300" distR="114300" simplePos="0" relativeHeight="251655167" behindDoc="0" locked="0" layoutInCell="1" allowOverlap="1" wp14:anchorId="34D8D194" wp14:editId="62E4C705">
                <wp:simplePos x="0" y="0"/>
                <wp:positionH relativeFrom="column">
                  <wp:posOffset>50165</wp:posOffset>
                </wp:positionH>
                <wp:positionV relativeFrom="paragraph">
                  <wp:posOffset>3175</wp:posOffset>
                </wp:positionV>
                <wp:extent cx="6332220" cy="361950"/>
                <wp:effectExtent l="25400" t="25400" r="30480" b="31750"/>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61950"/>
                        </a:xfrm>
                        <a:prstGeom prst="rect">
                          <a:avLst/>
                        </a:prstGeom>
                        <a:solidFill>
                          <a:srgbClr val="FFFFFF"/>
                        </a:solidFill>
                        <a:ln w="50800" cmpd="thickThin">
                          <a:solidFill>
                            <a:srgbClr val="000000"/>
                          </a:solidFill>
                          <a:miter lim="800000"/>
                          <a:headEnd/>
                          <a:tailEnd/>
                        </a:ln>
                      </wps:spPr>
                      <wps:txbx>
                        <w:txbxContent>
                          <w:p w14:paraId="6A7BE040" w14:textId="68D50311" w:rsidR="0056260E" w:rsidRPr="009E6E0A" w:rsidRDefault="00E03F43" w:rsidP="009E6E0A">
                            <w:pPr>
                              <w:jc w:val="center"/>
                              <w:rPr>
                                <w:szCs w:val="32"/>
                              </w:rPr>
                            </w:pPr>
                            <w:r>
                              <w:rPr>
                                <w:rFonts w:cs="Tahoma"/>
                                <w:b/>
                                <w:color w:val="000000" w:themeColor="text1"/>
                                <w:sz w:val="20"/>
                                <w:szCs w:val="20"/>
                              </w:rPr>
                              <w:t>TOYOTA GAZOO RACING READY</w:t>
                            </w:r>
                            <w:r w:rsidR="004524AE">
                              <w:rPr>
                                <w:rFonts w:cs="Tahoma"/>
                                <w:b/>
                                <w:color w:val="000000" w:themeColor="text1"/>
                                <w:sz w:val="20"/>
                                <w:szCs w:val="20"/>
                              </w:rPr>
                              <w:t xml:space="preserve"> FOR </w:t>
                            </w:r>
                            <w:r>
                              <w:rPr>
                                <w:rFonts w:cs="Tahoma"/>
                                <w:b/>
                                <w:color w:val="000000" w:themeColor="text1"/>
                                <w:sz w:val="20"/>
                                <w:szCs w:val="20"/>
                              </w:rPr>
                              <w:t>DAKAR RALLY</w:t>
                            </w:r>
                            <w:r w:rsidR="004524AE">
                              <w:rPr>
                                <w:rFonts w:cs="Tahoma"/>
                                <w:b/>
                                <w:color w:val="000000" w:themeColor="text1"/>
                                <w:sz w:val="20"/>
                                <w:szCs w:val="20"/>
                              </w:rPr>
                              <w:t xml:space="preserve"> TITLE DEFENCE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8D194" id="_x0000_t202" coordsize="21600,21600" o:spt="202" path="m,l,21600r21600,l21600,xe">
                <v:stroke joinstyle="miter"/>
                <v:path gradientshapeok="t" o:connecttype="rect"/>
              </v:shapetype>
              <v:shape id="Text Box 187" o:spid="_x0000_s1026" type="#_x0000_t202" style="position:absolute;left:0;text-align:left;margin-left:3.95pt;margin-top:.25pt;width:498.6pt;height:2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" strokeweight="4pt">
                <v:stroke linestyle="thickThin"/>
                <v:textbox inset="0,,0">
                  <w:txbxContent>
                    <w:p w14:paraId="6A7BE040" w14:textId="68D50311" w:rsidR="0056260E" w:rsidRPr="009E6E0A" w:rsidRDefault="00E03F43" w:rsidP="009E6E0A">
                      <w:pPr>
                        <w:jc w:val="center"/>
                        <w:rPr>
                          <w:szCs w:val="32"/>
                        </w:rPr>
                      </w:pPr>
                      <w:r>
                        <w:rPr>
                          <w:rFonts w:cs="Tahoma"/>
                          <w:b/>
                          <w:color w:val="000000" w:themeColor="text1"/>
                          <w:sz w:val="20"/>
                          <w:szCs w:val="20"/>
                        </w:rPr>
                        <w:t>TOYOTA GAZOO RACING READY</w:t>
                      </w:r>
                      <w:r w:rsidR="004524AE">
                        <w:rPr>
                          <w:rFonts w:cs="Tahoma"/>
                          <w:b/>
                          <w:color w:val="000000" w:themeColor="text1"/>
                          <w:sz w:val="20"/>
                          <w:szCs w:val="20"/>
                        </w:rPr>
                        <w:t xml:space="preserve"> FOR </w:t>
                      </w:r>
                      <w:r>
                        <w:rPr>
                          <w:rFonts w:cs="Tahoma"/>
                          <w:b/>
                          <w:color w:val="000000" w:themeColor="text1"/>
                          <w:sz w:val="20"/>
                          <w:szCs w:val="20"/>
                        </w:rPr>
                        <w:t>DAKAR RALLY</w:t>
                      </w:r>
                      <w:r w:rsidR="004524AE">
                        <w:rPr>
                          <w:rFonts w:cs="Tahoma"/>
                          <w:b/>
                          <w:color w:val="000000" w:themeColor="text1"/>
                          <w:sz w:val="20"/>
                          <w:szCs w:val="20"/>
                        </w:rPr>
                        <w:t xml:space="preserve"> TITLE DEFENCE</w:t>
                      </w:r>
                    </w:p>
                  </w:txbxContent>
                </v:textbox>
              </v:shape>
            </w:pict>
          </mc:Fallback>
        </mc:AlternateContent>
      </w:r>
    </w:p>
    <w:p w14:paraId="095AF826" w14:textId="77777777" w:rsidR="006F209C" w:rsidRPr="00DB025F" w:rsidRDefault="006F209C">
      <w:pPr>
        <w:spacing w:line="320" w:lineRule="exact"/>
        <w:ind w:right="-1"/>
        <w:jc w:val="right"/>
        <w:rPr>
          <w:rFonts w:asciiTheme="minorHAnsi" w:eastAsia="Meiryo UI" w:hAnsiTheme="minorHAnsi" w:cs="Meiryo UI"/>
          <w:sz w:val="20"/>
          <w:szCs w:val="20"/>
          <w:lang w:val="en-GB"/>
        </w:rPr>
      </w:pPr>
    </w:p>
    <w:p w14:paraId="790EA95F" w14:textId="7EF4B8F8" w:rsidR="00804B5E" w:rsidRDefault="00804B5E" w:rsidP="00954816">
      <w:pPr>
        <w:rPr>
          <w:rFonts w:asciiTheme="minorHAnsi" w:hAnsiTheme="minorHAnsi" w:cs="Tahoma"/>
          <w:sz w:val="20"/>
          <w:szCs w:val="20"/>
          <w:lang w:val="en-GB"/>
        </w:rPr>
      </w:pPr>
    </w:p>
    <w:p w14:paraId="3CEB5B6D" w14:textId="55EC0B36" w:rsidR="00E95BA0" w:rsidRDefault="00DE4DD2" w:rsidP="00954816">
      <w:pPr>
        <w:rPr>
          <w:rFonts w:asciiTheme="minorHAnsi" w:hAnsiTheme="minorHAnsi" w:cs="Tahoma"/>
          <w:sz w:val="20"/>
          <w:szCs w:val="20"/>
          <w:lang w:val="en-GB"/>
        </w:rPr>
      </w:pPr>
      <w:r>
        <w:rPr>
          <w:rFonts w:asciiTheme="minorHAnsi" w:hAnsiTheme="minorHAnsi" w:cs="Tahoma"/>
          <w:sz w:val="20"/>
          <w:szCs w:val="20"/>
          <w:lang w:val="en-GB"/>
        </w:rPr>
        <w:t xml:space="preserve">TOYOTA GAZOO Racing </w:t>
      </w:r>
      <w:r w:rsidR="004524AE">
        <w:rPr>
          <w:rFonts w:asciiTheme="minorHAnsi" w:hAnsiTheme="minorHAnsi" w:cs="Tahoma"/>
          <w:sz w:val="20"/>
          <w:szCs w:val="20"/>
          <w:lang w:val="en-GB"/>
        </w:rPr>
        <w:t>completed</w:t>
      </w:r>
      <w:r w:rsidR="00804B5E">
        <w:rPr>
          <w:rFonts w:asciiTheme="minorHAnsi" w:hAnsiTheme="minorHAnsi" w:cs="Tahoma"/>
          <w:sz w:val="20"/>
          <w:szCs w:val="20"/>
          <w:lang w:val="en-GB"/>
        </w:rPr>
        <w:t xml:space="preserve"> preparation</w:t>
      </w:r>
      <w:r w:rsidR="004524AE">
        <w:rPr>
          <w:rFonts w:asciiTheme="minorHAnsi" w:hAnsiTheme="minorHAnsi" w:cs="Tahoma"/>
          <w:sz w:val="20"/>
          <w:szCs w:val="20"/>
          <w:lang w:val="en-GB"/>
        </w:rPr>
        <w:t>s</w:t>
      </w:r>
      <w:r w:rsidR="00804B5E">
        <w:rPr>
          <w:rFonts w:asciiTheme="minorHAnsi" w:hAnsiTheme="minorHAnsi" w:cs="Tahoma"/>
          <w:sz w:val="20"/>
          <w:szCs w:val="20"/>
          <w:lang w:val="en-GB"/>
        </w:rPr>
        <w:t xml:space="preserve"> for the upcoming </w:t>
      </w:r>
      <w:r w:rsidR="004524AE">
        <w:rPr>
          <w:rFonts w:asciiTheme="minorHAnsi" w:hAnsiTheme="minorHAnsi" w:cs="Tahoma"/>
          <w:sz w:val="20"/>
          <w:szCs w:val="20"/>
          <w:lang w:val="en-GB"/>
        </w:rPr>
        <w:t xml:space="preserve">2020 </w:t>
      </w:r>
      <w:r w:rsidR="00804B5E">
        <w:rPr>
          <w:rFonts w:asciiTheme="minorHAnsi" w:hAnsiTheme="minorHAnsi" w:cs="Tahoma"/>
          <w:sz w:val="20"/>
          <w:szCs w:val="20"/>
          <w:lang w:val="en-GB"/>
        </w:rPr>
        <w:t xml:space="preserve">Dakar Rally which </w:t>
      </w:r>
      <w:r w:rsidR="00A000FB">
        <w:rPr>
          <w:rFonts w:asciiTheme="minorHAnsi" w:hAnsiTheme="minorHAnsi" w:cs="Tahoma"/>
          <w:sz w:val="20"/>
          <w:szCs w:val="20"/>
          <w:lang w:val="en-GB"/>
        </w:rPr>
        <w:t xml:space="preserve">is scheduled to start </w:t>
      </w:r>
      <w:r w:rsidR="00804B5E">
        <w:rPr>
          <w:rFonts w:asciiTheme="minorHAnsi" w:hAnsiTheme="minorHAnsi" w:cs="Tahoma"/>
          <w:sz w:val="20"/>
          <w:szCs w:val="20"/>
          <w:lang w:val="en-GB"/>
        </w:rPr>
        <w:t xml:space="preserve">in the Saudi Arabian city of Jeddah on January 5. The team </w:t>
      </w:r>
      <w:r w:rsidR="004524AE">
        <w:rPr>
          <w:rFonts w:asciiTheme="minorHAnsi" w:hAnsiTheme="minorHAnsi" w:cs="Tahoma"/>
          <w:sz w:val="20"/>
          <w:szCs w:val="20"/>
          <w:lang w:val="en-GB"/>
        </w:rPr>
        <w:t xml:space="preserve">and crews </w:t>
      </w:r>
      <w:r w:rsidR="00804B5E">
        <w:rPr>
          <w:rFonts w:asciiTheme="minorHAnsi" w:hAnsiTheme="minorHAnsi" w:cs="Tahoma"/>
          <w:sz w:val="20"/>
          <w:szCs w:val="20"/>
          <w:lang w:val="en-GB"/>
        </w:rPr>
        <w:t xml:space="preserve">spent the first days of the </w:t>
      </w:r>
      <w:r w:rsidR="004524AE">
        <w:rPr>
          <w:rFonts w:asciiTheme="minorHAnsi" w:hAnsiTheme="minorHAnsi" w:cs="Tahoma"/>
          <w:sz w:val="20"/>
          <w:szCs w:val="20"/>
          <w:lang w:val="en-GB"/>
        </w:rPr>
        <w:t>N</w:t>
      </w:r>
      <w:r w:rsidR="00804B5E">
        <w:rPr>
          <w:rFonts w:asciiTheme="minorHAnsi" w:hAnsiTheme="minorHAnsi" w:cs="Tahoma"/>
          <w:sz w:val="20"/>
          <w:szCs w:val="20"/>
          <w:lang w:val="en-GB"/>
        </w:rPr>
        <w:t xml:space="preserve">ew </w:t>
      </w:r>
      <w:r w:rsidR="004524AE">
        <w:rPr>
          <w:rFonts w:asciiTheme="minorHAnsi" w:hAnsiTheme="minorHAnsi" w:cs="Tahoma"/>
          <w:sz w:val="20"/>
          <w:szCs w:val="20"/>
          <w:lang w:val="en-GB"/>
        </w:rPr>
        <w:t>Y</w:t>
      </w:r>
      <w:r w:rsidR="00804B5E">
        <w:rPr>
          <w:rFonts w:asciiTheme="minorHAnsi" w:hAnsiTheme="minorHAnsi" w:cs="Tahoma"/>
          <w:sz w:val="20"/>
          <w:szCs w:val="20"/>
          <w:lang w:val="en-GB"/>
        </w:rPr>
        <w:t xml:space="preserve">ear re-assembling the four </w:t>
      </w:r>
      <w:r w:rsidR="004524AE">
        <w:rPr>
          <w:rFonts w:asciiTheme="minorHAnsi" w:hAnsiTheme="minorHAnsi" w:cs="Tahoma"/>
          <w:sz w:val="20"/>
          <w:szCs w:val="20"/>
          <w:lang w:val="en-GB"/>
        </w:rPr>
        <w:t xml:space="preserve">Toyota </w:t>
      </w:r>
      <w:r w:rsidR="00804B5E">
        <w:rPr>
          <w:rFonts w:asciiTheme="minorHAnsi" w:hAnsiTheme="minorHAnsi" w:cs="Tahoma"/>
          <w:sz w:val="20"/>
          <w:szCs w:val="20"/>
          <w:lang w:val="en-GB"/>
        </w:rPr>
        <w:t xml:space="preserve">Hilux race cars </w:t>
      </w:r>
      <w:r w:rsidR="004524AE">
        <w:rPr>
          <w:rFonts w:asciiTheme="minorHAnsi" w:hAnsiTheme="minorHAnsi" w:cs="Tahoma"/>
          <w:sz w:val="20"/>
          <w:szCs w:val="20"/>
          <w:lang w:val="en-GB"/>
        </w:rPr>
        <w:t>shipped</w:t>
      </w:r>
      <w:r w:rsidR="00804B5E">
        <w:rPr>
          <w:rFonts w:asciiTheme="minorHAnsi" w:hAnsiTheme="minorHAnsi" w:cs="Tahoma"/>
          <w:sz w:val="20"/>
          <w:szCs w:val="20"/>
          <w:lang w:val="en-GB"/>
        </w:rPr>
        <w:t xml:space="preserve"> from </w:t>
      </w:r>
      <w:r w:rsidR="004524AE">
        <w:rPr>
          <w:rFonts w:asciiTheme="minorHAnsi" w:hAnsiTheme="minorHAnsi" w:cs="Tahoma"/>
          <w:sz w:val="20"/>
          <w:szCs w:val="20"/>
          <w:lang w:val="en-GB"/>
        </w:rPr>
        <w:t xml:space="preserve">the team’s </w:t>
      </w:r>
      <w:r w:rsidR="00804B5E">
        <w:rPr>
          <w:rFonts w:asciiTheme="minorHAnsi" w:hAnsiTheme="minorHAnsi" w:cs="Tahoma"/>
          <w:sz w:val="20"/>
          <w:szCs w:val="20"/>
          <w:lang w:val="en-GB"/>
        </w:rPr>
        <w:t>South African headquarters near Johannesburg before conducting a full-scale shakedown in the desert south of Jeddah.</w:t>
      </w:r>
    </w:p>
    <w:p w14:paraId="442EF3E7" w14:textId="13D8BCEA" w:rsidR="00BB2E50" w:rsidRDefault="00BB2E50" w:rsidP="00954816">
      <w:pPr>
        <w:rPr>
          <w:rFonts w:asciiTheme="minorHAnsi" w:hAnsiTheme="minorHAnsi" w:cs="Tahoma"/>
          <w:sz w:val="20"/>
          <w:szCs w:val="20"/>
          <w:lang w:val="en-GB"/>
        </w:rPr>
      </w:pPr>
    </w:p>
    <w:p w14:paraId="7CD413B4" w14:textId="40C2D292" w:rsidR="00A000FB" w:rsidRDefault="00A000FB" w:rsidP="00DF12A4">
      <w:pPr>
        <w:jc w:val="center"/>
        <w:rPr>
          <w:rFonts w:asciiTheme="minorHAnsi" w:hAnsiTheme="minorHAnsi" w:cs="Tahoma"/>
          <w:sz w:val="20"/>
          <w:szCs w:val="20"/>
          <w:lang w:val="en-GB"/>
        </w:rPr>
      </w:pPr>
      <w:r>
        <w:rPr>
          <w:rFonts w:asciiTheme="minorHAnsi" w:eastAsia="Meiryo UI" w:hAnsiTheme="minorHAnsi" w:cs="Meiryo UI"/>
          <w:b/>
          <w:noProof/>
          <w:color w:val="000000" w:themeColor="text1"/>
          <w:sz w:val="20"/>
          <w:szCs w:val="20"/>
          <w:lang w:val="en-GB" w:eastAsia="zh-TW"/>
        </w:rPr>
        <w:drawing>
          <wp:inline distT="0" distB="0" distL="0" distR="0" wp14:anchorId="0D14F1B3" wp14:editId="0276443F">
            <wp:extent cx="3340799" cy="222665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H0546\AppData\Local\Microsoft\Windows\INetCache\Content.Word\_DSC9572.jp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340799" cy="2226655"/>
                    </a:xfrm>
                    <a:prstGeom prst="rect">
                      <a:avLst/>
                    </a:prstGeom>
                    <a:noFill/>
                    <a:ln>
                      <a:noFill/>
                    </a:ln>
                  </pic:spPr>
                </pic:pic>
              </a:graphicData>
            </a:graphic>
          </wp:inline>
        </w:drawing>
      </w:r>
    </w:p>
    <w:p w14:paraId="1D9A8A96" w14:textId="51368FDB" w:rsidR="00FC7EAE" w:rsidRDefault="00FC7EAE" w:rsidP="005E0372">
      <w:pPr>
        <w:jc w:val="center"/>
        <w:rPr>
          <w:rFonts w:asciiTheme="minorHAnsi" w:hAnsiTheme="minorHAnsi" w:cs="Tahoma"/>
          <w:sz w:val="20"/>
          <w:szCs w:val="20"/>
          <w:lang w:val="en-GB"/>
        </w:rPr>
      </w:pPr>
    </w:p>
    <w:p w14:paraId="1153F96A" w14:textId="21CE3240" w:rsidR="00E95BA0" w:rsidRDefault="00804B5E" w:rsidP="00954816">
      <w:pPr>
        <w:rPr>
          <w:rFonts w:asciiTheme="minorHAnsi" w:hAnsiTheme="minorHAnsi" w:cs="Tahoma"/>
          <w:sz w:val="20"/>
          <w:szCs w:val="20"/>
          <w:lang w:val="en-GB"/>
        </w:rPr>
      </w:pPr>
      <w:r>
        <w:rPr>
          <w:rFonts w:asciiTheme="minorHAnsi" w:hAnsiTheme="minorHAnsi" w:cs="Tahoma"/>
          <w:sz w:val="20"/>
          <w:szCs w:val="20"/>
          <w:lang w:val="en-GB"/>
        </w:rPr>
        <w:t>The purpose of the shakedown was to confirm that all four vehicles performed as designed</w:t>
      </w:r>
      <w:r w:rsidR="004524AE">
        <w:rPr>
          <w:rFonts w:asciiTheme="minorHAnsi" w:hAnsiTheme="minorHAnsi" w:cs="Tahoma"/>
          <w:sz w:val="20"/>
          <w:szCs w:val="20"/>
          <w:lang w:val="en-GB"/>
        </w:rPr>
        <w:t>,</w:t>
      </w:r>
      <w:r>
        <w:rPr>
          <w:rFonts w:asciiTheme="minorHAnsi" w:hAnsiTheme="minorHAnsi" w:cs="Tahoma"/>
          <w:sz w:val="20"/>
          <w:szCs w:val="20"/>
          <w:lang w:val="en-GB"/>
        </w:rPr>
        <w:t xml:space="preserve"> </w:t>
      </w:r>
      <w:r w:rsidR="004524AE">
        <w:rPr>
          <w:rFonts w:asciiTheme="minorHAnsi" w:hAnsiTheme="minorHAnsi" w:cs="Tahoma"/>
          <w:sz w:val="20"/>
          <w:szCs w:val="20"/>
          <w:lang w:val="en-GB"/>
        </w:rPr>
        <w:t xml:space="preserve">while </w:t>
      </w:r>
      <w:r>
        <w:rPr>
          <w:rFonts w:asciiTheme="minorHAnsi" w:hAnsiTheme="minorHAnsi" w:cs="Tahoma"/>
          <w:sz w:val="20"/>
          <w:szCs w:val="20"/>
          <w:lang w:val="en-GB"/>
        </w:rPr>
        <w:t>some adjustments were also made to the suspension setups</w:t>
      </w:r>
      <w:r w:rsidR="004524AE">
        <w:rPr>
          <w:rFonts w:asciiTheme="minorHAnsi" w:hAnsiTheme="minorHAnsi" w:cs="Tahoma"/>
          <w:sz w:val="20"/>
          <w:szCs w:val="20"/>
          <w:lang w:val="en-GB"/>
        </w:rPr>
        <w:t xml:space="preserve"> </w:t>
      </w:r>
      <w:r>
        <w:rPr>
          <w:rFonts w:asciiTheme="minorHAnsi" w:hAnsiTheme="minorHAnsi" w:cs="Tahoma"/>
          <w:sz w:val="20"/>
          <w:szCs w:val="20"/>
          <w:lang w:val="en-GB"/>
        </w:rPr>
        <w:t>in order to ensure the best possible handling in the terrain expected at the start of the rally.</w:t>
      </w:r>
    </w:p>
    <w:p w14:paraId="7B794DC0" w14:textId="77A8B2BC" w:rsidR="00F8676B" w:rsidRDefault="00F8676B" w:rsidP="00954816">
      <w:pPr>
        <w:rPr>
          <w:rFonts w:asciiTheme="minorHAnsi" w:hAnsiTheme="minorHAnsi" w:cs="Tahoma"/>
          <w:sz w:val="20"/>
          <w:szCs w:val="20"/>
          <w:lang w:val="en-GB"/>
        </w:rPr>
      </w:pPr>
    </w:p>
    <w:p w14:paraId="498F979A" w14:textId="3B705108" w:rsidR="00A000FB" w:rsidRDefault="00F8676B" w:rsidP="00954816">
      <w:pPr>
        <w:rPr>
          <w:rFonts w:asciiTheme="minorHAnsi" w:hAnsiTheme="minorHAnsi" w:cs="Tahoma"/>
          <w:sz w:val="20"/>
          <w:szCs w:val="20"/>
          <w:lang w:val="en-GB"/>
        </w:rPr>
      </w:pPr>
      <w:r>
        <w:rPr>
          <w:rFonts w:asciiTheme="minorHAnsi" w:hAnsiTheme="minorHAnsi" w:cs="Tahoma"/>
          <w:sz w:val="20"/>
          <w:szCs w:val="20"/>
          <w:lang w:val="en-GB"/>
        </w:rPr>
        <w:t xml:space="preserve">In keeping with </w:t>
      </w:r>
      <w:r w:rsidR="004524AE">
        <w:rPr>
          <w:rFonts w:asciiTheme="minorHAnsi" w:hAnsiTheme="minorHAnsi" w:cs="Tahoma"/>
          <w:sz w:val="20"/>
          <w:szCs w:val="20"/>
          <w:lang w:val="en-GB"/>
        </w:rPr>
        <w:t xml:space="preserve">TOYOTA GAZOO Racing’s </w:t>
      </w:r>
      <w:r>
        <w:rPr>
          <w:rFonts w:asciiTheme="minorHAnsi" w:hAnsiTheme="minorHAnsi" w:cs="Tahoma"/>
          <w:sz w:val="20"/>
          <w:szCs w:val="20"/>
          <w:lang w:val="en-GB"/>
        </w:rPr>
        <w:t xml:space="preserve">ethos of </w:t>
      </w:r>
      <w:r w:rsidR="00A000FB">
        <w:rPr>
          <w:rFonts w:asciiTheme="minorHAnsi" w:hAnsiTheme="minorHAnsi" w:cs="Tahoma"/>
          <w:sz w:val="20"/>
          <w:szCs w:val="20"/>
          <w:lang w:val="en-GB"/>
        </w:rPr>
        <w:t xml:space="preserve">making </w:t>
      </w:r>
      <w:r>
        <w:rPr>
          <w:rFonts w:asciiTheme="minorHAnsi" w:hAnsiTheme="minorHAnsi" w:cs="Tahoma"/>
          <w:sz w:val="20"/>
          <w:szCs w:val="20"/>
          <w:lang w:val="en-GB"/>
        </w:rPr>
        <w:t>ever</w:t>
      </w:r>
      <w:r w:rsidR="004524AE">
        <w:rPr>
          <w:rFonts w:asciiTheme="minorHAnsi" w:hAnsiTheme="minorHAnsi" w:cs="Tahoma"/>
          <w:sz w:val="20"/>
          <w:szCs w:val="20"/>
          <w:lang w:val="en-GB"/>
        </w:rPr>
        <w:t>-</w:t>
      </w:r>
      <w:r>
        <w:rPr>
          <w:rFonts w:asciiTheme="minorHAnsi" w:hAnsiTheme="minorHAnsi" w:cs="Tahoma"/>
          <w:sz w:val="20"/>
          <w:szCs w:val="20"/>
          <w:lang w:val="en-GB"/>
        </w:rPr>
        <w:t xml:space="preserve">better cars, the latest version of the Hilux features a host of refinements </w:t>
      </w:r>
      <w:r w:rsidR="004524AE">
        <w:rPr>
          <w:rFonts w:asciiTheme="minorHAnsi" w:hAnsiTheme="minorHAnsi" w:cs="Tahoma"/>
          <w:sz w:val="20"/>
          <w:szCs w:val="20"/>
          <w:lang w:val="en-GB"/>
        </w:rPr>
        <w:t xml:space="preserve">compared to </w:t>
      </w:r>
      <w:r>
        <w:rPr>
          <w:rFonts w:asciiTheme="minorHAnsi" w:hAnsiTheme="minorHAnsi" w:cs="Tahoma"/>
          <w:sz w:val="20"/>
          <w:szCs w:val="20"/>
          <w:lang w:val="en-GB"/>
        </w:rPr>
        <w:t>the car that won the 2019 Dakar Rally in the hands of Nasser Al</w:t>
      </w:r>
      <w:r w:rsidR="004524AE">
        <w:rPr>
          <w:rFonts w:asciiTheme="minorHAnsi" w:hAnsiTheme="minorHAnsi" w:cs="Tahoma"/>
          <w:sz w:val="20"/>
          <w:szCs w:val="20"/>
          <w:lang w:val="en-GB"/>
        </w:rPr>
        <w:t>-</w:t>
      </w:r>
      <w:proofErr w:type="spellStart"/>
      <w:r>
        <w:rPr>
          <w:rFonts w:asciiTheme="minorHAnsi" w:hAnsiTheme="minorHAnsi" w:cs="Tahoma"/>
          <w:sz w:val="20"/>
          <w:szCs w:val="20"/>
          <w:lang w:val="en-GB"/>
        </w:rPr>
        <w:t>Attiyah</w:t>
      </w:r>
      <w:proofErr w:type="spellEnd"/>
      <w:r w:rsidR="00A000FB">
        <w:rPr>
          <w:rFonts w:asciiTheme="minorHAnsi" w:hAnsiTheme="minorHAnsi" w:cs="Tahoma"/>
          <w:sz w:val="20"/>
          <w:szCs w:val="20"/>
          <w:lang w:val="en-GB"/>
        </w:rPr>
        <w:t xml:space="preserve"> and navigator Mathieu </w:t>
      </w:r>
      <w:proofErr w:type="spellStart"/>
      <w:r w:rsidR="00A000FB">
        <w:rPr>
          <w:rFonts w:asciiTheme="minorHAnsi" w:hAnsiTheme="minorHAnsi" w:cs="Tahoma"/>
          <w:sz w:val="20"/>
          <w:szCs w:val="20"/>
          <w:lang w:val="en-GB"/>
        </w:rPr>
        <w:t>Baumel</w:t>
      </w:r>
      <w:proofErr w:type="spellEnd"/>
      <w:r>
        <w:rPr>
          <w:rFonts w:asciiTheme="minorHAnsi" w:hAnsiTheme="minorHAnsi" w:cs="Tahoma"/>
          <w:sz w:val="20"/>
          <w:szCs w:val="20"/>
          <w:lang w:val="en-GB"/>
        </w:rPr>
        <w:t>.</w:t>
      </w:r>
      <w:r w:rsidR="009D7AAB">
        <w:rPr>
          <w:rFonts w:asciiTheme="minorHAnsi" w:hAnsiTheme="minorHAnsi" w:cs="Tahoma"/>
          <w:sz w:val="20"/>
          <w:szCs w:val="20"/>
          <w:lang w:val="en-GB"/>
        </w:rPr>
        <w:t xml:space="preserve"> </w:t>
      </w:r>
      <w:r w:rsidR="00A000FB">
        <w:rPr>
          <w:rFonts w:asciiTheme="minorHAnsi" w:hAnsiTheme="minorHAnsi" w:cs="Tahoma"/>
          <w:sz w:val="20"/>
          <w:szCs w:val="20"/>
          <w:lang w:val="en-GB"/>
        </w:rPr>
        <w:t>To prepare f</w:t>
      </w:r>
      <w:r>
        <w:rPr>
          <w:rFonts w:asciiTheme="minorHAnsi" w:hAnsiTheme="minorHAnsi" w:cs="Tahoma"/>
          <w:sz w:val="20"/>
          <w:szCs w:val="20"/>
          <w:lang w:val="en-GB"/>
        </w:rPr>
        <w:t>or the 2020 edition of the Dakar Rally – the 42</w:t>
      </w:r>
      <w:r w:rsidRPr="00F8676B">
        <w:rPr>
          <w:rFonts w:asciiTheme="minorHAnsi" w:hAnsiTheme="minorHAnsi" w:cs="Tahoma"/>
          <w:sz w:val="20"/>
          <w:szCs w:val="20"/>
          <w:vertAlign w:val="superscript"/>
          <w:lang w:val="en-GB"/>
        </w:rPr>
        <w:t>nd</w:t>
      </w:r>
      <w:r>
        <w:rPr>
          <w:rFonts w:asciiTheme="minorHAnsi" w:hAnsiTheme="minorHAnsi" w:cs="Tahoma"/>
          <w:sz w:val="20"/>
          <w:szCs w:val="20"/>
          <w:lang w:val="en-GB"/>
        </w:rPr>
        <w:t xml:space="preserve"> running of </w:t>
      </w:r>
      <w:r w:rsidR="004524AE">
        <w:rPr>
          <w:rFonts w:asciiTheme="minorHAnsi" w:hAnsiTheme="minorHAnsi" w:cs="Tahoma"/>
          <w:sz w:val="20"/>
          <w:szCs w:val="20"/>
          <w:lang w:val="en-GB"/>
        </w:rPr>
        <w:t xml:space="preserve">the endurance rally raid </w:t>
      </w:r>
      <w:r>
        <w:rPr>
          <w:rFonts w:asciiTheme="minorHAnsi" w:hAnsiTheme="minorHAnsi" w:cs="Tahoma"/>
          <w:sz w:val="20"/>
          <w:szCs w:val="20"/>
          <w:lang w:val="en-GB"/>
        </w:rPr>
        <w:t>race, and the first</w:t>
      </w:r>
      <w:r w:rsidR="004524AE">
        <w:rPr>
          <w:rFonts w:asciiTheme="minorHAnsi" w:hAnsiTheme="minorHAnsi" w:cs="Tahoma"/>
          <w:sz w:val="20"/>
          <w:szCs w:val="20"/>
          <w:lang w:val="en-GB"/>
        </w:rPr>
        <w:t xml:space="preserve"> running</w:t>
      </w:r>
      <w:r>
        <w:rPr>
          <w:rFonts w:asciiTheme="minorHAnsi" w:hAnsiTheme="minorHAnsi" w:cs="Tahoma"/>
          <w:sz w:val="20"/>
          <w:szCs w:val="20"/>
          <w:lang w:val="en-GB"/>
        </w:rPr>
        <w:t xml:space="preserve"> in the Kingdom of Saudi Arabia – the team concentrated on the suspension setup</w:t>
      </w:r>
      <w:r w:rsidR="004524AE">
        <w:rPr>
          <w:rFonts w:asciiTheme="minorHAnsi" w:hAnsiTheme="minorHAnsi" w:cs="Tahoma"/>
          <w:sz w:val="20"/>
          <w:szCs w:val="20"/>
          <w:lang w:val="en-GB"/>
        </w:rPr>
        <w:t xml:space="preserve"> </w:t>
      </w:r>
      <w:r>
        <w:rPr>
          <w:rFonts w:asciiTheme="minorHAnsi" w:hAnsiTheme="minorHAnsi" w:cs="Tahoma"/>
          <w:sz w:val="20"/>
          <w:szCs w:val="20"/>
          <w:lang w:val="en-GB"/>
        </w:rPr>
        <w:t>with a week-long test session</w:t>
      </w:r>
      <w:r w:rsidR="00DD27E4">
        <w:rPr>
          <w:rFonts w:asciiTheme="minorHAnsi" w:hAnsiTheme="minorHAnsi" w:cs="Tahoma"/>
          <w:sz w:val="20"/>
          <w:szCs w:val="20"/>
          <w:lang w:val="en-GB"/>
        </w:rPr>
        <w:t xml:space="preserve"> ahead of the Rally of Morocco</w:t>
      </w:r>
      <w:r>
        <w:rPr>
          <w:rFonts w:asciiTheme="minorHAnsi" w:hAnsiTheme="minorHAnsi" w:cs="Tahoma"/>
          <w:sz w:val="20"/>
          <w:szCs w:val="20"/>
          <w:lang w:val="en-GB"/>
        </w:rPr>
        <w:t xml:space="preserve"> helping engineers </w:t>
      </w:r>
      <w:r w:rsidR="006D4532">
        <w:rPr>
          <w:rFonts w:asciiTheme="minorHAnsi" w:hAnsiTheme="minorHAnsi" w:cs="Tahoma"/>
          <w:sz w:val="20"/>
          <w:szCs w:val="20"/>
          <w:lang w:val="en-GB"/>
        </w:rPr>
        <w:t>dial in the cars.</w:t>
      </w:r>
    </w:p>
    <w:p w14:paraId="37C44E08" w14:textId="77777777" w:rsidR="00A000FB" w:rsidRDefault="00A000FB" w:rsidP="00954816">
      <w:pPr>
        <w:rPr>
          <w:rFonts w:asciiTheme="minorHAnsi" w:hAnsiTheme="minorHAnsi" w:cs="Tahoma"/>
          <w:sz w:val="20"/>
          <w:szCs w:val="20"/>
          <w:lang w:val="en-GB"/>
        </w:rPr>
      </w:pPr>
    </w:p>
    <w:p w14:paraId="1DDDDD65" w14:textId="77CC295F" w:rsidR="00F8676B" w:rsidRDefault="008F0A67" w:rsidP="00954816">
      <w:pPr>
        <w:rPr>
          <w:rFonts w:asciiTheme="minorHAnsi" w:hAnsiTheme="minorHAnsi" w:cs="Tahoma"/>
          <w:sz w:val="20"/>
          <w:szCs w:val="20"/>
          <w:lang w:val="en-GB"/>
        </w:rPr>
      </w:pPr>
      <w:r>
        <w:rPr>
          <w:rFonts w:asciiTheme="minorHAnsi" w:hAnsiTheme="minorHAnsi" w:cs="Tahoma"/>
          <w:sz w:val="20"/>
          <w:szCs w:val="20"/>
          <w:lang w:val="en-GB"/>
        </w:rPr>
        <w:t xml:space="preserve">Beyond the suspension, every sub-system of the Hilux </w:t>
      </w:r>
      <w:r w:rsidR="004524AE">
        <w:rPr>
          <w:rFonts w:asciiTheme="minorHAnsi" w:hAnsiTheme="minorHAnsi" w:cs="Tahoma"/>
          <w:sz w:val="20"/>
          <w:szCs w:val="20"/>
          <w:lang w:val="en-GB"/>
        </w:rPr>
        <w:t xml:space="preserve">has been </w:t>
      </w:r>
      <w:r>
        <w:rPr>
          <w:rFonts w:asciiTheme="minorHAnsi" w:hAnsiTheme="minorHAnsi" w:cs="Tahoma"/>
          <w:sz w:val="20"/>
          <w:szCs w:val="20"/>
          <w:lang w:val="en-GB"/>
        </w:rPr>
        <w:t xml:space="preserve">refined during 2019 and a number of new parts were tested and manufactured for use </w:t>
      </w:r>
      <w:r w:rsidR="004524AE">
        <w:rPr>
          <w:rFonts w:asciiTheme="minorHAnsi" w:hAnsiTheme="minorHAnsi" w:cs="Tahoma"/>
          <w:sz w:val="20"/>
          <w:szCs w:val="20"/>
          <w:lang w:val="en-GB"/>
        </w:rPr>
        <w:t>in the upcoming 2020 edition of the legendary rally raid event</w:t>
      </w:r>
      <w:r>
        <w:rPr>
          <w:rFonts w:asciiTheme="minorHAnsi" w:hAnsiTheme="minorHAnsi" w:cs="Tahoma"/>
          <w:sz w:val="20"/>
          <w:szCs w:val="20"/>
          <w:lang w:val="en-GB"/>
        </w:rPr>
        <w:t>.</w:t>
      </w:r>
    </w:p>
    <w:p w14:paraId="3C4BFB72" w14:textId="49FA1A7F" w:rsidR="00A000FB" w:rsidRDefault="00A000FB" w:rsidP="00954816">
      <w:pPr>
        <w:rPr>
          <w:rFonts w:asciiTheme="minorHAnsi" w:hAnsiTheme="minorHAnsi" w:cs="Tahoma"/>
          <w:sz w:val="20"/>
          <w:szCs w:val="20"/>
          <w:lang w:val="en-GB"/>
        </w:rPr>
      </w:pPr>
    </w:p>
    <w:p w14:paraId="1AD75FBE" w14:textId="5380BB30" w:rsidR="00A000FB" w:rsidRDefault="00A000FB" w:rsidP="00DF12A4">
      <w:pPr>
        <w:jc w:val="center"/>
        <w:rPr>
          <w:rFonts w:asciiTheme="minorHAnsi" w:hAnsiTheme="minorHAnsi" w:cs="Tahoma"/>
          <w:sz w:val="20"/>
          <w:szCs w:val="20"/>
          <w:lang w:val="en-GB"/>
        </w:rPr>
      </w:pPr>
      <w:r>
        <w:rPr>
          <w:rFonts w:asciiTheme="minorHAnsi" w:eastAsia="Meiryo UI" w:hAnsiTheme="minorHAnsi" w:cs="Meiryo UI"/>
          <w:b/>
          <w:noProof/>
          <w:color w:val="000000" w:themeColor="text1"/>
          <w:sz w:val="20"/>
          <w:szCs w:val="20"/>
          <w:lang w:val="en-GB" w:eastAsia="zh-TW"/>
        </w:rPr>
        <w:lastRenderedPageBreak/>
        <w:drawing>
          <wp:inline distT="0" distB="0" distL="0" distR="0" wp14:anchorId="0C99FF00" wp14:editId="102143D8">
            <wp:extent cx="3339984" cy="22266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H0546\AppData\Local\Microsoft\Windows\INetCache\Content.Word\_DSC9572.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3339984" cy="2226656"/>
                    </a:xfrm>
                    <a:prstGeom prst="rect">
                      <a:avLst/>
                    </a:prstGeom>
                    <a:noFill/>
                    <a:ln>
                      <a:noFill/>
                    </a:ln>
                  </pic:spPr>
                </pic:pic>
              </a:graphicData>
            </a:graphic>
          </wp:inline>
        </w:drawing>
      </w:r>
    </w:p>
    <w:p w14:paraId="433CC87D" w14:textId="77777777" w:rsidR="009D7AAB" w:rsidRDefault="009D7AAB" w:rsidP="00954816">
      <w:pPr>
        <w:rPr>
          <w:rFonts w:asciiTheme="minorHAnsi" w:hAnsiTheme="minorHAnsi" w:cs="Tahoma"/>
          <w:sz w:val="20"/>
          <w:szCs w:val="20"/>
          <w:lang w:val="en-GB"/>
        </w:rPr>
      </w:pPr>
    </w:p>
    <w:p w14:paraId="78FC5697" w14:textId="54FF1E9F" w:rsidR="009D7AAB" w:rsidRDefault="009D7AAB" w:rsidP="00954816">
      <w:pPr>
        <w:rPr>
          <w:rFonts w:asciiTheme="minorHAnsi" w:hAnsiTheme="minorHAnsi" w:cs="Tahoma"/>
          <w:sz w:val="20"/>
          <w:szCs w:val="20"/>
          <w:lang w:val="en-GB"/>
        </w:rPr>
      </w:pPr>
      <w:r>
        <w:rPr>
          <w:rFonts w:asciiTheme="minorHAnsi" w:hAnsiTheme="minorHAnsi" w:cs="Tahoma"/>
          <w:sz w:val="20"/>
          <w:szCs w:val="20"/>
          <w:lang w:val="en-GB"/>
        </w:rPr>
        <w:t xml:space="preserve">TOYOTA GAZOO Racing is spearheaded by reining Dakar Rally winner Nasser and Mathieu looking to defend their title and add to their impressive list of achievements. Toyota stalwart </w:t>
      </w:r>
      <w:proofErr w:type="spellStart"/>
      <w:r>
        <w:rPr>
          <w:rFonts w:asciiTheme="minorHAnsi" w:hAnsiTheme="minorHAnsi" w:cs="Tahoma"/>
          <w:sz w:val="20"/>
          <w:szCs w:val="20"/>
          <w:lang w:val="en-GB"/>
        </w:rPr>
        <w:t>Giniel</w:t>
      </w:r>
      <w:proofErr w:type="spellEnd"/>
      <w:r>
        <w:rPr>
          <w:rFonts w:asciiTheme="minorHAnsi" w:hAnsiTheme="minorHAnsi" w:cs="Tahoma"/>
          <w:sz w:val="20"/>
          <w:szCs w:val="20"/>
          <w:lang w:val="en-GB"/>
        </w:rPr>
        <w:t xml:space="preserve"> de Villiers, winner of the Dakar Rally in 2009, is partnered with navigator Alex </w:t>
      </w:r>
      <w:proofErr w:type="spellStart"/>
      <w:r>
        <w:rPr>
          <w:rFonts w:asciiTheme="minorHAnsi" w:hAnsiTheme="minorHAnsi" w:cs="Tahoma"/>
          <w:sz w:val="20"/>
          <w:szCs w:val="20"/>
          <w:lang w:val="en-GB"/>
        </w:rPr>
        <w:t>Haro</w:t>
      </w:r>
      <w:proofErr w:type="spellEnd"/>
      <w:r>
        <w:rPr>
          <w:rFonts w:asciiTheme="minorHAnsi" w:hAnsiTheme="minorHAnsi" w:cs="Tahoma"/>
          <w:sz w:val="20"/>
          <w:szCs w:val="20"/>
          <w:lang w:val="en-GB"/>
        </w:rPr>
        <w:t xml:space="preserve">, </w:t>
      </w:r>
      <w:r w:rsidR="003E7D2E">
        <w:rPr>
          <w:rFonts w:asciiTheme="minorHAnsi" w:hAnsiTheme="minorHAnsi" w:cs="Tahoma"/>
          <w:sz w:val="20"/>
          <w:szCs w:val="20"/>
          <w:lang w:val="en-GB"/>
        </w:rPr>
        <w:t xml:space="preserve">with the </w:t>
      </w:r>
      <w:r w:rsidR="00DD27E4">
        <w:rPr>
          <w:rFonts w:asciiTheme="minorHAnsi" w:hAnsiTheme="minorHAnsi" w:cs="Tahoma"/>
          <w:sz w:val="20"/>
          <w:szCs w:val="20"/>
          <w:lang w:val="en-GB"/>
        </w:rPr>
        <w:t>pair</w:t>
      </w:r>
      <w:r w:rsidR="003E7D2E">
        <w:rPr>
          <w:rFonts w:asciiTheme="minorHAnsi" w:hAnsiTheme="minorHAnsi" w:cs="Tahoma"/>
          <w:sz w:val="20"/>
          <w:szCs w:val="20"/>
          <w:lang w:val="en-GB"/>
        </w:rPr>
        <w:t xml:space="preserve"> looking</w:t>
      </w:r>
      <w:r>
        <w:rPr>
          <w:rFonts w:asciiTheme="minorHAnsi" w:hAnsiTheme="minorHAnsi" w:cs="Tahoma"/>
          <w:sz w:val="20"/>
          <w:szCs w:val="20"/>
          <w:lang w:val="en-GB"/>
        </w:rPr>
        <w:t xml:space="preserve"> to continue the good form they showed when they won the 2019 Rally of Morocco. Bernhard</w:t>
      </w:r>
      <w:r w:rsidR="00946B37">
        <w:rPr>
          <w:rFonts w:asciiTheme="minorHAnsi" w:hAnsiTheme="minorHAnsi" w:cs="Tahoma"/>
          <w:sz w:val="20"/>
          <w:szCs w:val="20"/>
          <w:lang w:val="en-GB"/>
        </w:rPr>
        <w:t xml:space="preserve"> ten </w:t>
      </w:r>
      <w:proofErr w:type="spellStart"/>
      <w:r w:rsidR="00946B37">
        <w:rPr>
          <w:rFonts w:asciiTheme="minorHAnsi" w:hAnsiTheme="minorHAnsi" w:cs="Tahoma"/>
          <w:sz w:val="20"/>
          <w:szCs w:val="20"/>
          <w:lang w:val="en-GB"/>
        </w:rPr>
        <w:t>Brinke</w:t>
      </w:r>
      <w:proofErr w:type="spellEnd"/>
      <w:r w:rsidR="00946B37">
        <w:rPr>
          <w:rFonts w:asciiTheme="minorHAnsi" w:hAnsiTheme="minorHAnsi" w:cs="Tahoma"/>
          <w:sz w:val="20"/>
          <w:szCs w:val="20"/>
          <w:lang w:val="en-GB"/>
        </w:rPr>
        <w:t xml:space="preserve"> is partnered with Tom </w:t>
      </w:r>
      <w:proofErr w:type="spellStart"/>
      <w:r w:rsidR="00946B37">
        <w:rPr>
          <w:rFonts w:asciiTheme="minorHAnsi" w:hAnsiTheme="minorHAnsi" w:cs="Tahoma"/>
          <w:sz w:val="20"/>
          <w:szCs w:val="20"/>
          <w:lang w:val="en-GB"/>
        </w:rPr>
        <w:t>Coulsol</w:t>
      </w:r>
      <w:proofErr w:type="spellEnd"/>
      <w:r w:rsidR="00946B37">
        <w:rPr>
          <w:rFonts w:asciiTheme="minorHAnsi" w:hAnsiTheme="minorHAnsi" w:cs="Tahoma"/>
          <w:sz w:val="20"/>
          <w:szCs w:val="20"/>
          <w:lang w:val="en-GB"/>
        </w:rPr>
        <w:t>, both looking to achieve strong results. Completing TOYOTA GAZOO Racing’s exciting line-up is newcomer Fernando Alonso, two-time Le Mans 24 Hours winner, reigning FIA World Endurance Championship title holder with TOYOTA GAZOO Racing, two-time Formula 1 World Champion, and winner of the 24 Hours of Daytona, and Marc Coma, six-time FIM Cross Country World Champion and five-time Dakar Rally winner on the motorbike.</w:t>
      </w:r>
    </w:p>
    <w:p w14:paraId="65BC15BF" w14:textId="77777777" w:rsidR="00763277" w:rsidRDefault="00763277" w:rsidP="00480F6D">
      <w:pPr>
        <w:rPr>
          <w:rFonts w:asciiTheme="minorHAnsi" w:hAnsiTheme="minorHAnsi" w:cs="Tahoma"/>
          <w:sz w:val="20"/>
          <w:szCs w:val="20"/>
          <w:lang w:val="en-GB"/>
        </w:rPr>
      </w:pPr>
    </w:p>
    <w:p w14:paraId="3F3F2424" w14:textId="66593000" w:rsidR="00866C7B" w:rsidRDefault="00763277" w:rsidP="00DF12A4">
      <w:pPr>
        <w:jc w:val="center"/>
        <w:rPr>
          <w:rFonts w:asciiTheme="minorHAnsi" w:hAnsiTheme="minorHAnsi" w:cs="Tahoma"/>
          <w:sz w:val="20"/>
          <w:szCs w:val="20"/>
          <w:lang w:val="en-GB"/>
        </w:rPr>
      </w:pPr>
      <w:r>
        <w:rPr>
          <w:rFonts w:asciiTheme="minorHAnsi" w:eastAsia="Meiryo UI" w:hAnsiTheme="minorHAnsi" w:cs="Meiryo UI"/>
          <w:b/>
          <w:noProof/>
          <w:color w:val="000000" w:themeColor="text1"/>
          <w:sz w:val="20"/>
          <w:szCs w:val="20"/>
          <w:lang w:val="en-GB" w:eastAsia="zh-TW"/>
        </w:rPr>
        <w:drawing>
          <wp:inline distT="0" distB="0" distL="0" distR="0" wp14:anchorId="069359CD" wp14:editId="152ACF25">
            <wp:extent cx="3339984" cy="22261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H0546\AppData\Local\Microsoft\Windows\INetCache\Content.Word\_DSC9572.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3339984" cy="2226112"/>
                    </a:xfrm>
                    <a:prstGeom prst="rect">
                      <a:avLst/>
                    </a:prstGeom>
                    <a:noFill/>
                    <a:ln>
                      <a:noFill/>
                    </a:ln>
                  </pic:spPr>
                </pic:pic>
              </a:graphicData>
            </a:graphic>
          </wp:inline>
        </w:drawing>
      </w:r>
    </w:p>
    <w:p w14:paraId="0A102050" w14:textId="77777777" w:rsidR="00763277" w:rsidRDefault="00763277" w:rsidP="00480F6D">
      <w:pPr>
        <w:rPr>
          <w:rFonts w:asciiTheme="minorHAnsi" w:hAnsiTheme="minorHAnsi" w:cs="Tahoma"/>
          <w:sz w:val="20"/>
          <w:szCs w:val="20"/>
          <w:lang w:val="en-GB"/>
        </w:rPr>
      </w:pPr>
    </w:p>
    <w:p w14:paraId="3154DCFD" w14:textId="436D4326" w:rsidR="00946B37" w:rsidRDefault="008B084F" w:rsidP="0042452D">
      <w:pPr>
        <w:rPr>
          <w:rFonts w:asciiTheme="minorHAnsi" w:hAnsiTheme="minorHAnsi" w:cs="Tahoma"/>
          <w:sz w:val="20"/>
          <w:szCs w:val="20"/>
          <w:lang w:val="en-GB"/>
        </w:rPr>
      </w:pPr>
      <w:r>
        <w:rPr>
          <w:rFonts w:asciiTheme="minorHAnsi" w:hAnsiTheme="minorHAnsi" w:cs="Tahoma"/>
          <w:sz w:val="20"/>
          <w:szCs w:val="20"/>
          <w:lang w:val="en-GB"/>
        </w:rPr>
        <w:t xml:space="preserve">The </w:t>
      </w:r>
      <w:r w:rsidR="00946B37">
        <w:rPr>
          <w:rFonts w:asciiTheme="minorHAnsi" w:hAnsiTheme="minorHAnsi" w:cs="Tahoma"/>
          <w:sz w:val="20"/>
          <w:szCs w:val="20"/>
          <w:lang w:val="en-GB"/>
        </w:rPr>
        <w:t xml:space="preserve">latest </w:t>
      </w:r>
      <w:r>
        <w:rPr>
          <w:rFonts w:asciiTheme="minorHAnsi" w:hAnsiTheme="minorHAnsi" w:cs="Tahoma"/>
          <w:sz w:val="20"/>
          <w:szCs w:val="20"/>
          <w:lang w:val="en-GB"/>
        </w:rPr>
        <w:t xml:space="preserve">edition of the Dakar Rally will be contested solely in </w:t>
      </w:r>
      <w:r w:rsidR="00E43F55">
        <w:rPr>
          <w:rFonts w:asciiTheme="minorHAnsi" w:hAnsiTheme="minorHAnsi" w:cs="Tahoma"/>
          <w:sz w:val="20"/>
          <w:szCs w:val="20"/>
          <w:lang w:val="en-GB"/>
        </w:rPr>
        <w:t xml:space="preserve">the Kingdom of </w:t>
      </w:r>
      <w:r>
        <w:rPr>
          <w:rFonts w:asciiTheme="minorHAnsi" w:hAnsiTheme="minorHAnsi" w:cs="Tahoma"/>
          <w:sz w:val="20"/>
          <w:szCs w:val="20"/>
          <w:lang w:val="en-GB"/>
        </w:rPr>
        <w:t>Saudi Arabia</w:t>
      </w:r>
      <w:r w:rsidR="00946B37">
        <w:rPr>
          <w:rFonts w:asciiTheme="minorHAnsi" w:hAnsiTheme="minorHAnsi" w:cs="Tahoma"/>
          <w:sz w:val="20"/>
          <w:szCs w:val="20"/>
          <w:lang w:val="en-GB"/>
        </w:rPr>
        <w:t xml:space="preserve">, made up </w:t>
      </w:r>
      <w:r w:rsidR="00E43F55">
        <w:rPr>
          <w:rFonts w:asciiTheme="minorHAnsi" w:hAnsiTheme="minorHAnsi" w:cs="Tahoma"/>
          <w:sz w:val="20"/>
          <w:szCs w:val="20"/>
          <w:lang w:val="en-GB"/>
        </w:rPr>
        <w:t xml:space="preserve">of </w:t>
      </w:r>
      <w:r w:rsidR="00A13990">
        <w:rPr>
          <w:rFonts w:asciiTheme="minorHAnsi" w:hAnsiTheme="minorHAnsi" w:cs="Tahoma"/>
          <w:sz w:val="20"/>
          <w:szCs w:val="20"/>
          <w:lang w:val="en-GB"/>
        </w:rPr>
        <w:t>twelve competitive stages, with a rest day at the mid-point.</w:t>
      </w:r>
    </w:p>
    <w:p w14:paraId="38A71956" w14:textId="7D83D599" w:rsidR="00946B37" w:rsidRDefault="00946B37" w:rsidP="0042452D">
      <w:pPr>
        <w:rPr>
          <w:rFonts w:asciiTheme="minorHAnsi" w:hAnsiTheme="minorHAnsi" w:cs="Tahoma"/>
          <w:sz w:val="20"/>
          <w:szCs w:val="20"/>
          <w:lang w:val="en-GB"/>
        </w:rPr>
      </w:pPr>
    </w:p>
    <w:p w14:paraId="45A65B39" w14:textId="20D28421" w:rsidR="00946B37" w:rsidRDefault="00946B37" w:rsidP="00002F9B">
      <w:pPr>
        <w:rPr>
          <w:rFonts w:asciiTheme="minorHAnsi" w:hAnsiTheme="minorHAnsi" w:cs="Tahoma"/>
          <w:sz w:val="20"/>
          <w:szCs w:val="20"/>
          <w:lang w:val="en-GB"/>
        </w:rPr>
      </w:pPr>
      <w:r>
        <w:rPr>
          <w:rFonts w:asciiTheme="minorHAnsi" w:hAnsiTheme="minorHAnsi" w:cs="Tahoma"/>
          <w:sz w:val="20"/>
          <w:szCs w:val="20"/>
          <w:lang w:val="en-GB"/>
        </w:rPr>
        <w:t xml:space="preserve">Starting from the city of Jeddah on January 5, </w:t>
      </w:r>
      <w:r w:rsidR="002E7798">
        <w:rPr>
          <w:rFonts w:asciiTheme="minorHAnsi" w:hAnsiTheme="minorHAnsi" w:cs="Tahoma"/>
          <w:sz w:val="20"/>
          <w:szCs w:val="20"/>
          <w:lang w:val="en-GB"/>
        </w:rPr>
        <w:t xml:space="preserve">a 319-kilometre special stage will see crews tackling fast and winding tracks across sand dunes and rocky terrain concluding at the coastal city of Al </w:t>
      </w:r>
      <w:proofErr w:type="spellStart"/>
      <w:r w:rsidR="003E7D2E">
        <w:rPr>
          <w:rFonts w:asciiTheme="minorHAnsi" w:hAnsiTheme="minorHAnsi" w:cs="Tahoma"/>
          <w:sz w:val="20"/>
          <w:szCs w:val="20"/>
          <w:lang w:val="en-GB"/>
        </w:rPr>
        <w:t>Wajh</w:t>
      </w:r>
      <w:proofErr w:type="spellEnd"/>
      <w:r w:rsidR="002E7798">
        <w:rPr>
          <w:rFonts w:asciiTheme="minorHAnsi" w:hAnsiTheme="minorHAnsi" w:cs="Tahoma"/>
          <w:sz w:val="20"/>
          <w:szCs w:val="20"/>
          <w:lang w:val="en-GB"/>
        </w:rPr>
        <w:t xml:space="preserve">. The following </w:t>
      </w:r>
      <w:r w:rsidR="002E7798">
        <w:rPr>
          <w:rFonts w:asciiTheme="minorHAnsi" w:hAnsiTheme="minorHAnsi" w:cs="Tahoma"/>
          <w:sz w:val="20"/>
          <w:szCs w:val="20"/>
          <w:lang w:val="en-GB"/>
        </w:rPr>
        <w:lastRenderedPageBreak/>
        <w:t>day will see crews traverse some 367 kilometres of tracks with tricky navigation up the co</w:t>
      </w:r>
      <w:r w:rsidR="00002F9B">
        <w:rPr>
          <w:rFonts w:asciiTheme="minorHAnsi" w:hAnsiTheme="minorHAnsi" w:cs="Tahoma"/>
          <w:sz w:val="20"/>
          <w:szCs w:val="20"/>
          <w:lang w:val="en-GB"/>
        </w:rPr>
        <w:t>a</w:t>
      </w:r>
      <w:r w:rsidR="002E7798">
        <w:rPr>
          <w:rFonts w:asciiTheme="minorHAnsi" w:hAnsiTheme="minorHAnsi" w:cs="Tahoma"/>
          <w:sz w:val="20"/>
          <w:szCs w:val="20"/>
          <w:lang w:val="en-GB"/>
        </w:rPr>
        <w:t xml:space="preserve">st to </w:t>
      </w:r>
      <w:r w:rsidR="00002F9B">
        <w:rPr>
          <w:rFonts w:asciiTheme="minorHAnsi" w:hAnsiTheme="minorHAnsi" w:cs="Tahoma"/>
          <w:sz w:val="20"/>
          <w:szCs w:val="20"/>
          <w:lang w:val="en-GB"/>
        </w:rPr>
        <w:t xml:space="preserve">the </w:t>
      </w:r>
      <w:r w:rsidR="002E7798">
        <w:rPr>
          <w:rFonts w:asciiTheme="minorHAnsi" w:hAnsiTheme="minorHAnsi" w:cs="Tahoma"/>
          <w:sz w:val="20"/>
          <w:szCs w:val="20"/>
          <w:lang w:val="en-GB"/>
        </w:rPr>
        <w:t>future city of Neom. Stage 3 is a 4</w:t>
      </w:r>
      <w:r w:rsidR="00DD27E4">
        <w:rPr>
          <w:rFonts w:asciiTheme="minorHAnsi" w:hAnsiTheme="minorHAnsi" w:cs="Tahoma"/>
          <w:sz w:val="20"/>
          <w:szCs w:val="20"/>
          <w:lang w:val="en-GB"/>
        </w:rPr>
        <w:t>27</w:t>
      </w:r>
      <w:r w:rsidR="00002F9B">
        <w:rPr>
          <w:rFonts w:asciiTheme="minorHAnsi" w:hAnsiTheme="minorHAnsi" w:cs="Tahoma"/>
          <w:sz w:val="20"/>
          <w:szCs w:val="20"/>
          <w:lang w:val="en-GB"/>
        </w:rPr>
        <w:t>-</w:t>
      </w:r>
      <w:r w:rsidR="002E7798">
        <w:rPr>
          <w:rFonts w:asciiTheme="minorHAnsi" w:hAnsiTheme="minorHAnsi" w:cs="Tahoma"/>
          <w:sz w:val="20"/>
          <w:szCs w:val="20"/>
          <w:lang w:val="en-GB"/>
        </w:rPr>
        <w:t>kilometre looped stage, starting and finishing in Neom, crossing canyons and mountains where the Dakar Rally will reach the highest altitude of 1,400 metres. From Neom, crews start to make their way in the direction of the capital city of Riyadh</w:t>
      </w:r>
      <w:r w:rsidR="00002F9B">
        <w:rPr>
          <w:rFonts w:asciiTheme="minorHAnsi" w:hAnsiTheme="minorHAnsi" w:cs="Tahoma"/>
          <w:sz w:val="20"/>
          <w:szCs w:val="20"/>
          <w:lang w:val="en-GB"/>
        </w:rPr>
        <w:t xml:space="preserve"> on the fourth day</w:t>
      </w:r>
      <w:r w:rsidR="002E7798">
        <w:rPr>
          <w:rFonts w:asciiTheme="minorHAnsi" w:hAnsiTheme="minorHAnsi" w:cs="Tahoma"/>
          <w:sz w:val="20"/>
          <w:szCs w:val="20"/>
          <w:lang w:val="en-GB"/>
        </w:rPr>
        <w:t xml:space="preserve"> with a 453-kilometre special to Al Ula featuring sand and gravel</w:t>
      </w:r>
      <w:r w:rsidR="00002F9B">
        <w:rPr>
          <w:rFonts w:asciiTheme="minorHAnsi" w:hAnsiTheme="minorHAnsi" w:cs="Tahoma"/>
          <w:sz w:val="20"/>
          <w:szCs w:val="20"/>
          <w:lang w:val="en-GB"/>
        </w:rPr>
        <w:t xml:space="preserve">. The scenery changes on Stage 5 as crews head towards </w:t>
      </w:r>
      <w:proofErr w:type="spellStart"/>
      <w:r w:rsidR="00002F9B">
        <w:rPr>
          <w:rFonts w:asciiTheme="minorHAnsi" w:hAnsiTheme="minorHAnsi" w:cs="Tahoma"/>
          <w:sz w:val="20"/>
          <w:szCs w:val="20"/>
          <w:lang w:val="en-GB"/>
        </w:rPr>
        <w:t>Ha’il</w:t>
      </w:r>
      <w:proofErr w:type="spellEnd"/>
      <w:r w:rsidR="00002F9B">
        <w:rPr>
          <w:rFonts w:asciiTheme="minorHAnsi" w:hAnsiTheme="minorHAnsi" w:cs="Tahoma"/>
          <w:sz w:val="20"/>
          <w:szCs w:val="20"/>
          <w:lang w:val="en-GB"/>
        </w:rPr>
        <w:t xml:space="preserve"> on a 353-kilometre stage where huge rock formations will serve as valuable navigational markers</w:t>
      </w:r>
      <w:r w:rsidR="003E7D2E">
        <w:rPr>
          <w:rFonts w:asciiTheme="minorHAnsi" w:hAnsiTheme="minorHAnsi" w:cs="Tahoma"/>
          <w:sz w:val="20"/>
          <w:szCs w:val="20"/>
          <w:lang w:val="en-GB"/>
        </w:rPr>
        <w:t>,</w:t>
      </w:r>
      <w:r w:rsidR="00002F9B">
        <w:rPr>
          <w:rFonts w:asciiTheme="minorHAnsi" w:hAnsiTheme="minorHAnsi" w:cs="Tahoma"/>
          <w:sz w:val="20"/>
          <w:szCs w:val="20"/>
          <w:lang w:val="en-GB"/>
        </w:rPr>
        <w:t xml:space="preserve"> although </w:t>
      </w:r>
      <w:r w:rsidR="003E7D2E">
        <w:rPr>
          <w:rFonts w:asciiTheme="minorHAnsi" w:hAnsiTheme="minorHAnsi" w:cs="Tahoma"/>
          <w:sz w:val="20"/>
          <w:szCs w:val="20"/>
          <w:lang w:val="en-GB"/>
        </w:rPr>
        <w:t>travelling</w:t>
      </w:r>
      <w:r w:rsidR="00002F9B">
        <w:rPr>
          <w:rFonts w:asciiTheme="minorHAnsi" w:hAnsiTheme="minorHAnsi" w:cs="Tahoma"/>
          <w:sz w:val="20"/>
          <w:szCs w:val="20"/>
          <w:lang w:val="en-GB"/>
        </w:rPr>
        <w:t xml:space="preserve"> </w:t>
      </w:r>
      <w:r w:rsidR="003E7D2E">
        <w:rPr>
          <w:rFonts w:asciiTheme="minorHAnsi" w:hAnsiTheme="minorHAnsi" w:cs="Tahoma"/>
          <w:sz w:val="20"/>
          <w:szCs w:val="20"/>
          <w:lang w:val="en-GB"/>
        </w:rPr>
        <w:t>over</w:t>
      </w:r>
      <w:r w:rsidR="00002F9B">
        <w:rPr>
          <w:rFonts w:asciiTheme="minorHAnsi" w:hAnsiTheme="minorHAnsi" w:cs="Tahoma"/>
          <w:sz w:val="20"/>
          <w:szCs w:val="20"/>
          <w:lang w:val="en-GB"/>
        </w:rPr>
        <w:t xml:space="preserve"> sand hills covered in desert grass will require advanced driving skills. Stage 6 sees another scenery change where sand is the predominant feature on this 477-kilometre special finishing in Riyadh for some much-needed rest and repairs.</w:t>
      </w:r>
    </w:p>
    <w:p w14:paraId="5103CF93" w14:textId="1A3F2BEC" w:rsidR="00763277" w:rsidRDefault="00763277" w:rsidP="00002F9B">
      <w:pPr>
        <w:rPr>
          <w:rFonts w:asciiTheme="minorHAnsi" w:hAnsiTheme="minorHAnsi" w:cs="Tahoma"/>
          <w:sz w:val="20"/>
          <w:szCs w:val="20"/>
          <w:lang w:val="en-GB"/>
        </w:rPr>
      </w:pPr>
    </w:p>
    <w:p w14:paraId="0484B755" w14:textId="7279ED00" w:rsidR="00763277" w:rsidRDefault="00763277" w:rsidP="00DF12A4">
      <w:pPr>
        <w:jc w:val="center"/>
        <w:rPr>
          <w:rFonts w:asciiTheme="minorHAnsi" w:hAnsiTheme="minorHAnsi" w:cs="Tahoma"/>
          <w:sz w:val="20"/>
          <w:szCs w:val="20"/>
          <w:lang w:val="en-GB"/>
        </w:rPr>
      </w:pPr>
      <w:r>
        <w:rPr>
          <w:rFonts w:asciiTheme="minorHAnsi" w:eastAsia="Meiryo UI" w:hAnsiTheme="minorHAnsi" w:cs="Meiryo UI"/>
          <w:b/>
          <w:noProof/>
          <w:color w:val="000000" w:themeColor="text1"/>
          <w:sz w:val="20"/>
          <w:szCs w:val="20"/>
          <w:lang w:val="en-GB" w:eastAsia="zh-TW"/>
        </w:rPr>
        <w:drawing>
          <wp:inline distT="0" distB="0" distL="0" distR="0" wp14:anchorId="4A8610E3" wp14:editId="116A6D2F">
            <wp:extent cx="3339984" cy="2222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H0546\AppData\Local\Microsoft\Windows\INetCache\Content.Word\_DSC9572.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3339984" cy="2222850"/>
                    </a:xfrm>
                    <a:prstGeom prst="rect">
                      <a:avLst/>
                    </a:prstGeom>
                    <a:noFill/>
                    <a:ln>
                      <a:noFill/>
                    </a:ln>
                  </pic:spPr>
                </pic:pic>
              </a:graphicData>
            </a:graphic>
          </wp:inline>
        </w:drawing>
      </w:r>
    </w:p>
    <w:p w14:paraId="0B8ACB12" w14:textId="77777777" w:rsidR="00946B37" w:rsidRDefault="00946B37" w:rsidP="0042452D">
      <w:pPr>
        <w:rPr>
          <w:rFonts w:asciiTheme="minorHAnsi" w:hAnsiTheme="minorHAnsi" w:cs="Tahoma"/>
          <w:sz w:val="20"/>
          <w:szCs w:val="20"/>
          <w:lang w:val="en-GB"/>
        </w:rPr>
      </w:pPr>
    </w:p>
    <w:p w14:paraId="64F6DA1A" w14:textId="65BDBE5A" w:rsidR="00763277" w:rsidRDefault="00002F9B" w:rsidP="0042452D">
      <w:pPr>
        <w:rPr>
          <w:rFonts w:asciiTheme="minorHAnsi" w:hAnsiTheme="minorHAnsi" w:cs="Tahoma"/>
          <w:sz w:val="20"/>
          <w:szCs w:val="20"/>
          <w:lang w:val="en-GB"/>
        </w:rPr>
      </w:pPr>
      <w:r>
        <w:rPr>
          <w:rFonts w:asciiTheme="minorHAnsi" w:hAnsiTheme="minorHAnsi" w:cs="Tahoma"/>
          <w:sz w:val="20"/>
          <w:szCs w:val="20"/>
          <w:lang w:val="en-GB"/>
        </w:rPr>
        <w:t xml:space="preserve">The first stage after the </w:t>
      </w:r>
      <w:r w:rsidR="00667CED">
        <w:rPr>
          <w:rFonts w:asciiTheme="minorHAnsi" w:hAnsiTheme="minorHAnsi" w:cs="Tahoma"/>
          <w:sz w:val="20"/>
          <w:szCs w:val="20"/>
          <w:lang w:val="en-GB"/>
        </w:rPr>
        <w:t>R</w:t>
      </w:r>
      <w:r>
        <w:rPr>
          <w:rFonts w:asciiTheme="minorHAnsi" w:hAnsiTheme="minorHAnsi" w:cs="Tahoma"/>
          <w:sz w:val="20"/>
          <w:szCs w:val="20"/>
          <w:lang w:val="en-GB"/>
        </w:rPr>
        <w:t xml:space="preserve">est </w:t>
      </w:r>
      <w:r w:rsidR="00667CED">
        <w:rPr>
          <w:rFonts w:asciiTheme="minorHAnsi" w:hAnsiTheme="minorHAnsi" w:cs="Tahoma"/>
          <w:sz w:val="20"/>
          <w:szCs w:val="20"/>
          <w:lang w:val="en-GB"/>
        </w:rPr>
        <w:t>D</w:t>
      </w:r>
      <w:r>
        <w:rPr>
          <w:rFonts w:asciiTheme="minorHAnsi" w:hAnsiTheme="minorHAnsi" w:cs="Tahoma"/>
          <w:sz w:val="20"/>
          <w:szCs w:val="20"/>
          <w:lang w:val="en-GB"/>
        </w:rPr>
        <w:t>ay is also the longest stage</w:t>
      </w:r>
      <w:r w:rsidR="00D34B53">
        <w:rPr>
          <w:rFonts w:asciiTheme="minorHAnsi" w:hAnsiTheme="minorHAnsi" w:cs="Tahoma"/>
          <w:sz w:val="20"/>
          <w:szCs w:val="20"/>
          <w:lang w:val="en-GB"/>
        </w:rPr>
        <w:t xml:space="preserve"> on January 12 from Riyadh to Wadi Al </w:t>
      </w:r>
      <w:proofErr w:type="spellStart"/>
      <w:r w:rsidR="00D34B53">
        <w:rPr>
          <w:rFonts w:asciiTheme="minorHAnsi" w:hAnsiTheme="minorHAnsi" w:cs="Tahoma"/>
          <w:sz w:val="20"/>
          <w:szCs w:val="20"/>
          <w:lang w:val="en-GB"/>
        </w:rPr>
        <w:t>Dawasir</w:t>
      </w:r>
      <w:proofErr w:type="spellEnd"/>
      <w:r w:rsidR="00D34B53">
        <w:rPr>
          <w:rFonts w:asciiTheme="minorHAnsi" w:hAnsiTheme="minorHAnsi" w:cs="Tahoma"/>
          <w:sz w:val="20"/>
          <w:szCs w:val="20"/>
          <w:lang w:val="en-GB"/>
        </w:rPr>
        <w:t>, clocking in at some 546 kilometres over varied terrain</w:t>
      </w:r>
      <w:r w:rsidR="00990846">
        <w:rPr>
          <w:rFonts w:asciiTheme="minorHAnsi" w:hAnsiTheme="minorHAnsi" w:cs="Tahoma"/>
          <w:sz w:val="20"/>
          <w:szCs w:val="20"/>
          <w:lang w:val="en-GB"/>
        </w:rPr>
        <w:t>,</w:t>
      </w:r>
      <w:r w:rsidR="00D34B53">
        <w:rPr>
          <w:rFonts w:asciiTheme="minorHAnsi" w:hAnsiTheme="minorHAnsi" w:cs="Tahoma"/>
          <w:sz w:val="20"/>
          <w:szCs w:val="20"/>
          <w:lang w:val="en-GB"/>
        </w:rPr>
        <w:t xml:space="preserve"> featuring a scattering of sand dunes over the route where navigators will need to be focussed. Stage 8 is another looped stage of 47</w:t>
      </w:r>
      <w:r w:rsidR="00DD27E4">
        <w:rPr>
          <w:rFonts w:asciiTheme="minorHAnsi" w:hAnsiTheme="minorHAnsi" w:cs="Tahoma"/>
          <w:sz w:val="20"/>
          <w:szCs w:val="20"/>
          <w:lang w:val="en-GB"/>
        </w:rPr>
        <w:t>7</w:t>
      </w:r>
      <w:r w:rsidR="00D34B53">
        <w:rPr>
          <w:rFonts w:asciiTheme="minorHAnsi" w:hAnsiTheme="minorHAnsi" w:cs="Tahoma"/>
          <w:sz w:val="20"/>
          <w:szCs w:val="20"/>
          <w:lang w:val="en-GB"/>
        </w:rPr>
        <w:t xml:space="preserve"> kilometres, starting and ending in Wadi Al </w:t>
      </w:r>
      <w:proofErr w:type="spellStart"/>
      <w:r w:rsidR="00D34B53">
        <w:rPr>
          <w:rFonts w:asciiTheme="minorHAnsi" w:hAnsiTheme="minorHAnsi" w:cs="Tahoma"/>
          <w:sz w:val="20"/>
          <w:szCs w:val="20"/>
          <w:lang w:val="en-GB"/>
        </w:rPr>
        <w:t>Dawasir</w:t>
      </w:r>
      <w:proofErr w:type="spellEnd"/>
      <w:r w:rsidR="00D34B53">
        <w:rPr>
          <w:rFonts w:asciiTheme="minorHAnsi" w:hAnsiTheme="minorHAnsi" w:cs="Tahoma"/>
          <w:sz w:val="20"/>
          <w:szCs w:val="20"/>
          <w:lang w:val="en-GB"/>
        </w:rPr>
        <w:t>, where crews will be met with mountainous landscapes, canyons and contrasting black stones on white sand. Another 41</w:t>
      </w:r>
      <w:r w:rsidR="00DD27E4">
        <w:rPr>
          <w:rFonts w:asciiTheme="minorHAnsi" w:hAnsiTheme="minorHAnsi" w:cs="Tahoma"/>
          <w:sz w:val="20"/>
          <w:szCs w:val="20"/>
          <w:lang w:val="en-GB"/>
        </w:rPr>
        <w:t>0</w:t>
      </w:r>
      <w:r w:rsidR="00D34B53">
        <w:rPr>
          <w:rFonts w:asciiTheme="minorHAnsi" w:hAnsiTheme="minorHAnsi" w:cs="Tahoma"/>
          <w:sz w:val="20"/>
          <w:szCs w:val="20"/>
          <w:lang w:val="en-GB"/>
        </w:rPr>
        <w:t xml:space="preserve"> kilometres of hard ground and rough terrain will bring crews to </w:t>
      </w:r>
      <w:proofErr w:type="spellStart"/>
      <w:r w:rsidR="00D34B53">
        <w:rPr>
          <w:rFonts w:asciiTheme="minorHAnsi" w:hAnsiTheme="minorHAnsi" w:cs="Tahoma"/>
          <w:sz w:val="20"/>
          <w:szCs w:val="20"/>
          <w:lang w:val="en-GB"/>
        </w:rPr>
        <w:t>Haradh</w:t>
      </w:r>
      <w:proofErr w:type="spellEnd"/>
      <w:r w:rsidR="00D34B53">
        <w:rPr>
          <w:rFonts w:asciiTheme="minorHAnsi" w:hAnsiTheme="minorHAnsi" w:cs="Tahoma"/>
          <w:sz w:val="20"/>
          <w:szCs w:val="20"/>
          <w:lang w:val="en-GB"/>
        </w:rPr>
        <w:t xml:space="preserve"> as the rally enters into a new phase. Rub’ al Khali, also known as the “Empty Quarter”,</w:t>
      </w:r>
      <w:r w:rsidR="0056045C">
        <w:rPr>
          <w:rFonts w:asciiTheme="minorHAnsi" w:hAnsiTheme="minorHAnsi" w:cs="Tahoma"/>
          <w:sz w:val="20"/>
          <w:szCs w:val="20"/>
          <w:lang w:val="en-GB"/>
        </w:rPr>
        <w:t xml:space="preserve"> a desert covering some 650,000 square kilometres </w:t>
      </w:r>
      <w:r w:rsidR="00990846">
        <w:rPr>
          <w:rFonts w:asciiTheme="minorHAnsi" w:hAnsiTheme="minorHAnsi" w:cs="Tahoma"/>
          <w:sz w:val="20"/>
          <w:szCs w:val="20"/>
          <w:lang w:val="en-GB"/>
        </w:rPr>
        <w:t>will be</w:t>
      </w:r>
      <w:r w:rsidR="0056045C">
        <w:rPr>
          <w:rFonts w:asciiTheme="minorHAnsi" w:hAnsiTheme="minorHAnsi" w:cs="Tahoma"/>
          <w:sz w:val="20"/>
          <w:szCs w:val="20"/>
          <w:lang w:val="en-GB"/>
        </w:rPr>
        <w:t xml:space="preserve"> waiting for crews on the marathon Stage 10</w:t>
      </w:r>
      <w:r w:rsidR="00990846">
        <w:rPr>
          <w:rFonts w:asciiTheme="minorHAnsi" w:hAnsiTheme="minorHAnsi" w:cs="Tahoma"/>
          <w:sz w:val="20"/>
          <w:szCs w:val="20"/>
          <w:lang w:val="en-GB"/>
        </w:rPr>
        <w:t>,</w:t>
      </w:r>
      <w:r w:rsidR="0056045C">
        <w:rPr>
          <w:rFonts w:asciiTheme="minorHAnsi" w:hAnsiTheme="minorHAnsi" w:cs="Tahoma"/>
          <w:sz w:val="20"/>
          <w:szCs w:val="20"/>
          <w:lang w:val="en-GB"/>
        </w:rPr>
        <w:t xml:space="preserve"> where endurance is key to complete the 534-kilometre stage to </w:t>
      </w:r>
      <w:proofErr w:type="spellStart"/>
      <w:r w:rsidR="0056045C" w:rsidRPr="0056045C">
        <w:rPr>
          <w:rFonts w:asciiTheme="minorHAnsi" w:hAnsiTheme="minorHAnsi" w:cs="Tahoma"/>
          <w:sz w:val="20"/>
          <w:szCs w:val="20"/>
          <w:lang w:val="en-GB"/>
        </w:rPr>
        <w:t>Shubaytah</w:t>
      </w:r>
      <w:proofErr w:type="spellEnd"/>
      <w:r w:rsidR="0056045C">
        <w:rPr>
          <w:rFonts w:asciiTheme="minorHAnsi" w:hAnsiTheme="minorHAnsi" w:cs="Tahoma"/>
          <w:sz w:val="20"/>
          <w:szCs w:val="20"/>
          <w:lang w:val="en-GB"/>
        </w:rPr>
        <w:t xml:space="preserve">. The penultimate Stage 11 sees the rally start to make its way back in the direction of Riyadh with crews crossing some of the finest sand dunes in the country and covering 379 kilometres to the village of </w:t>
      </w:r>
      <w:proofErr w:type="spellStart"/>
      <w:r w:rsidR="0056045C">
        <w:rPr>
          <w:rFonts w:asciiTheme="minorHAnsi" w:hAnsiTheme="minorHAnsi" w:cs="Tahoma"/>
          <w:sz w:val="20"/>
          <w:szCs w:val="20"/>
          <w:lang w:val="en-GB"/>
        </w:rPr>
        <w:t>Haradh</w:t>
      </w:r>
      <w:proofErr w:type="spellEnd"/>
      <w:r w:rsidR="0056045C">
        <w:rPr>
          <w:rFonts w:asciiTheme="minorHAnsi" w:hAnsiTheme="minorHAnsi" w:cs="Tahoma"/>
          <w:sz w:val="20"/>
          <w:szCs w:val="20"/>
          <w:lang w:val="en-GB"/>
        </w:rPr>
        <w:t>.</w:t>
      </w:r>
      <w:r w:rsidR="00763277">
        <w:rPr>
          <w:rFonts w:asciiTheme="minorHAnsi" w:hAnsiTheme="minorHAnsi" w:cs="Tahoma"/>
          <w:sz w:val="20"/>
          <w:szCs w:val="20"/>
          <w:lang w:val="en-GB"/>
        </w:rPr>
        <w:t xml:space="preserve"> The final stage to </w:t>
      </w:r>
      <w:proofErr w:type="spellStart"/>
      <w:r w:rsidR="00763277">
        <w:rPr>
          <w:rFonts w:asciiTheme="minorHAnsi" w:hAnsiTheme="minorHAnsi" w:cs="Tahoma"/>
          <w:sz w:val="20"/>
          <w:szCs w:val="20"/>
          <w:lang w:val="en-GB"/>
        </w:rPr>
        <w:t>Qiddiya</w:t>
      </w:r>
      <w:proofErr w:type="spellEnd"/>
      <w:r w:rsidR="00763277">
        <w:rPr>
          <w:rFonts w:asciiTheme="minorHAnsi" w:hAnsiTheme="minorHAnsi" w:cs="Tahoma"/>
          <w:sz w:val="20"/>
          <w:szCs w:val="20"/>
          <w:lang w:val="en-GB"/>
        </w:rPr>
        <w:t xml:space="preserve"> is still a 374-kilometre challenge with tricky navigation all the way to the chequered flag on January 17.</w:t>
      </w:r>
    </w:p>
    <w:p w14:paraId="579DEA12" w14:textId="60299E30" w:rsidR="00763277" w:rsidRDefault="00763277" w:rsidP="0042452D">
      <w:pPr>
        <w:rPr>
          <w:rFonts w:asciiTheme="minorHAnsi" w:hAnsiTheme="minorHAnsi" w:cs="Tahoma"/>
          <w:sz w:val="20"/>
          <w:szCs w:val="20"/>
          <w:lang w:val="en-GB"/>
        </w:rPr>
      </w:pPr>
    </w:p>
    <w:p w14:paraId="07FB3AF8" w14:textId="2D24EA7C" w:rsidR="00763277" w:rsidRPr="0068003E" w:rsidRDefault="00763277" w:rsidP="00763277">
      <w:pPr>
        <w:rPr>
          <w:rFonts w:asciiTheme="minorHAnsi" w:hAnsiTheme="minorHAnsi" w:cs="Tahoma"/>
          <w:bCs/>
          <w:sz w:val="20"/>
          <w:szCs w:val="20"/>
          <w:lang w:val="en-GB"/>
        </w:rPr>
      </w:pPr>
      <w:r>
        <w:rPr>
          <w:rFonts w:asciiTheme="minorHAnsi" w:hAnsiTheme="minorHAnsi" w:cs="Tahoma"/>
          <w:b/>
          <w:bCs/>
          <w:sz w:val="20"/>
          <w:szCs w:val="20"/>
          <w:lang w:val="en-GB"/>
        </w:rPr>
        <w:t xml:space="preserve">Glyn Hall, Team Principal: </w:t>
      </w:r>
      <w:r>
        <w:rPr>
          <w:rFonts w:asciiTheme="minorHAnsi" w:hAnsiTheme="minorHAnsi" w:cs="Tahoma"/>
          <w:bCs/>
          <w:sz w:val="20"/>
          <w:szCs w:val="20"/>
          <w:lang w:val="en-GB"/>
        </w:rPr>
        <w:t>“Our shakedown went very well. All four</w:t>
      </w:r>
      <w:r w:rsidR="00DD27E4">
        <w:rPr>
          <w:rFonts w:asciiTheme="minorHAnsi" w:hAnsiTheme="minorHAnsi" w:cs="Tahoma"/>
          <w:bCs/>
          <w:sz w:val="20"/>
          <w:szCs w:val="20"/>
          <w:lang w:val="en-GB"/>
        </w:rPr>
        <w:t xml:space="preserve"> TOYOTA GAZOO Racing</w:t>
      </w:r>
      <w:r>
        <w:rPr>
          <w:rFonts w:asciiTheme="minorHAnsi" w:hAnsiTheme="minorHAnsi" w:cs="Tahoma"/>
          <w:bCs/>
          <w:sz w:val="20"/>
          <w:szCs w:val="20"/>
          <w:lang w:val="en-GB"/>
        </w:rPr>
        <w:t xml:space="preserve"> crews were very happy with the cars, which is good news for me. If the drivers are happy, it means we are well-prepared for the race. Everything is looking good so far, and we are excited for the race to get under way.”</w:t>
      </w:r>
    </w:p>
    <w:p w14:paraId="47BED4CB" w14:textId="77777777" w:rsidR="00314E14" w:rsidRDefault="00314E14" w:rsidP="00E3149A">
      <w:pPr>
        <w:rPr>
          <w:rFonts w:asciiTheme="minorHAnsi" w:hAnsiTheme="minorHAnsi" w:cs="Tahoma"/>
          <w:sz w:val="20"/>
          <w:szCs w:val="20"/>
          <w:lang w:val="en-GB"/>
        </w:rPr>
      </w:pPr>
    </w:p>
    <w:p w14:paraId="402583C5" w14:textId="6BAD6298" w:rsidR="00B45B84" w:rsidRDefault="00B61DC3" w:rsidP="00E3149A">
      <w:pPr>
        <w:rPr>
          <w:rFonts w:asciiTheme="minorHAnsi" w:hAnsiTheme="minorHAnsi" w:cs="Tahoma"/>
          <w:sz w:val="20"/>
          <w:szCs w:val="20"/>
          <w:lang w:val="en-GB"/>
        </w:rPr>
      </w:pPr>
      <w:r w:rsidRPr="00DF12A4">
        <w:rPr>
          <w:rFonts w:asciiTheme="minorHAnsi" w:hAnsiTheme="minorHAnsi" w:cs="Tahoma"/>
          <w:b/>
          <w:bCs/>
          <w:sz w:val="20"/>
          <w:szCs w:val="20"/>
          <w:lang w:val="en-GB"/>
        </w:rPr>
        <w:lastRenderedPageBreak/>
        <w:t xml:space="preserve">Nasser </w:t>
      </w:r>
      <w:r w:rsidR="00763277">
        <w:rPr>
          <w:rFonts w:asciiTheme="minorHAnsi" w:hAnsiTheme="minorHAnsi" w:cs="Tahoma"/>
          <w:b/>
          <w:bCs/>
          <w:sz w:val="20"/>
          <w:szCs w:val="20"/>
          <w:lang w:val="en-GB"/>
        </w:rPr>
        <w:t>Al-</w:t>
      </w:r>
      <w:proofErr w:type="spellStart"/>
      <w:r w:rsidRPr="00DF12A4">
        <w:rPr>
          <w:rFonts w:asciiTheme="minorHAnsi" w:hAnsiTheme="minorHAnsi" w:cs="Tahoma"/>
          <w:b/>
          <w:bCs/>
          <w:sz w:val="20"/>
          <w:szCs w:val="20"/>
          <w:lang w:val="en-GB"/>
        </w:rPr>
        <w:t>Attiyah</w:t>
      </w:r>
      <w:proofErr w:type="spellEnd"/>
      <w:r w:rsidR="00763277">
        <w:rPr>
          <w:rFonts w:asciiTheme="minorHAnsi" w:hAnsiTheme="minorHAnsi" w:cs="Tahoma"/>
          <w:b/>
          <w:bCs/>
          <w:sz w:val="20"/>
          <w:szCs w:val="20"/>
          <w:lang w:val="en-GB"/>
        </w:rPr>
        <w:t xml:space="preserve"> (No. 300)</w:t>
      </w:r>
      <w:r w:rsidRPr="00DF12A4">
        <w:rPr>
          <w:rFonts w:asciiTheme="minorHAnsi" w:hAnsiTheme="minorHAnsi" w:cs="Tahoma"/>
          <w:b/>
          <w:bCs/>
          <w:sz w:val="20"/>
          <w:szCs w:val="20"/>
          <w:lang w:val="en-GB"/>
        </w:rPr>
        <w:t>:</w:t>
      </w:r>
      <w:r>
        <w:rPr>
          <w:rFonts w:asciiTheme="minorHAnsi" w:hAnsiTheme="minorHAnsi" w:cs="Tahoma"/>
          <w:sz w:val="20"/>
          <w:szCs w:val="20"/>
          <w:lang w:val="en-GB"/>
        </w:rPr>
        <w:t xml:space="preserve"> </w:t>
      </w:r>
      <w:r w:rsidRPr="00B61DC3">
        <w:rPr>
          <w:rFonts w:asciiTheme="minorHAnsi" w:hAnsiTheme="minorHAnsi" w:cs="Tahoma"/>
          <w:sz w:val="20"/>
          <w:szCs w:val="20"/>
          <w:lang w:val="en-GB"/>
        </w:rPr>
        <w:t>“My third Dakar victory last year was really special. We dominated from start to finish and to give Toyota’s first-ever overall Dakar Rally victory was really special. I had an excellent 2019 season with nine wins from 10 rallies. I only retired in Morocco, but it was actually a good thing. We experienced electrical problems which allowed us to better prepare the car and anticipate other problems for the big race. I</w:t>
      </w:r>
      <w:r w:rsidR="00DD27E4">
        <w:rPr>
          <w:rFonts w:asciiTheme="minorHAnsi" w:hAnsiTheme="minorHAnsi" w:cs="Tahoma"/>
          <w:sz w:val="20"/>
          <w:szCs w:val="20"/>
          <w:lang w:val="en-GB"/>
        </w:rPr>
        <w:t>’m</w:t>
      </w:r>
      <w:r w:rsidRPr="00B61DC3">
        <w:rPr>
          <w:rFonts w:asciiTheme="minorHAnsi" w:hAnsiTheme="minorHAnsi" w:cs="Tahoma"/>
          <w:sz w:val="20"/>
          <w:szCs w:val="20"/>
          <w:lang w:val="en-GB"/>
        </w:rPr>
        <w:t xml:space="preserve"> ready for the Dakar Rally and quite excited. I</w:t>
      </w:r>
      <w:r w:rsidR="00DD27E4">
        <w:rPr>
          <w:rFonts w:asciiTheme="minorHAnsi" w:hAnsiTheme="minorHAnsi" w:cs="Tahoma"/>
          <w:sz w:val="20"/>
          <w:szCs w:val="20"/>
          <w:lang w:val="en-GB"/>
        </w:rPr>
        <w:t>t’</w:t>
      </w:r>
      <w:r w:rsidRPr="00B61DC3">
        <w:rPr>
          <w:rFonts w:asciiTheme="minorHAnsi" w:hAnsiTheme="minorHAnsi" w:cs="Tahoma"/>
          <w:sz w:val="20"/>
          <w:szCs w:val="20"/>
          <w:lang w:val="en-GB"/>
        </w:rPr>
        <w:t xml:space="preserve">s going to be completely </w:t>
      </w:r>
      <w:r w:rsidR="00AD14F5" w:rsidRPr="00B61DC3">
        <w:rPr>
          <w:rFonts w:asciiTheme="minorHAnsi" w:hAnsiTheme="minorHAnsi" w:cs="Tahoma"/>
          <w:sz w:val="20"/>
          <w:szCs w:val="20"/>
          <w:lang w:val="en-GB"/>
        </w:rPr>
        <w:t>different,</w:t>
      </w:r>
      <w:r w:rsidRPr="00B61DC3">
        <w:rPr>
          <w:rFonts w:asciiTheme="minorHAnsi" w:hAnsiTheme="minorHAnsi" w:cs="Tahoma"/>
          <w:sz w:val="20"/>
          <w:szCs w:val="20"/>
          <w:lang w:val="en-GB"/>
        </w:rPr>
        <w:t xml:space="preserve"> but I know the terrain very well. I took part in and won races in 2008 and 2011 on this terrain so I know exactly what to expect. The dunes are very tricky and totally different than those in South America. We have the same kind of dunes in Qatar and I grew up driving them with my father. There are only 110</w:t>
      </w:r>
      <w:r w:rsidR="00DD27E4">
        <w:rPr>
          <w:rFonts w:asciiTheme="minorHAnsi" w:hAnsiTheme="minorHAnsi" w:cs="Tahoma"/>
          <w:sz w:val="20"/>
          <w:szCs w:val="20"/>
          <w:lang w:val="en-GB"/>
        </w:rPr>
        <w:t xml:space="preserve"> kilometres</w:t>
      </w:r>
      <w:r w:rsidRPr="00B61DC3">
        <w:rPr>
          <w:rFonts w:asciiTheme="minorHAnsi" w:hAnsiTheme="minorHAnsi" w:cs="Tahoma"/>
          <w:sz w:val="20"/>
          <w:szCs w:val="20"/>
          <w:lang w:val="en-GB"/>
        </w:rPr>
        <w:t xml:space="preserve"> between the dunes in Qatar in those in Saudi Arabia. The terrain suits me to a tee. So, I believe that I’m the favo</w:t>
      </w:r>
      <w:r w:rsidR="00AD14F5">
        <w:rPr>
          <w:rFonts w:asciiTheme="minorHAnsi" w:hAnsiTheme="minorHAnsi" w:cs="Tahoma"/>
          <w:sz w:val="20"/>
          <w:szCs w:val="20"/>
          <w:lang w:val="en-GB"/>
        </w:rPr>
        <w:t>u</w:t>
      </w:r>
      <w:r w:rsidRPr="00B61DC3">
        <w:rPr>
          <w:rFonts w:asciiTheme="minorHAnsi" w:hAnsiTheme="minorHAnsi" w:cs="Tahoma"/>
          <w:sz w:val="20"/>
          <w:szCs w:val="20"/>
          <w:lang w:val="en-GB"/>
        </w:rPr>
        <w:t>rite."</w:t>
      </w:r>
    </w:p>
    <w:p w14:paraId="568E3ECD" w14:textId="1E69DFE8" w:rsidR="00B61DC3" w:rsidRDefault="00B61DC3" w:rsidP="00E3149A">
      <w:pPr>
        <w:rPr>
          <w:rFonts w:asciiTheme="minorHAnsi" w:hAnsiTheme="minorHAnsi" w:cs="Tahoma"/>
          <w:sz w:val="20"/>
          <w:szCs w:val="20"/>
          <w:lang w:val="en-GB"/>
        </w:rPr>
      </w:pPr>
    </w:p>
    <w:p w14:paraId="5EBF94C1" w14:textId="58787ED1" w:rsidR="00B61DC3" w:rsidRDefault="00B61DC3" w:rsidP="00E3149A">
      <w:pPr>
        <w:rPr>
          <w:rFonts w:asciiTheme="minorHAnsi" w:hAnsiTheme="minorHAnsi" w:cs="Tahoma"/>
          <w:sz w:val="20"/>
          <w:szCs w:val="20"/>
          <w:lang w:val="en-GB"/>
        </w:rPr>
      </w:pPr>
      <w:proofErr w:type="spellStart"/>
      <w:r>
        <w:rPr>
          <w:rFonts w:asciiTheme="minorHAnsi" w:hAnsiTheme="minorHAnsi" w:cs="Tahoma"/>
          <w:b/>
          <w:sz w:val="20"/>
          <w:szCs w:val="20"/>
          <w:lang w:val="en-GB"/>
        </w:rPr>
        <w:t>Giniel</w:t>
      </w:r>
      <w:proofErr w:type="spellEnd"/>
      <w:r>
        <w:rPr>
          <w:rFonts w:asciiTheme="minorHAnsi" w:hAnsiTheme="minorHAnsi" w:cs="Tahoma"/>
          <w:b/>
          <w:sz w:val="20"/>
          <w:szCs w:val="20"/>
          <w:lang w:val="en-GB"/>
        </w:rPr>
        <w:t xml:space="preserve"> de Villiers</w:t>
      </w:r>
      <w:r w:rsidR="00763277">
        <w:rPr>
          <w:rFonts w:asciiTheme="minorHAnsi" w:hAnsiTheme="minorHAnsi" w:cs="Tahoma"/>
          <w:b/>
          <w:sz w:val="20"/>
          <w:szCs w:val="20"/>
          <w:lang w:val="en-GB"/>
        </w:rPr>
        <w:t xml:space="preserve"> (No. 304)</w:t>
      </w:r>
      <w:r>
        <w:rPr>
          <w:rFonts w:asciiTheme="minorHAnsi" w:hAnsiTheme="minorHAnsi" w:cs="Tahoma"/>
          <w:b/>
          <w:sz w:val="20"/>
          <w:szCs w:val="20"/>
          <w:lang w:val="en-GB"/>
        </w:rPr>
        <w:t xml:space="preserve">: </w:t>
      </w:r>
      <w:r>
        <w:rPr>
          <w:rFonts w:asciiTheme="minorHAnsi" w:hAnsiTheme="minorHAnsi" w:cs="Tahoma"/>
          <w:sz w:val="20"/>
          <w:szCs w:val="20"/>
          <w:lang w:val="en-GB"/>
        </w:rPr>
        <w:t>“</w:t>
      </w:r>
      <w:r w:rsidRPr="00B61DC3">
        <w:rPr>
          <w:rFonts w:asciiTheme="minorHAnsi" w:hAnsiTheme="minorHAnsi" w:cs="Tahoma"/>
          <w:sz w:val="20"/>
          <w:szCs w:val="20"/>
          <w:lang w:val="en-GB"/>
        </w:rPr>
        <w:t xml:space="preserve">I grew up on a farm and raced everything I could. It began when I was four with a pedal kart. My father loved motor racing and he passed the bug on to me. I started my career in circuit racing, notably in touring cars before switching to all-terrain. The last Dakar Rally was a huge disappointment. We hit a rock and our hopes for victory were gone on day three. I have experienced a lot of highs and lows last </w:t>
      </w:r>
      <w:r w:rsidR="00AD14F5" w:rsidRPr="00B61DC3">
        <w:rPr>
          <w:rFonts w:asciiTheme="minorHAnsi" w:hAnsiTheme="minorHAnsi" w:cs="Tahoma"/>
          <w:sz w:val="20"/>
          <w:szCs w:val="20"/>
          <w:lang w:val="en-GB"/>
        </w:rPr>
        <w:t>year,</w:t>
      </w:r>
      <w:r w:rsidRPr="00B61DC3">
        <w:rPr>
          <w:rFonts w:asciiTheme="minorHAnsi" w:hAnsiTheme="minorHAnsi" w:cs="Tahoma"/>
          <w:sz w:val="20"/>
          <w:szCs w:val="20"/>
          <w:lang w:val="en-GB"/>
        </w:rPr>
        <w:t xml:space="preserve"> but the Rally of Morocco win really boosted my confidence tremendously. I feel good in the </w:t>
      </w:r>
      <w:r w:rsidR="00483BC0">
        <w:rPr>
          <w:rFonts w:asciiTheme="minorHAnsi" w:hAnsiTheme="minorHAnsi" w:cs="Tahoma"/>
          <w:sz w:val="20"/>
          <w:szCs w:val="20"/>
          <w:lang w:val="en-GB"/>
        </w:rPr>
        <w:t>Hilux</w:t>
      </w:r>
      <w:r w:rsidRPr="00B61DC3">
        <w:rPr>
          <w:rFonts w:asciiTheme="minorHAnsi" w:hAnsiTheme="minorHAnsi" w:cs="Tahoma"/>
          <w:sz w:val="20"/>
          <w:szCs w:val="20"/>
          <w:lang w:val="en-GB"/>
        </w:rPr>
        <w:t xml:space="preserve">. We’ve been able to make some good improvements during our many tests. Everything is in place. I’m getting used to my new navigator, Alex. We spent a lot of time together with the TOYOTA GAZOO Racing Team testing in South Africa. For sure, it’s strange to have someone different next to me, but sometimes change is good. Dakar Rally in Saudi Arabia will be new for everyone, except for our teammate </w:t>
      </w:r>
      <w:proofErr w:type="spellStart"/>
      <w:r w:rsidRPr="00B61DC3">
        <w:rPr>
          <w:rFonts w:asciiTheme="minorHAnsi" w:hAnsiTheme="minorHAnsi" w:cs="Tahoma"/>
          <w:sz w:val="20"/>
          <w:szCs w:val="20"/>
          <w:lang w:val="en-GB"/>
        </w:rPr>
        <w:t>Yazeed</w:t>
      </w:r>
      <w:proofErr w:type="spellEnd"/>
      <w:r w:rsidRPr="00B61DC3">
        <w:rPr>
          <w:rFonts w:asciiTheme="minorHAnsi" w:hAnsiTheme="minorHAnsi" w:cs="Tahoma"/>
          <w:sz w:val="20"/>
          <w:szCs w:val="20"/>
          <w:lang w:val="en-GB"/>
        </w:rPr>
        <w:t xml:space="preserve"> competing with Overdrive Racing </w:t>
      </w:r>
      <w:r w:rsidR="00483BC0">
        <w:rPr>
          <w:rFonts w:asciiTheme="minorHAnsi" w:hAnsiTheme="minorHAnsi" w:cs="Tahoma"/>
          <w:sz w:val="20"/>
          <w:szCs w:val="20"/>
          <w:lang w:val="en-GB"/>
        </w:rPr>
        <w:t xml:space="preserve">also </w:t>
      </w:r>
      <w:r w:rsidRPr="00B61DC3">
        <w:rPr>
          <w:rFonts w:asciiTheme="minorHAnsi" w:hAnsiTheme="minorHAnsi" w:cs="Tahoma"/>
          <w:sz w:val="20"/>
          <w:szCs w:val="20"/>
          <w:lang w:val="en-GB"/>
        </w:rPr>
        <w:t xml:space="preserve">in </w:t>
      </w:r>
      <w:r w:rsidR="00483BC0">
        <w:rPr>
          <w:rFonts w:asciiTheme="minorHAnsi" w:hAnsiTheme="minorHAnsi" w:cs="Tahoma"/>
          <w:sz w:val="20"/>
          <w:szCs w:val="20"/>
          <w:lang w:val="en-GB"/>
        </w:rPr>
        <w:t>a</w:t>
      </w:r>
      <w:r w:rsidRPr="00B61DC3">
        <w:rPr>
          <w:rFonts w:asciiTheme="minorHAnsi" w:hAnsiTheme="minorHAnsi" w:cs="Tahoma"/>
          <w:sz w:val="20"/>
          <w:szCs w:val="20"/>
          <w:lang w:val="en-GB"/>
        </w:rPr>
        <w:t xml:space="preserve"> Hilux. The navigation will be interesting. We</w:t>
      </w:r>
      <w:r w:rsidR="00483BC0">
        <w:rPr>
          <w:rFonts w:asciiTheme="minorHAnsi" w:hAnsiTheme="minorHAnsi" w:cs="Tahoma"/>
          <w:sz w:val="20"/>
          <w:szCs w:val="20"/>
          <w:lang w:val="en-GB"/>
        </w:rPr>
        <w:t>’</w:t>
      </w:r>
      <w:r w:rsidRPr="00B61DC3">
        <w:rPr>
          <w:rFonts w:asciiTheme="minorHAnsi" w:hAnsiTheme="minorHAnsi" w:cs="Tahoma"/>
          <w:sz w:val="20"/>
          <w:szCs w:val="20"/>
          <w:lang w:val="en-GB"/>
        </w:rPr>
        <w:t>ll find ourselves in completely isolated places just like it was when the rally was in Africa. It has been more than ten years since we experienced that. Our objective is still victory.”</w:t>
      </w:r>
    </w:p>
    <w:p w14:paraId="2D07C6FF" w14:textId="36AD387D" w:rsidR="00B61DC3" w:rsidRDefault="00B61DC3" w:rsidP="00E3149A">
      <w:pPr>
        <w:rPr>
          <w:rFonts w:asciiTheme="minorHAnsi" w:hAnsiTheme="minorHAnsi" w:cs="Tahoma"/>
          <w:sz w:val="20"/>
          <w:szCs w:val="20"/>
          <w:lang w:val="en-GB"/>
        </w:rPr>
      </w:pPr>
    </w:p>
    <w:p w14:paraId="2E5CD918" w14:textId="52ACB518" w:rsidR="00B61DC3" w:rsidRDefault="00B61DC3" w:rsidP="00E3149A">
      <w:pPr>
        <w:rPr>
          <w:rFonts w:asciiTheme="minorHAnsi" w:hAnsiTheme="minorHAnsi" w:cs="Tahoma"/>
          <w:bCs/>
          <w:sz w:val="20"/>
          <w:szCs w:val="20"/>
          <w:lang w:val="en-GB"/>
        </w:rPr>
      </w:pPr>
      <w:r>
        <w:rPr>
          <w:rFonts w:asciiTheme="minorHAnsi" w:hAnsiTheme="minorHAnsi" w:cs="Tahoma"/>
          <w:b/>
          <w:sz w:val="20"/>
          <w:szCs w:val="20"/>
          <w:lang w:val="en-GB"/>
        </w:rPr>
        <w:t xml:space="preserve">Bernhard ten </w:t>
      </w:r>
      <w:proofErr w:type="spellStart"/>
      <w:r>
        <w:rPr>
          <w:rFonts w:asciiTheme="minorHAnsi" w:hAnsiTheme="minorHAnsi" w:cs="Tahoma"/>
          <w:b/>
          <w:sz w:val="20"/>
          <w:szCs w:val="20"/>
          <w:lang w:val="en-GB"/>
        </w:rPr>
        <w:t>Brinke</w:t>
      </w:r>
      <w:proofErr w:type="spellEnd"/>
      <w:r w:rsidR="00763277">
        <w:rPr>
          <w:rFonts w:asciiTheme="minorHAnsi" w:hAnsiTheme="minorHAnsi" w:cs="Tahoma"/>
          <w:b/>
          <w:sz w:val="20"/>
          <w:szCs w:val="20"/>
          <w:lang w:val="en-GB"/>
        </w:rPr>
        <w:t xml:space="preserve"> (No. 307)</w:t>
      </w:r>
      <w:r>
        <w:rPr>
          <w:rFonts w:asciiTheme="minorHAnsi" w:hAnsiTheme="minorHAnsi" w:cs="Tahoma"/>
          <w:b/>
          <w:sz w:val="20"/>
          <w:szCs w:val="20"/>
          <w:lang w:val="en-GB"/>
        </w:rPr>
        <w:t xml:space="preserve">: </w:t>
      </w:r>
      <w:r w:rsidRPr="00DF12A4">
        <w:rPr>
          <w:rFonts w:asciiTheme="minorHAnsi" w:hAnsiTheme="minorHAnsi" w:cs="Tahoma"/>
          <w:bCs/>
          <w:sz w:val="20"/>
          <w:szCs w:val="20"/>
          <w:lang w:val="en-GB"/>
        </w:rPr>
        <w:t>“I’ve recently sold my business which now gives me more time to do the things I want to do, such as preparing for the Dakar Rally. I’ve shown that I’m capable of Top 5 and podium results. We have the best car with the Toyota Hilux, the support of a full manufacturer team with TOYOTA GAZOO Racing, I have a great navigator in Tom, and my own condition is better than ever. Although there is never a guarantee of success, I know we are well-prepared. Despite some back luck in rallies last year, we’ve shown we’re fast.”</w:t>
      </w:r>
    </w:p>
    <w:p w14:paraId="511AD791" w14:textId="0DCCA4F4" w:rsidR="00B61DC3" w:rsidRDefault="00B61DC3" w:rsidP="00E3149A">
      <w:pPr>
        <w:rPr>
          <w:rFonts w:asciiTheme="minorHAnsi" w:hAnsiTheme="minorHAnsi" w:cs="Tahoma"/>
          <w:bCs/>
          <w:sz w:val="20"/>
          <w:szCs w:val="20"/>
          <w:lang w:val="en-GB"/>
        </w:rPr>
      </w:pPr>
    </w:p>
    <w:p w14:paraId="6921B015" w14:textId="59C98986" w:rsidR="00763277" w:rsidRDefault="00B61DC3" w:rsidP="00E3149A">
      <w:pPr>
        <w:rPr>
          <w:rFonts w:asciiTheme="minorHAnsi" w:hAnsiTheme="minorHAnsi" w:cs="Tahoma"/>
          <w:sz w:val="20"/>
          <w:szCs w:val="20"/>
          <w:lang w:val="en-GB"/>
        </w:rPr>
      </w:pPr>
      <w:r>
        <w:rPr>
          <w:rFonts w:asciiTheme="minorHAnsi" w:hAnsiTheme="minorHAnsi" w:cs="Tahoma"/>
          <w:b/>
          <w:bCs/>
          <w:sz w:val="20"/>
          <w:szCs w:val="20"/>
          <w:lang w:val="en-GB"/>
        </w:rPr>
        <w:t>Fernando Alonso</w:t>
      </w:r>
      <w:r w:rsidR="00763277">
        <w:rPr>
          <w:rFonts w:asciiTheme="minorHAnsi" w:hAnsiTheme="minorHAnsi" w:cs="Tahoma"/>
          <w:b/>
          <w:bCs/>
          <w:sz w:val="20"/>
          <w:szCs w:val="20"/>
          <w:lang w:val="en-GB"/>
        </w:rPr>
        <w:t xml:space="preserve"> (No. 310)</w:t>
      </w:r>
      <w:r>
        <w:rPr>
          <w:rFonts w:asciiTheme="minorHAnsi" w:hAnsiTheme="minorHAnsi" w:cs="Tahoma"/>
          <w:b/>
          <w:bCs/>
          <w:sz w:val="20"/>
          <w:szCs w:val="20"/>
          <w:lang w:val="en-GB"/>
        </w:rPr>
        <w:t xml:space="preserve">: </w:t>
      </w:r>
      <w:r w:rsidRPr="00DF12A4">
        <w:rPr>
          <w:rFonts w:asciiTheme="minorHAnsi" w:hAnsiTheme="minorHAnsi" w:cs="Tahoma"/>
          <w:sz w:val="20"/>
          <w:szCs w:val="20"/>
          <w:lang w:val="en-GB"/>
        </w:rPr>
        <w:t>“I’m racing in my first Dakar Rally to see what this legendary event is like, but even more so I want to finish it. I know it will be a very big challenge. I don’t think there is anything more different compared to Formula 1 than the Dakar Rally. It’s an interesting and exciting challenge which certainly looks difficult on paper, but I want to take on the challenge, push myself to the limit, and learn from the experience to become a more complete racing driver. The preparation that I’ve done with TOYOTA GAZOO Racing over the past few months enriched me so much as a driver which is one of my priorities when I confront these kinds of challenges: to be better at the end of each experience.”</w:t>
      </w:r>
    </w:p>
    <w:p w14:paraId="756D9196" w14:textId="77777777" w:rsidR="00763277" w:rsidRDefault="00763277" w:rsidP="00763277">
      <w:pPr>
        <w:jc w:val="center"/>
        <w:rPr>
          <w:rFonts w:asciiTheme="minorHAnsi" w:hAnsiTheme="minorHAnsi" w:cs="Tahoma"/>
          <w:sz w:val="20"/>
          <w:szCs w:val="20"/>
          <w:lang w:val="en-GB"/>
        </w:rPr>
      </w:pPr>
      <w:r>
        <w:rPr>
          <w:rFonts w:asciiTheme="minorHAnsi" w:hAnsiTheme="minorHAnsi" w:cs="Tahoma"/>
          <w:noProof/>
          <w:sz w:val="20"/>
          <w:szCs w:val="20"/>
          <w:lang w:val="en-GB" w:eastAsia="zh-TW"/>
        </w:rPr>
        <w:lastRenderedPageBreak/>
        <w:drawing>
          <wp:inline distT="0" distB="0" distL="0" distR="0" wp14:anchorId="7DE7CFB0" wp14:editId="6A0AFB55">
            <wp:extent cx="2159891" cy="143957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R Namibia Test Day 1-26.jpg"/>
                    <pic:cNvPicPr/>
                  </pic:nvPicPr>
                  <pic:blipFill>
                    <a:blip r:embed="rId13" cstate="print">
                      <a:extLst>
                        <a:ext uri="{28A0092B-C50C-407E-A947-70E740481C1C}">
                          <a14:useLocalDpi xmlns:a14="http://schemas.microsoft.com/office/drawing/2010/main"/>
                        </a:ext>
                      </a:extLst>
                    </a:blip>
                    <a:stretch>
                      <a:fillRect/>
                    </a:stretch>
                  </pic:blipFill>
                  <pic:spPr>
                    <a:xfrm>
                      <a:off x="0" y="0"/>
                      <a:ext cx="2159891" cy="1439576"/>
                    </a:xfrm>
                    <a:prstGeom prst="rect">
                      <a:avLst/>
                    </a:prstGeom>
                  </pic:spPr>
                </pic:pic>
              </a:graphicData>
            </a:graphic>
          </wp:inline>
        </w:drawing>
      </w:r>
      <w:bookmarkStart w:id="0" w:name="_GoBack"/>
      <w:bookmarkEnd w:id="0"/>
      <w:r>
        <w:rPr>
          <w:rFonts w:asciiTheme="minorHAnsi" w:hAnsiTheme="minorHAnsi" w:cs="Tahoma"/>
          <w:sz w:val="20"/>
          <w:szCs w:val="20"/>
          <w:lang w:val="en-GB"/>
        </w:rPr>
        <w:t xml:space="preserve"> </w:t>
      </w:r>
      <w:r>
        <w:rPr>
          <w:rFonts w:asciiTheme="minorHAnsi" w:hAnsiTheme="minorHAnsi" w:cs="Tahoma"/>
          <w:noProof/>
          <w:sz w:val="20"/>
          <w:szCs w:val="20"/>
          <w:lang w:val="en-GB" w:eastAsia="zh-TW"/>
        </w:rPr>
        <w:drawing>
          <wp:inline distT="0" distB="0" distL="0" distR="0" wp14:anchorId="4043C019" wp14:editId="1FEC91E3">
            <wp:extent cx="2159891" cy="143957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R Namibia Test Day 1-26.jpg"/>
                    <pic:cNvPicPr/>
                  </pic:nvPicPr>
                  <pic:blipFill>
                    <a:blip r:embed="rId14" cstate="print">
                      <a:extLst>
                        <a:ext uri="{28A0092B-C50C-407E-A947-70E740481C1C}">
                          <a14:useLocalDpi xmlns:a14="http://schemas.microsoft.com/office/drawing/2010/main"/>
                        </a:ext>
                      </a:extLst>
                    </a:blip>
                    <a:stretch>
                      <a:fillRect/>
                    </a:stretch>
                  </pic:blipFill>
                  <pic:spPr>
                    <a:xfrm>
                      <a:off x="0" y="0"/>
                      <a:ext cx="2159891" cy="1439576"/>
                    </a:xfrm>
                    <a:prstGeom prst="rect">
                      <a:avLst/>
                    </a:prstGeom>
                  </pic:spPr>
                </pic:pic>
              </a:graphicData>
            </a:graphic>
          </wp:inline>
        </w:drawing>
      </w:r>
    </w:p>
    <w:p w14:paraId="07771185" w14:textId="77777777" w:rsidR="00763277" w:rsidRDefault="00763277" w:rsidP="00763277">
      <w:pPr>
        <w:jc w:val="center"/>
        <w:rPr>
          <w:rFonts w:asciiTheme="minorHAnsi" w:hAnsiTheme="minorHAnsi" w:cs="Tahoma"/>
          <w:sz w:val="20"/>
          <w:szCs w:val="20"/>
          <w:lang w:val="en-GB"/>
        </w:rPr>
      </w:pPr>
      <w:r>
        <w:rPr>
          <w:rFonts w:asciiTheme="minorHAnsi" w:hAnsiTheme="minorHAnsi" w:cs="Tahoma"/>
          <w:noProof/>
          <w:sz w:val="20"/>
          <w:szCs w:val="20"/>
          <w:lang w:val="en-GB" w:eastAsia="zh-TW"/>
        </w:rPr>
        <w:drawing>
          <wp:inline distT="0" distB="0" distL="0" distR="0" wp14:anchorId="21BEBBA4" wp14:editId="4CCDDBA7">
            <wp:extent cx="2159892" cy="1437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R Namibia Test Day 1-26.jpg"/>
                    <pic:cNvPicPr/>
                  </pic:nvPicPr>
                  <pic:blipFill>
                    <a:blip r:embed="rId15" cstate="print">
                      <a:extLst>
                        <a:ext uri="{28A0092B-C50C-407E-A947-70E740481C1C}">
                          <a14:useLocalDpi xmlns:a14="http://schemas.microsoft.com/office/drawing/2010/main"/>
                        </a:ext>
                      </a:extLst>
                    </a:blip>
                    <a:stretch>
                      <a:fillRect/>
                    </a:stretch>
                  </pic:blipFill>
                  <pic:spPr>
                    <a:xfrm>
                      <a:off x="0" y="0"/>
                      <a:ext cx="2159892" cy="1437467"/>
                    </a:xfrm>
                    <a:prstGeom prst="rect">
                      <a:avLst/>
                    </a:prstGeom>
                  </pic:spPr>
                </pic:pic>
              </a:graphicData>
            </a:graphic>
          </wp:inline>
        </w:drawing>
      </w:r>
      <w:r>
        <w:rPr>
          <w:rFonts w:asciiTheme="minorHAnsi" w:hAnsiTheme="minorHAnsi" w:cs="Tahoma"/>
          <w:sz w:val="20"/>
          <w:szCs w:val="20"/>
          <w:lang w:val="en-GB"/>
        </w:rPr>
        <w:t xml:space="preserve"> </w:t>
      </w:r>
      <w:r>
        <w:rPr>
          <w:rFonts w:asciiTheme="minorHAnsi" w:hAnsiTheme="minorHAnsi" w:cs="Tahoma"/>
          <w:noProof/>
          <w:sz w:val="20"/>
          <w:szCs w:val="20"/>
          <w:lang w:val="en-GB" w:eastAsia="zh-TW"/>
        </w:rPr>
        <w:drawing>
          <wp:inline distT="0" distB="0" distL="0" distR="0" wp14:anchorId="552CF1AA" wp14:editId="688E5F8E">
            <wp:extent cx="2159892" cy="14374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R Namibia Test Day 1-26.jpg"/>
                    <pic:cNvPicPr/>
                  </pic:nvPicPr>
                  <pic:blipFill>
                    <a:blip r:embed="rId16" cstate="print">
                      <a:extLst>
                        <a:ext uri="{28A0092B-C50C-407E-A947-70E740481C1C}">
                          <a14:useLocalDpi xmlns:a14="http://schemas.microsoft.com/office/drawing/2010/main"/>
                        </a:ext>
                      </a:extLst>
                    </a:blip>
                    <a:stretch>
                      <a:fillRect/>
                    </a:stretch>
                  </pic:blipFill>
                  <pic:spPr>
                    <a:xfrm>
                      <a:off x="0" y="0"/>
                      <a:ext cx="2159892" cy="1437467"/>
                    </a:xfrm>
                    <a:prstGeom prst="rect">
                      <a:avLst/>
                    </a:prstGeom>
                  </pic:spPr>
                </pic:pic>
              </a:graphicData>
            </a:graphic>
          </wp:inline>
        </w:drawing>
      </w:r>
    </w:p>
    <w:p w14:paraId="51E069EB" w14:textId="77777777" w:rsidR="00763277" w:rsidRDefault="00763277" w:rsidP="00E3149A">
      <w:pPr>
        <w:rPr>
          <w:rFonts w:asciiTheme="minorHAnsi" w:eastAsia="Meiryo UI" w:hAnsiTheme="minorHAnsi" w:cs="Meiryo UI"/>
          <w:b/>
          <w:color w:val="000000" w:themeColor="text1"/>
          <w:sz w:val="20"/>
          <w:szCs w:val="20"/>
          <w:lang w:val="en-GB"/>
        </w:rPr>
      </w:pPr>
    </w:p>
    <w:p w14:paraId="2E7D3E0C" w14:textId="67E4DC32" w:rsidR="00E3149A" w:rsidRPr="00DB025F" w:rsidRDefault="00E3149A" w:rsidP="00E3149A">
      <w:pPr>
        <w:rPr>
          <w:rFonts w:asciiTheme="minorHAnsi" w:hAnsiTheme="minorHAnsi"/>
          <w:sz w:val="20"/>
          <w:szCs w:val="20"/>
          <w:lang w:val="en-GB"/>
        </w:rPr>
      </w:pPr>
      <w:r w:rsidRPr="00DB025F">
        <w:rPr>
          <w:rFonts w:asciiTheme="minorHAnsi" w:eastAsia="Meiryo UI" w:hAnsiTheme="minorHAnsi" w:cs="Meiryo UI"/>
          <w:b/>
          <w:color w:val="000000" w:themeColor="text1"/>
          <w:sz w:val="20"/>
          <w:szCs w:val="20"/>
          <w:lang w:val="en-GB"/>
        </w:rPr>
        <w:t xml:space="preserve">Copyright-free, high-resolution images can be found at </w:t>
      </w:r>
      <w:hyperlink r:id="rId17" w:history="1">
        <w:r w:rsidRPr="00DB025F">
          <w:rPr>
            <w:rStyle w:val="Hyperlink"/>
            <w:rFonts w:asciiTheme="minorHAnsi" w:eastAsia="Meiryo UI" w:hAnsiTheme="minorHAnsi" w:cs="Meiryo UI"/>
            <w:sz w:val="20"/>
            <w:szCs w:val="20"/>
            <w:lang w:val="en-GB"/>
          </w:rPr>
          <w:t>https://www.tgr-dam.com</w:t>
        </w:r>
      </w:hyperlink>
    </w:p>
    <w:p w14:paraId="13D6D183" w14:textId="415B4069" w:rsidR="00647141" w:rsidRPr="00DB025F" w:rsidRDefault="00E3149A" w:rsidP="00097831">
      <w:pPr>
        <w:spacing w:line="240" w:lineRule="exact"/>
        <w:jc w:val="left"/>
        <w:rPr>
          <w:rFonts w:asciiTheme="minorHAnsi" w:eastAsia="Meiryo UI" w:hAnsiTheme="minorHAnsi" w:cs="Meiryo UI"/>
          <w:noProof/>
          <w:sz w:val="20"/>
          <w:szCs w:val="20"/>
          <w:lang w:val="en-GB"/>
        </w:rPr>
      </w:pPr>
      <w:r w:rsidRPr="00DB025F">
        <w:rPr>
          <w:rFonts w:asciiTheme="minorHAnsi" w:eastAsia="Meiryo UI" w:hAnsiTheme="minorHAnsi" w:cs="Meiryo UI"/>
          <w:b/>
          <w:sz w:val="20"/>
          <w:szCs w:val="20"/>
          <w:lang w:val="en-GB"/>
        </w:rPr>
        <w:t>TOYOTA GAZOO Racing official website</w:t>
      </w:r>
      <w:r w:rsidRPr="00DB025F">
        <w:rPr>
          <w:rFonts w:asciiTheme="minorHAnsi" w:eastAsia="Meiryo UI" w:hAnsiTheme="minorHAnsi" w:cs="Meiryo UI"/>
          <w:sz w:val="20"/>
          <w:szCs w:val="20"/>
          <w:lang w:val="en-GB"/>
        </w:rPr>
        <w:t xml:space="preserve">: </w:t>
      </w:r>
      <w:hyperlink r:id="rId18" w:history="1">
        <w:r w:rsidRPr="000B10D9">
          <w:rPr>
            <w:rStyle w:val="Hyperlink"/>
            <w:rFonts w:asciiTheme="minorHAnsi" w:eastAsia="Meiryo UI" w:hAnsiTheme="minorHAnsi" w:cs="Meiryo UI"/>
            <w:sz w:val="20"/>
            <w:szCs w:val="20"/>
            <w:lang w:val="en-GB"/>
          </w:rPr>
          <w:t>http://toyotagazooracing.com/</w:t>
        </w:r>
      </w:hyperlink>
    </w:p>
    <w:sectPr w:rsidR="00647141" w:rsidRPr="00DB025F" w:rsidSect="00953BA9">
      <w:headerReference w:type="first" r:id="rId19"/>
      <w:footerReference w:type="first" r:id="rId20"/>
      <w:pgSz w:w="11906" w:h="16838"/>
      <w:pgMar w:top="1985" w:right="991" w:bottom="1276"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31389" w14:textId="77777777" w:rsidR="005D2204" w:rsidRDefault="005D2204">
      <w:pPr>
        <w:rPr>
          <w:rFonts w:ascii="Times New Roman" w:hAnsi="Times New Roman" w:cs="Times New Roman"/>
        </w:rPr>
      </w:pPr>
      <w:r>
        <w:rPr>
          <w:rFonts w:ascii="Times New Roman" w:hAnsi="Times New Roman" w:cs="Times New Roman"/>
        </w:rPr>
        <w:separator/>
      </w:r>
    </w:p>
  </w:endnote>
  <w:endnote w:type="continuationSeparator" w:id="0">
    <w:p w14:paraId="07313B32" w14:textId="77777777" w:rsidR="005D2204" w:rsidRDefault="005D2204">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Century">
    <w:altName w:val="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tone Sans">
    <w:panose1 w:val="020B0500000000000000"/>
    <w:charset w:val="00"/>
    <w:family w:val="swiss"/>
    <w:pitch w:val="variable"/>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9A56" w14:textId="77777777" w:rsidR="0056260E" w:rsidRDefault="0056260E">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A7085" w14:textId="77777777" w:rsidR="005D2204" w:rsidRDefault="005D2204">
      <w:pPr>
        <w:rPr>
          <w:rFonts w:ascii="Times New Roman" w:hAnsi="Times New Roman" w:cs="Times New Roman"/>
        </w:rPr>
      </w:pPr>
      <w:r>
        <w:rPr>
          <w:rFonts w:ascii="Times New Roman" w:hAnsi="Times New Roman" w:cs="Times New Roman"/>
        </w:rPr>
        <w:separator/>
      </w:r>
    </w:p>
  </w:footnote>
  <w:footnote w:type="continuationSeparator" w:id="0">
    <w:p w14:paraId="19BBBD28" w14:textId="77777777" w:rsidR="005D2204" w:rsidRDefault="005D2204">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6C02" w14:textId="77777777" w:rsidR="0056260E" w:rsidRDefault="0056260E">
    <w:pPr>
      <w:pStyle w:val="Header"/>
      <w:rPr>
        <w:rFonts w:ascii="Times New Roman" w:hAnsi="Times New Roman" w:cs="Times New Roman"/>
      </w:rPr>
    </w:pPr>
    <w:r>
      <w:rPr>
        <w:noProof/>
        <w:lang w:val="en-GB" w:eastAsia="zh-TW"/>
      </w:rPr>
      <w:drawing>
        <wp:anchor distT="0" distB="0" distL="114300" distR="114300" simplePos="0" relativeHeight="251660288" behindDoc="0" locked="0" layoutInCell="1" allowOverlap="1" wp14:anchorId="407BEBBE" wp14:editId="6D0FA0DA">
          <wp:simplePos x="0" y="0"/>
          <wp:positionH relativeFrom="column">
            <wp:posOffset>4826000</wp:posOffset>
          </wp:positionH>
          <wp:positionV relativeFrom="page">
            <wp:posOffset>375920</wp:posOffset>
          </wp:positionV>
          <wp:extent cx="2010410" cy="379730"/>
          <wp:effectExtent l="0" t="0" r="8890" b="1270"/>
          <wp:wrapNone/>
          <wp:docPr id="43"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0410" cy="379730"/>
                  </a:xfrm>
                  <a:prstGeom prst="rect">
                    <a:avLst/>
                  </a:prstGeom>
                  <a:noFill/>
                </pic:spPr>
              </pic:pic>
            </a:graphicData>
          </a:graphic>
        </wp:anchor>
      </w:drawing>
    </w:r>
    <w:r>
      <w:rPr>
        <w:noProof/>
        <w:lang w:val="en-GB" w:eastAsia="zh-TW"/>
      </w:rPr>
      <w:drawing>
        <wp:anchor distT="0" distB="0" distL="114300" distR="114300" simplePos="0" relativeHeight="251656192" behindDoc="0" locked="0" layoutInCell="1" allowOverlap="1" wp14:anchorId="0B9ABA51" wp14:editId="49EA774A">
          <wp:simplePos x="0" y="0"/>
          <wp:positionH relativeFrom="column">
            <wp:posOffset>-373380</wp:posOffset>
          </wp:positionH>
          <wp:positionV relativeFrom="paragraph">
            <wp:posOffset>-220980</wp:posOffset>
          </wp:positionV>
          <wp:extent cx="1557655" cy="447675"/>
          <wp:effectExtent l="0" t="0" r="4445" b="9525"/>
          <wp:wrapNone/>
          <wp:docPr id="44" name="図 25"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http://toyotagazooracing.com/pages/contents/jp/include/images/og_top_tg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4476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D6D1D8"/>
    <w:lvl w:ilvl="0">
      <w:start w:val="1"/>
      <w:numFmt w:val="bullet"/>
      <w:lvlText w:val=""/>
      <w:lvlJc w:val="left"/>
      <w:pPr>
        <w:tabs>
          <w:tab w:val="num" w:pos="0"/>
        </w:tabs>
      </w:pPr>
      <w:rPr>
        <w:rFonts w:ascii="Wingdings" w:hAnsi="Wingdings" w:cs="Wingdings"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MS PGothic" w:eastAsia="MS PGothic" w:hAnsi="MS PGothic" w:hint="eastAsia"/>
      </w:rPr>
    </w:lvl>
    <w:lvl w:ilvl="1" w:tplc="0409000B">
      <w:start w:val="1"/>
      <w:numFmt w:val="bullet"/>
      <w:lvlText w:val=""/>
      <w:lvlJc w:val="left"/>
      <w:pPr>
        <w:tabs>
          <w:tab w:val="num" w:pos="1020"/>
        </w:tabs>
        <w:ind w:left="1020" w:hanging="420"/>
      </w:pPr>
      <w:rPr>
        <w:rFonts w:ascii="Wingdings" w:hAnsi="Wingdings" w:cs="Wingdings" w:hint="default"/>
      </w:rPr>
    </w:lvl>
    <w:lvl w:ilvl="2" w:tplc="0409000D">
      <w:start w:val="1"/>
      <w:numFmt w:val="bullet"/>
      <w:lvlText w:val=""/>
      <w:lvlJc w:val="left"/>
      <w:pPr>
        <w:tabs>
          <w:tab w:val="num" w:pos="1440"/>
        </w:tabs>
        <w:ind w:left="1440" w:hanging="420"/>
      </w:pPr>
      <w:rPr>
        <w:rFonts w:ascii="Wingdings" w:hAnsi="Wingdings" w:cs="Wingdings" w:hint="default"/>
      </w:rPr>
    </w:lvl>
    <w:lvl w:ilvl="3" w:tplc="04090001">
      <w:start w:val="1"/>
      <w:numFmt w:val="bullet"/>
      <w:lvlText w:val=""/>
      <w:lvlJc w:val="left"/>
      <w:pPr>
        <w:tabs>
          <w:tab w:val="num" w:pos="1860"/>
        </w:tabs>
        <w:ind w:left="1860" w:hanging="420"/>
      </w:pPr>
      <w:rPr>
        <w:rFonts w:ascii="Wingdings" w:hAnsi="Wingdings" w:cs="Wingdings" w:hint="default"/>
      </w:rPr>
    </w:lvl>
    <w:lvl w:ilvl="4" w:tplc="0409000B">
      <w:start w:val="1"/>
      <w:numFmt w:val="bullet"/>
      <w:lvlText w:val=""/>
      <w:lvlJc w:val="left"/>
      <w:pPr>
        <w:tabs>
          <w:tab w:val="num" w:pos="2280"/>
        </w:tabs>
        <w:ind w:left="2280" w:hanging="420"/>
      </w:pPr>
      <w:rPr>
        <w:rFonts w:ascii="Wingdings" w:hAnsi="Wingdings" w:cs="Wingdings" w:hint="default"/>
      </w:rPr>
    </w:lvl>
    <w:lvl w:ilvl="5" w:tplc="0409000D">
      <w:start w:val="1"/>
      <w:numFmt w:val="bullet"/>
      <w:lvlText w:val=""/>
      <w:lvlJc w:val="left"/>
      <w:pPr>
        <w:tabs>
          <w:tab w:val="num" w:pos="2700"/>
        </w:tabs>
        <w:ind w:left="2700" w:hanging="420"/>
      </w:pPr>
      <w:rPr>
        <w:rFonts w:ascii="Wingdings" w:hAnsi="Wingdings" w:cs="Wingdings" w:hint="default"/>
      </w:rPr>
    </w:lvl>
    <w:lvl w:ilvl="6" w:tplc="04090001">
      <w:start w:val="1"/>
      <w:numFmt w:val="bullet"/>
      <w:lvlText w:val=""/>
      <w:lvlJc w:val="left"/>
      <w:pPr>
        <w:tabs>
          <w:tab w:val="num" w:pos="3120"/>
        </w:tabs>
        <w:ind w:left="3120" w:hanging="420"/>
      </w:pPr>
      <w:rPr>
        <w:rFonts w:ascii="Wingdings" w:hAnsi="Wingdings" w:cs="Wingdings" w:hint="default"/>
      </w:rPr>
    </w:lvl>
    <w:lvl w:ilvl="7" w:tplc="0409000B">
      <w:start w:val="1"/>
      <w:numFmt w:val="bullet"/>
      <w:lvlText w:val=""/>
      <w:lvlJc w:val="left"/>
      <w:pPr>
        <w:tabs>
          <w:tab w:val="num" w:pos="3540"/>
        </w:tabs>
        <w:ind w:left="3540" w:hanging="420"/>
      </w:pPr>
      <w:rPr>
        <w:rFonts w:ascii="Wingdings" w:hAnsi="Wingdings" w:cs="Wingdings" w:hint="default"/>
      </w:rPr>
    </w:lvl>
    <w:lvl w:ilvl="8" w:tplc="0409000D">
      <w:start w:val="1"/>
      <w:numFmt w:val="bullet"/>
      <w:lvlText w:val=""/>
      <w:lvlJc w:val="left"/>
      <w:pPr>
        <w:tabs>
          <w:tab w:val="num" w:pos="3960"/>
        </w:tabs>
        <w:ind w:left="3960" w:hanging="420"/>
      </w:pPr>
      <w:rPr>
        <w:rFonts w:ascii="Wingdings" w:hAnsi="Wingdings" w:cs="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rFonts w:ascii="Times New Roman" w:hAnsi="Times New Roman" w:cs="Times New Roman"/>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MS PMincho" w:eastAsia="MS PMincho" w:hAnsi="MS PMincho" w:hint="eastAsia"/>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5"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MS PGothic" w:eastAsia="MS PGothic" w:hAnsi="MS PGothic" w:hint="eastAsia"/>
      </w:rPr>
    </w:lvl>
    <w:lvl w:ilvl="1" w:tplc="0409000B">
      <w:start w:val="1"/>
      <w:numFmt w:val="bullet"/>
      <w:lvlText w:val=""/>
      <w:lvlJc w:val="left"/>
      <w:pPr>
        <w:tabs>
          <w:tab w:val="num" w:pos="1040"/>
        </w:tabs>
        <w:ind w:left="1040" w:hanging="420"/>
      </w:pPr>
      <w:rPr>
        <w:rFonts w:ascii="Wingdings" w:hAnsi="Wingdings" w:cs="Wingdings" w:hint="default"/>
      </w:rPr>
    </w:lvl>
    <w:lvl w:ilvl="2" w:tplc="0409000D">
      <w:start w:val="1"/>
      <w:numFmt w:val="bullet"/>
      <w:lvlText w:val=""/>
      <w:lvlJc w:val="left"/>
      <w:pPr>
        <w:tabs>
          <w:tab w:val="num" w:pos="1460"/>
        </w:tabs>
        <w:ind w:left="1460" w:hanging="420"/>
      </w:pPr>
      <w:rPr>
        <w:rFonts w:ascii="Wingdings" w:hAnsi="Wingdings" w:cs="Wingdings" w:hint="default"/>
      </w:rPr>
    </w:lvl>
    <w:lvl w:ilvl="3" w:tplc="04090001">
      <w:start w:val="1"/>
      <w:numFmt w:val="bullet"/>
      <w:lvlText w:val=""/>
      <w:lvlJc w:val="left"/>
      <w:pPr>
        <w:tabs>
          <w:tab w:val="num" w:pos="1880"/>
        </w:tabs>
        <w:ind w:left="1880" w:hanging="420"/>
      </w:pPr>
      <w:rPr>
        <w:rFonts w:ascii="Wingdings" w:hAnsi="Wingdings" w:cs="Wingdings" w:hint="default"/>
      </w:rPr>
    </w:lvl>
    <w:lvl w:ilvl="4" w:tplc="0409000B">
      <w:start w:val="1"/>
      <w:numFmt w:val="bullet"/>
      <w:lvlText w:val=""/>
      <w:lvlJc w:val="left"/>
      <w:pPr>
        <w:tabs>
          <w:tab w:val="num" w:pos="2300"/>
        </w:tabs>
        <w:ind w:left="2300" w:hanging="420"/>
      </w:pPr>
      <w:rPr>
        <w:rFonts w:ascii="Wingdings" w:hAnsi="Wingdings" w:cs="Wingdings" w:hint="default"/>
      </w:rPr>
    </w:lvl>
    <w:lvl w:ilvl="5" w:tplc="0409000D">
      <w:start w:val="1"/>
      <w:numFmt w:val="bullet"/>
      <w:lvlText w:val=""/>
      <w:lvlJc w:val="left"/>
      <w:pPr>
        <w:tabs>
          <w:tab w:val="num" w:pos="2720"/>
        </w:tabs>
        <w:ind w:left="2720" w:hanging="420"/>
      </w:pPr>
      <w:rPr>
        <w:rFonts w:ascii="Wingdings" w:hAnsi="Wingdings" w:cs="Wingdings" w:hint="default"/>
      </w:rPr>
    </w:lvl>
    <w:lvl w:ilvl="6" w:tplc="04090001">
      <w:start w:val="1"/>
      <w:numFmt w:val="bullet"/>
      <w:lvlText w:val=""/>
      <w:lvlJc w:val="left"/>
      <w:pPr>
        <w:tabs>
          <w:tab w:val="num" w:pos="3140"/>
        </w:tabs>
        <w:ind w:left="3140" w:hanging="420"/>
      </w:pPr>
      <w:rPr>
        <w:rFonts w:ascii="Wingdings" w:hAnsi="Wingdings" w:cs="Wingdings" w:hint="default"/>
      </w:rPr>
    </w:lvl>
    <w:lvl w:ilvl="7" w:tplc="0409000B">
      <w:start w:val="1"/>
      <w:numFmt w:val="bullet"/>
      <w:lvlText w:val=""/>
      <w:lvlJc w:val="left"/>
      <w:pPr>
        <w:tabs>
          <w:tab w:val="num" w:pos="3560"/>
        </w:tabs>
        <w:ind w:left="3560" w:hanging="420"/>
      </w:pPr>
      <w:rPr>
        <w:rFonts w:ascii="Wingdings" w:hAnsi="Wingdings" w:cs="Wingdings" w:hint="default"/>
      </w:rPr>
    </w:lvl>
    <w:lvl w:ilvl="8" w:tplc="0409000D">
      <w:start w:val="1"/>
      <w:numFmt w:val="bullet"/>
      <w:lvlText w:val=""/>
      <w:lvlJc w:val="left"/>
      <w:pPr>
        <w:tabs>
          <w:tab w:val="num" w:pos="3980"/>
        </w:tabs>
        <w:ind w:left="3980" w:hanging="420"/>
      </w:pPr>
      <w:rPr>
        <w:rFonts w:ascii="Wingdings" w:hAnsi="Wingdings" w:cs="Wingdings" w:hint="default"/>
      </w:rPr>
    </w:lvl>
  </w:abstractNum>
  <w:abstractNum w:abstractNumId="6" w15:restartNumberingAfterBreak="0">
    <w:nsid w:val="22CC16D3"/>
    <w:multiLevelType w:val="hybridMultilevel"/>
    <w:tmpl w:val="59CEA996"/>
    <w:lvl w:ilvl="0" w:tplc="10D4D27C">
      <w:numFmt w:val="bullet"/>
      <w:lvlText w:val="-"/>
      <w:lvlJc w:val="left"/>
      <w:pPr>
        <w:ind w:left="720" w:hanging="360"/>
      </w:pPr>
      <w:rPr>
        <w:rFonts w:ascii="Century" w:eastAsia="MS Mincho" w:hAnsi="Century" w:cs="Centu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MS PMincho" w:eastAsia="MS PMincho" w:hAnsi="MS PMincho"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8" w15:restartNumberingAfterBreak="0">
    <w:nsid w:val="2A6C3955"/>
    <w:multiLevelType w:val="hybridMultilevel"/>
    <w:tmpl w:val="5A2255E8"/>
    <w:lvl w:ilvl="0" w:tplc="04090003">
      <w:start w:val="1"/>
      <w:numFmt w:val="bullet"/>
      <w:lvlText w:val=""/>
      <w:lvlJc w:val="left"/>
      <w:pPr>
        <w:ind w:left="420" w:hanging="420"/>
      </w:pPr>
      <w:rPr>
        <w:rFonts w:ascii="Wingdings" w:hAnsi="Wingdings" w:cs="Wingdings"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9" w15:restartNumberingAfterBreak="0">
    <w:nsid w:val="2F2F62E9"/>
    <w:multiLevelType w:val="hybridMultilevel"/>
    <w:tmpl w:val="23908D7A"/>
    <w:lvl w:ilvl="0" w:tplc="61CC4D20">
      <w:numFmt w:val="bullet"/>
      <w:lvlText w:val="※"/>
      <w:lvlJc w:val="left"/>
      <w:pPr>
        <w:ind w:left="784" w:hanging="360"/>
      </w:pPr>
      <w:rPr>
        <w:rFonts w:ascii="MS PMincho" w:eastAsia="MS PMincho" w:hAnsi="MS PMincho" w:hint="eastAsia"/>
      </w:rPr>
    </w:lvl>
    <w:lvl w:ilvl="1" w:tplc="0409000B">
      <w:start w:val="1"/>
      <w:numFmt w:val="bullet"/>
      <w:lvlText w:val=""/>
      <w:lvlJc w:val="left"/>
      <w:pPr>
        <w:ind w:left="1384" w:hanging="480"/>
      </w:pPr>
      <w:rPr>
        <w:rFonts w:ascii="Wingdings" w:hAnsi="Wingdings" w:cs="Wingdings" w:hint="default"/>
      </w:rPr>
    </w:lvl>
    <w:lvl w:ilvl="2" w:tplc="0409000D">
      <w:start w:val="1"/>
      <w:numFmt w:val="bullet"/>
      <w:lvlText w:val=""/>
      <w:lvlJc w:val="left"/>
      <w:pPr>
        <w:ind w:left="1864" w:hanging="480"/>
      </w:pPr>
      <w:rPr>
        <w:rFonts w:ascii="Wingdings" w:hAnsi="Wingdings" w:cs="Wingdings" w:hint="default"/>
      </w:rPr>
    </w:lvl>
    <w:lvl w:ilvl="3" w:tplc="04090001">
      <w:start w:val="1"/>
      <w:numFmt w:val="bullet"/>
      <w:lvlText w:val=""/>
      <w:lvlJc w:val="left"/>
      <w:pPr>
        <w:ind w:left="2344" w:hanging="480"/>
      </w:pPr>
      <w:rPr>
        <w:rFonts w:ascii="Wingdings" w:hAnsi="Wingdings" w:cs="Wingdings" w:hint="default"/>
      </w:rPr>
    </w:lvl>
    <w:lvl w:ilvl="4" w:tplc="0409000B">
      <w:start w:val="1"/>
      <w:numFmt w:val="bullet"/>
      <w:lvlText w:val=""/>
      <w:lvlJc w:val="left"/>
      <w:pPr>
        <w:ind w:left="2824" w:hanging="480"/>
      </w:pPr>
      <w:rPr>
        <w:rFonts w:ascii="Wingdings" w:hAnsi="Wingdings" w:cs="Wingdings" w:hint="default"/>
      </w:rPr>
    </w:lvl>
    <w:lvl w:ilvl="5" w:tplc="0409000D">
      <w:start w:val="1"/>
      <w:numFmt w:val="bullet"/>
      <w:lvlText w:val=""/>
      <w:lvlJc w:val="left"/>
      <w:pPr>
        <w:ind w:left="3304" w:hanging="480"/>
      </w:pPr>
      <w:rPr>
        <w:rFonts w:ascii="Wingdings" w:hAnsi="Wingdings" w:cs="Wingdings" w:hint="default"/>
      </w:rPr>
    </w:lvl>
    <w:lvl w:ilvl="6" w:tplc="04090001">
      <w:start w:val="1"/>
      <w:numFmt w:val="bullet"/>
      <w:lvlText w:val=""/>
      <w:lvlJc w:val="left"/>
      <w:pPr>
        <w:ind w:left="3784" w:hanging="480"/>
      </w:pPr>
      <w:rPr>
        <w:rFonts w:ascii="Wingdings" w:hAnsi="Wingdings" w:cs="Wingdings" w:hint="default"/>
      </w:rPr>
    </w:lvl>
    <w:lvl w:ilvl="7" w:tplc="0409000B">
      <w:start w:val="1"/>
      <w:numFmt w:val="bullet"/>
      <w:lvlText w:val=""/>
      <w:lvlJc w:val="left"/>
      <w:pPr>
        <w:ind w:left="4264" w:hanging="480"/>
      </w:pPr>
      <w:rPr>
        <w:rFonts w:ascii="Wingdings" w:hAnsi="Wingdings" w:cs="Wingdings" w:hint="default"/>
      </w:rPr>
    </w:lvl>
    <w:lvl w:ilvl="8" w:tplc="0409000D">
      <w:start w:val="1"/>
      <w:numFmt w:val="bullet"/>
      <w:lvlText w:val=""/>
      <w:lvlJc w:val="left"/>
      <w:pPr>
        <w:ind w:left="4744" w:hanging="480"/>
      </w:pPr>
      <w:rPr>
        <w:rFonts w:ascii="Wingdings" w:hAnsi="Wingdings" w:cs="Wingdings" w:hint="default"/>
      </w:rPr>
    </w:lvl>
  </w:abstractNum>
  <w:abstractNum w:abstractNumId="10" w15:restartNumberingAfterBreak="0">
    <w:nsid w:val="34502680"/>
    <w:multiLevelType w:val="hybridMultilevel"/>
    <w:tmpl w:val="C570D340"/>
    <w:lvl w:ilvl="0" w:tplc="3042B2B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1"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MS PMincho" w:eastAsia="MS PMincho" w:hAnsi="MS PMincho" w:hint="eastAsia"/>
      </w:rPr>
    </w:lvl>
    <w:lvl w:ilvl="1" w:tplc="0409000B">
      <w:start w:val="1"/>
      <w:numFmt w:val="bullet"/>
      <w:lvlText w:val=""/>
      <w:lvlJc w:val="left"/>
      <w:pPr>
        <w:tabs>
          <w:tab w:val="num" w:pos="1000"/>
        </w:tabs>
        <w:ind w:left="1000" w:hanging="420"/>
      </w:pPr>
      <w:rPr>
        <w:rFonts w:ascii="Wingdings" w:hAnsi="Wingdings" w:cs="Wingdings" w:hint="default"/>
      </w:rPr>
    </w:lvl>
    <w:lvl w:ilvl="2" w:tplc="0409000D">
      <w:start w:val="1"/>
      <w:numFmt w:val="bullet"/>
      <w:lvlText w:val=""/>
      <w:lvlJc w:val="left"/>
      <w:pPr>
        <w:tabs>
          <w:tab w:val="num" w:pos="1420"/>
        </w:tabs>
        <w:ind w:left="1420" w:hanging="420"/>
      </w:pPr>
      <w:rPr>
        <w:rFonts w:ascii="Wingdings" w:hAnsi="Wingdings" w:cs="Wingdings" w:hint="default"/>
      </w:rPr>
    </w:lvl>
    <w:lvl w:ilvl="3" w:tplc="04090001">
      <w:start w:val="1"/>
      <w:numFmt w:val="bullet"/>
      <w:lvlText w:val=""/>
      <w:lvlJc w:val="left"/>
      <w:pPr>
        <w:tabs>
          <w:tab w:val="num" w:pos="1840"/>
        </w:tabs>
        <w:ind w:left="1840" w:hanging="420"/>
      </w:pPr>
      <w:rPr>
        <w:rFonts w:ascii="Wingdings" w:hAnsi="Wingdings" w:cs="Wingdings" w:hint="default"/>
      </w:rPr>
    </w:lvl>
    <w:lvl w:ilvl="4" w:tplc="0409000B">
      <w:start w:val="1"/>
      <w:numFmt w:val="bullet"/>
      <w:lvlText w:val=""/>
      <w:lvlJc w:val="left"/>
      <w:pPr>
        <w:tabs>
          <w:tab w:val="num" w:pos="2260"/>
        </w:tabs>
        <w:ind w:left="2260" w:hanging="420"/>
      </w:pPr>
      <w:rPr>
        <w:rFonts w:ascii="Wingdings" w:hAnsi="Wingdings" w:cs="Wingdings" w:hint="default"/>
      </w:rPr>
    </w:lvl>
    <w:lvl w:ilvl="5" w:tplc="0409000D">
      <w:start w:val="1"/>
      <w:numFmt w:val="bullet"/>
      <w:lvlText w:val=""/>
      <w:lvlJc w:val="left"/>
      <w:pPr>
        <w:tabs>
          <w:tab w:val="num" w:pos="2680"/>
        </w:tabs>
        <w:ind w:left="2680" w:hanging="420"/>
      </w:pPr>
      <w:rPr>
        <w:rFonts w:ascii="Wingdings" w:hAnsi="Wingdings" w:cs="Wingdings" w:hint="default"/>
      </w:rPr>
    </w:lvl>
    <w:lvl w:ilvl="6" w:tplc="04090001">
      <w:start w:val="1"/>
      <w:numFmt w:val="bullet"/>
      <w:lvlText w:val=""/>
      <w:lvlJc w:val="left"/>
      <w:pPr>
        <w:tabs>
          <w:tab w:val="num" w:pos="3100"/>
        </w:tabs>
        <w:ind w:left="3100" w:hanging="420"/>
      </w:pPr>
      <w:rPr>
        <w:rFonts w:ascii="Wingdings" w:hAnsi="Wingdings" w:cs="Wingdings" w:hint="default"/>
      </w:rPr>
    </w:lvl>
    <w:lvl w:ilvl="7" w:tplc="0409000B">
      <w:start w:val="1"/>
      <w:numFmt w:val="bullet"/>
      <w:lvlText w:val=""/>
      <w:lvlJc w:val="left"/>
      <w:pPr>
        <w:tabs>
          <w:tab w:val="num" w:pos="3520"/>
        </w:tabs>
        <w:ind w:left="3520" w:hanging="420"/>
      </w:pPr>
      <w:rPr>
        <w:rFonts w:ascii="Wingdings" w:hAnsi="Wingdings" w:cs="Wingdings" w:hint="default"/>
      </w:rPr>
    </w:lvl>
    <w:lvl w:ilvl="8" w:tplc="0409000D">
      <w:start w:val="1"/>
      <w:numFmt w:val="bullet"/>
      <w:lvlText w:val=""/>
      <w:lvlJc w:val="left"/>
      <w:pPr>
        <w:tabs>
          <w:tab w:val="num" w:pos="3940"/>
        </w:tabs>
        <w:ind w:left="3940" w:hanging="420"/>
      </w:pPr>
      <w:rPr>
        <w:rFonts w:ascii="Wingdings" w:hAnsi="Wingdings" w:cs="Wingdings" w:hint="default"/>
      </w:rPr>
    </w:lvl>
  </w:abstractNum>
  <w:abstractNum w:abstractNumId="12" w15:restartNumberingAfterBreak="0">
    <w:nsid w:val="3CB10B19"/>
    <w:multiLevelType w:val="hybridMultilevel"/>
    <w:tmpl w:val="C7EEB172"/>
    <w:lvl w:ilvl="0" w:tplc="010685DC">
      <w:start w:val="6"/>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3"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438C0734"/>
    <w:multiLevelType w:val="hybridMultilevel"/>
    <w:tmpl w:val="FEB8A1D2"/>
    <w:lvl w:ilvl="0" w:tplc="04090009">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cs="Wingdings" w:hint="default"/>
      </w:rPr>
    </w:lvl>
    <w:lvl w:ilvl="2" w:tplc="0409000D">
      <w:start w:val="1"/>
      <w:numFmt w:val="bullet"/>
      <w:lvlText w:val=""/>
      <w:lvlJc w:val="left"/>
      <w:pPr>
        <w:ind w:left="1470" w:hanging="420"/>
      </w:pPr>
      <w:rPr>
        <w:rFonts w:ascii="Wingdings" w:hAnsi="Wingdings" w:cs="Wingdings" w:hint="default"/>
      </w:rPr>
    </w:lvl>
    <w:lvl w:ilvl="3" w:tplc="04090001">
      <w:start w:val="1"/>
      <w:numFmt w:val="bullet"/>
      <w:lvlText w:val=""/>
      <w:lvlJc w:val="left"/>
      <w:pPr>
        <w:ind w:left="1890" w:hanging="420"/>
      </w:pPr>
      <w:rPr>
        <w:rFonts w:ascii="Wingdings" w:hAnsi="Wingdings" w:cs="Wingdings" w:hint="default"/>
      </w:rPr>
    </w:lvl>
    <w:lvl w:ilvl="4" w:tplc="0409000B">
      <w:start w:val="1"/>
      <w:numFmt w:val="bullet"/>
      <w:lvlText w:val=""/>
      <w:lvlJc w:val="left"/>
      <w:pPr>
        <w:ind w:left="2310" w:hanging="420"/>
      </w:pPr>
      <w:rPr>
        <w:rFonts w:ascii="Wingdings" w:hAnsi="Wingdings" w:cs="Wingdings" w:hint="default"/>
      </w:rPr>
    </w:lvl>
    <w:lvl w:ilvl="5" w:tplc="0409000D">
      <w:start w:val="1"/>
      <w:numFmt w:val="bullet"/>
      <w:lvlText w:val=""/>
      <w:lvlJc w:val="left"/>
      <w:pPr>
        <w:ind w:left="2730" w:hanging="420"/>
      </w:pPr>
      <w:rPr>
        <w:rFonts w:ascii="Wingdings" w:hAnsi="Wingdings" w:cs="Wingdings" w:hint="default"/>
      </w:rPr>
    </w:lvl>
    <w:lvl w:ilvl="6" w:tplc="04090001">
      <w:start w:val="1"/>
      <w:numFmt w:val="bullet"/>
      <w:lvlText w:val=""/>
      <w:lvlJc w:val="left"/>
      <w:pPr>
        <w:ind w:left="3150" w:hanging="420"/>
      </w:pPr>
      <w:rPr>
        <w:rFonts w:ascii="Wingdings" w:hAnsi="Wingdings" w:cs="Wingdings" w:hint="default"/>
      </w:rPr>
    </w:lvl>
    <w:lvl w:ilvl="7" w:tplc="0409000B">
      <w:start w:val="1"/>
      <w:numFmt w:val="bullet"/>
      <w:lvlText w:val=""/>
      <w:lvlJc w:val="left"/>
      <w:pPr>
        <w:ind w:left="3570" w:hanging="420"/>
      </w:pPr>
      <w:rPr>
        <w:rFonts w:ascii="Wingdings" w:hAnsi="Wingdings" w:cs="Wingdings" w:hint="default"/>
      </w:rPr>
    </w:lvl>
    <w:lvl w:ilvl="8" w:tplc="0409000D">
      <w:start w:val="1"/>
      <w:numFmt w:val="bullet"/>
      <w:lvlText w:val=""/>
      <w:lvlJc w:val="left"/>
      <w:pPr>
        <w:ind w:left="3990" w:hanging="420"/>
      </w:pPr>
      <w:rPr>
        <w:rFonts w:ascii="Wingdings" w:hAnsi="Wingdings" w:cs="Wingdings" w:hint="default"/>
      </w:rPr>
    </w:lvl>
  </w:abstractNum>
  <w:abstractNum w:abstractNumId="15" w15:restartNumberingAfterBreak="0">
    <w:nsid w:val="4ACF21C4"/>
    <w:multiLevelType w:val="hybridMultilevel"/>
    <w:tmpl w:val="991EB436"/>
    <w:lvl w:ilvl="0" w:tplc="F8BE43F6">
      <w:numFmt w:val="bullet"/>
      <w:lvlText w:val="※"/>
      <w:lvlJc w:val="left"/>
      <w:pPr>
        <w:ind w:left="360" w:hanging="360"/>
      </w:pPr>
      <w:rPr>
        <w:rFonts w:ascii="MS Mincho" w:eastAsia="MS Mincho" w:hAnsi="MS Mincho" w:hint="eastAsia"/>
        <w:color w:val="auto"/>
        <w:sz w:val="18"/>
        <w:szCs w:val="18"/>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16" w15:restartNumberingAfterBreak="0">
    <w:nsid w:val="52804EDB"/>
    <w:multiLevelType w:val="hybridMultilevel"/>
    <w:tmpl w:val="8FA4F4A4"/>
    <w:lvl w:ilvl="0" w:tplc="2458B6E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7" w15:restartNumberingAfterBreak="0">
    <w:nsid w:val="552943FB"/>
    <w:multiLevelType w:val="hybridMultilevel"/>
    <w:tmpl w:val="0A1AF2B8"/>
    <w:lvl w:ilvl="0" w:tplc="0458EA6E">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8"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9" w15:restartNumberingAfterBreak="0">
    <w:nsid w:val="5F0A5AE4"/>
    <w:multiLevelType w:val="hybridMultilevel"/>
    <w:tmpl w:val="C8FCE34E"/>
    <w:lvl w:ilvl="0" w:tplc="F9106464">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0" w15:restartNumberingAfterBreak="0">
    <w:nsid w:val="6AAE640D"/>
    <w:multiLevelType w:val="hybridMultilevel"/>
    <w:tmpl w:val="6F04722E"/>
    <w:lvl w:ilvl="0" w:tplc="304E82D4">
      <w:start w:val="1"/>
      <w:numFmt w:val="decimal"/>
      <w:lvlText w:val="%1."/>
      <w:lvlJc w:val="left"/>
      <w:pPr>
        <w:ind w:left="420" w:hanging="420"/>
      </w:pPr>
      <w:rPr>
        <w:rFonts w:ascii="Times New Roman" w:hAnsi="Times New Roman" w:cs="Times New Roman"/>
        <w:b/>
        <w:bCs/>
        <w:sz w:val="21"/>
        <w:szCs w:val="21"/>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1" w15:restartNumberingAfterBreak="0">
    <w:nsid w:val="701D4A65"/>
    <w:multiLevelType w:val="hybridMultilevel"/>
    <w:tmpl w:val="52701E82"/>
    <w:lvl w:ilvl="0" w:tplc="04090011">
      <w:start w:val="1"/>
      <w:numFmt w:val="decimalEnclosedCircle"/>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2" w15:restartNumberingAfterBreak="0">
    <w:nsid w:val="71EB03AB"/>
    <w:multiLevelType w:val="hybridMultilevel"/>
    <w:tmpl w:val="88F830D8"/>
    <w:lvl w:ilvl="0" w:tplc="2B968AEE">
      <w:start w:val="1"/>
      <w:numFmt w:val="decimal"/>
      <w:lvlText w:val="%1."/>
      <w:lvlJc w:val="left"/>
      <w:pPr>
        <w:ind w:left="502" w:hanging="360"/>
      </w:pPr>
      <w:rPr>
        <w:rFonts w:ascii="Times New Roman" w:hAnsi="Times New Roman" w:cs="Times New Roman" w:hint="default"/>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3" w15:restartNumberingAfterBreak="0">
    <w:nsid w:val="77D74B16"/>
    <w:multiLevelType w:val="hybridMultilevel"/>
    <w:tmpl w:val="DE84E83E"/>
    <w:lvl w:ilvl="0" w:tplc="C38097EC">
      <w:start w:val="5"/>
      <w:numFmt w:val="decimal"/>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4" w15:restartNumberingAfterBreak="0">
    <w:nsid w:val="78DF5B08"/>
    <w:multiLevelType w:val="hybridMultilevel"/>
    <w:tmpl w:val="301AB75E"/>
    <w:lvl w:ilvl="0" w:tplc="FC00479A">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5" w15:restartNumberingAfterBreak="0">
    <w:nsid w:val="7D974ADF"/>
    <w:multiLevelType w:val="hybridMultilevel"/>
    <w:tmpl w:val="B6D468AC"/>
    <w:lvl w:ilvl="0" w:tplc="E2DCACD4">
      <w:numFmt w:val="bullet"/>
      <w:lvlText w:val="※"/>
      <w:lvlJc w:val="left"/>
      <w:pPr>
        <w:ind w:left="780" w:hanging="360"/>
      </w:pPr>
      <w:rPr>
        <w:rFonts w:ascii="MS PMincho" w:eastAsia="MS PMincho" w:hAnsi="MS PMincho" w:hint="eastAsia"/>
      </w:rPr>
    </w:lvl>
    <w:lvl w:ilvl="1" w:tplc="0409000B">
      <w:start w:val="1"/>
      <w:numFmt w:val="bullet"/>
      <w:lvlText w:val=""/>
      <w:lvlJc w:val="left"/>
      <w:pPr>
        <w:ind w:left="1380" w:hanging="480"/>
      </w:pPr>
      <w:rPr>
        <w:rFonts w:ascii="Wingdings" w:hAnsi="Wingdings" w:cs="Wingdings" w:hint="default"/>
      </w:rPr>
    </w:lvl>
    <w:lvl w:ilvl="2" w:tplc="0409000D">
      <w:start w:val="1"/>
      <w:numFmt w:val="bullet"/>
      <w:lvlText w:val=""/>
      <w:lvlJc w:val="left"/>
      <w:pPr>
        <w:ind w:left="1860" w:hanging="480"/>
      </w:pPr>
      <w:rPr>
        <w:rFonts w:ascii="Wingdings" w:hAnsi="Wingdings" w:cs="Wingdings" w:hint="default"/>
      </w:rPr>
    </w:lvl>
    <w:lvl w:ilvl="3" w:tplc="04090001">
      <w:start w:val="1"/>
      <w:numFmt w:val="bullet"/>
      <w:lvlText w:val=""/>
      <w:lvlJc w:val="left"/>
      <w:pPr>
        <w:ind w:left="2340" w:hanging="480"/>
      </w:pPr>
      <w:rPr>
        <w:rFonts w:ascii="Wingdings" w:hAnsi="Wingdings" w:cs="Wingdings" w:hint="default"/>
      </w:rPr>
    </w:lvl>
    <w:lvl w:ilvl="4" w:tplc="0409000B">
      <w:start w:val="1"/>
      <w:numFmt w:val="bullet"/>
      <w:lvlText w:val=""/>
      <w:lvlJc w:val="left"/>
      <w:pPr>
        <w:ind w:left="2820" w:hanging="480"/>
      </w:pPr>
      <w:rPr>
        <w:rFonts w:ascii="Wingdings" w:hAnsi="Wingdings" w:cs="Wingdings" w:hint="default"/>
      </w:rPr>
    </w:lvl>
    <w:lvl w:ilvl="5" w:tplc="0409000D">
      <w:start w:val="1"/>
      <w:numFmt w:val="bullet"/>
      <w:lvlText w:val=""/>
      <w:lvlJc w:val="left"/>
      <w:pPr>
        <w:ind w:left="3300" w:hanging="480"/>
      </w:pPr>
      <w:rPr>
        <w:rFonts w:ascii="Wingdings" w:hAnsi="Wingdings" w:cs="Wingdings" w:hint="default"/>
      </w:rPr>
    </w:lvl>
    <w:lvl w:ilvl="6" w:tplc="04090001">
      <w:start w:val="1"/>
      <w:numFmt w:val="bullet"/>
      <w:lvlText w:val=""/>
      <w:lvlJc w:val="left"/>
      <w:pPr>
        <w:ind w:left="3780" w:hanging="480"/>
      </w:pPr>
      <w:rPr>
        <w:rFonts w:ascii="Wingdings" w:hAnsi="Wingdings" w:cs="Wingdings" w:hint="default"/>
      </w:rPr>
    </w:lvl>
    <w:lvl w:ilvl="7" w:tplc="0409000B">
      <w:start w:val="1"/>
      <w:numFmt w:val="bullet"/>
      <w:lvlText w:val=""/>
      <w:lvlJc w:val="left"/>
      <w:pPr>
        <w:ind w:left="4260" w:hanging="480"/>
      </w:pPr>
      <w:rPr>
        <w:rFonts w:ascii="Wingdings" w:hAnsi="Wingdings" w:cs="Wingdings" w:hint="default"/>
      </w:rPr>
    </w:lvl>
    <w:lvl w:ilvl="8" w:tplc="0409000D">
      <w:start w:val="1"/>
      <w:numFmt w:val="bullet"/>
      <w:lvlText w:val=""/>
      <w:lvlJc w:val="left"/>
      <w:pPr>
        <w:ind w:left="4740" w:hanging="480"/>
      </w:pPr>
      <w:rPr>
        <w:rFonts w:ascii="Wingdings" w:hAnsi="Wingdings" w:cs="Wingdings" w:hint="default"/>
      </w:rPr>
    </w:lvl>
  </w:abstractNum>
  <w:num w:numId="1">
    <w:abstractNumId w:val="8"/>
  </w:num>
  <w:num w:numId="2">
    <w:abstractNumId w:val="5"/>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proofState w:spelling="clean"/>
  <w:defaultTabStop w:val="840"/>
  <w:hyphenationZone w:val="425"/>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9C"/>
    <w:rsid w:val="000012A0"/>
    <w:rsid w:val="00002F9B"/>
    <w:rsid w:val="00005C30"/>
    <w:rsid w:val="000069EC"/>
    <w:rsid w:val="00007120"/>
    <w:rsid w:val="000120C2"/>
    <w:rsid w:val="00012815"/>
    <w:rsid w:val="000164B8"/>
    <w:rsid w:val="00021B2B"/>
    <w:rsid w:val="00021CD4"/>
    <w:rsid w:val="00022742"/>
    <w:rsid w:val="000236E6"/>
    <w:rsid w:val="00025ADC"/>
    <w:rsid w:val="000301C9"/>
    <w:rsid w:val="00031E4C"/>
    <w:rsid w:val="00040C5C"/>
    <w:rsid w:val="00041FD5"/>
    <w:rsid w:val="00042C0B"/>
    <w:rsid w:val="00042EEF"/>
    <w:rsid w:val="000469C9"/>
    <w:rsid w:val="00047983"/>
    <w:rsid w:val="000518D5"/>
    <w:rsid w:val="00053EFD"/>
    <w:rsid w:val="00054F09"/>
    <w:rsid w:val="00060819"/>
    <w:rsid w:val="0006517B"/>
    <w:rsid w:val="000651F4"/>
    <w:rsid w:val="000656BB"/>
    <w:rsid w:val="00065F17"/>
    <w:rsid w:val="00066F91"/>
    <w:rsid w:val="00070685"/>
    <w:rsid w:val="000748B1"/>
    <w:rsid w:val="00076108"/>
    <w:rsid w:val="00076271"/>
    <w:rsid w:val="000767B1"/>
    <w:rsid w:val="00080FDD"/>
    <w:rsid w:val="000830EC"/>
    <w:rsid w:val="0008364A"/>
    <w:rsid w:val="00083720"/>
    <w:rsid w:val="00086088"/>
    <w:rsid w:val="00087B51"/>
    <w:rsid w:val="0009206A"/>
    <w:rsid w:val="00093460"/>
    <w:rsid w:val="000934D7"/>
    <w:rsid w:val="0009532D"/>
    <w:rsid w:val="00097831"/>
    <w:rsid w:val="000A10B5"/>
    <w:rsid w:val="000A21C6"/>
    <w:rsid w:val="000A2E29"/>
    <w:rsid w:val="000A3F8F"/>
    <w:rsid w:val="000A42C5"/>
    <w:rsid w:val="000A4870"/>
    <w:rsid w:val="000A4B66"/>
    <w:rsid w:val="000B1AF1"/>
    <w:rsid w:val="000B3FE1"/>
    <w:rsid w:val="000C072D"/>
    <w:rsid w:val="000C0CA4"/>
    <w:rsid w:val="000C1EB5"/>
    <w:rsid w:val="000C28C0"/>
    <w:rsid w:val="000C402A"/>
    <w:rsid w:val="000D2A14"/>
    <w:rsid w:val="000D459F"/>
    <w:rsid w:val="000D5337"/>
    <w:rsid w:val="000D73A2"/>
    <w:rsid w:val="000D7AFA"/>
    <w:rsid w:val="000E0DEE"/>
    <w:rsid w:val="000E1522"/>
    <w:rsid w:val="000E176C"/>
    <w:rsid w:val="000E336B"/>
    <w:rsid w:val="000E3923"/>
    <w:rsid w:val="000E4237"/>
    <w:rsid w:val="000E426E"/>
    <w:rsid w:val="000E5FBA"/>
    <w:rsid w:val="000F1103"/>
    <w:rsid w:val="000F56BA"/>
    <w:rsid w:val="001024B0"/>
    <w:rsid w:val="00104AC4"/>
    <w:rsid w:val="00105165"/>
    <w:rsid w:val="001103D2"/>
    <w:rsid w:val="00110453"/>
    <w:rsid w:val="001122C5"/>
    <w:rsid w:val="001124DB"/>
    <w:rsid w:val="0011276C"/>
    <w:rsid w:val="00114428"/>
    <w:rsid w:val="0011737F"/>
    <w:rsid w:val="00122AD8"/>
    <w:rsid w:val="00122B25"/>
    <w:rsid w:val="0012322A"/>
    <w:rsid w:val="00123261"/>
    <w:rsid w:val="00124EB4"/>
    <w:rsid w:val="001254B6"/>
    <w:rsid w:val="0012581E"/>
    <w:rsid w:val="0013292E"/>
    <w:rsid w:val="00132C3F"/>
    <w:rsid w:val="00134C31"/>
    <w:rsid w:val="00134F2C"/>
    <w:rsid w:val="001410FE"/>
    <w:rsid w:val="00143E27"/>
    <w:rsid w:val="00150140"/>
    <w:rsid w:val="00150736"/>
    <w:rsid w:val="00150A8D"/>
    <w:rsid w:val="00151954"/>
    <w:rsid w:val="00151DC7"/>
    <w:rsid w:val="00153943"/>
    <w:rsid w:val="00153C03"/>
    <w:rsid w:val="0015471A"/>
    <w:rsid w:val="00154836"/>
    <w:rsid w:val="00154934"/>
    <w:rsid w:val="00156197"/>
    <w:rsid w:val="00156426"/>
    <w:rsid w:val="00157466"/>
    <w:rsid w:val="00157E6C"/>
    <w:rsid w:val="00157EA8"/>
    <w:rsid w:val="001626E1"/>
    <w:rsid w:val="00162E3C"/>
    <w:rsid w:val="0016576E"/>
    <w:rsid w:val="00165ABB"/>
    <w:rsid w:val="00165F0B"/>
    <w:rsid w:val="00166A19"/>
    <w:rsid w:val="001670E2"/>
    <w:rsid w:val="00172C6D"/>
    <w:rsid w:val="00174128"/>
    <w:rsid w:val="00177B98"/>
    <w:rsid w:val="001815CF"/>
    <w:rsid w:val="001817F0"/>
    <w:rsid w:val="00185037"/>
    <w:rsid w:val="00185C03"/>
    <w:rsid w:val="00186D24"/>
    <w:rsid w:val="00187984"/>
    <w:rsid w:val="001915B4"/>
    <w:rsid w:val="001956CF"/>
    <w:rsid w:val="001A27B3"/>
    <w:rsid w:val="001A3CA0"/>
    <w:rsid w:val="001A4B21"/>
    <w:rsid w:val="001A4C3D"/>
    <w:rsid w:val="001A7264"/>
    <w:rsid w:val="001B1F10"/>
    <w:rsid w:val="001B249F"/>
    <w:rsid w:val="001B48A2"/>
    <w:rsid w:val="001B4C5C"/>
    <w:rsid w:val="001B6C4D"/>
    <w:rsid w:val="001B7B4A"/>
    <w:rsid w:val="001C13DA"/>
    <w:rsid w:val="001C5315"/>
    <w:rsid w:val="001D1852"/>
    <w:rsid w:val="001E02AC"/>
    <w:rsid w:val="001E1D83"/>
    <w:rsid w:val="001E3CE8"/>
    <w:rsid w:val="001E4DF4"/>
    <w:rsid w:val="001E4E70"/>
    <w:rsid w:val="001E58CE"/>
    <w:rsid w:val="001E6FD8"/>
    <w:rsid w:val="001F08EB"/>
    <w:rsid w:val="001F1498"/>
    <w:rsid w:val="001F1875"/>
    <w:rsid w:val="001F24DE"/>
    <w:rsid w:val="001F2C5E"/>
    <w:rsid w:val="001F2DF9"/>
    <w:rsid w:val="001F3362"/>
    <w:rsid w:val="001F761E"/>
    <w:rsid w:val="00202C39"/>
    <w:rsid w:val="002042B6"/>
    <w:rsid w:val="00206787"/>
    <w:rsid w:val="00206CC8"/>
    <w:rsid w:val="0020773B"/>
    <w:rsid w:val="00210B36"/>
    <w:rsid w:val="002137E3"/>
    <w:rsid w:val="00213DF0"/>
    <w:rsid w:val="00215BF9"/>
    <w:rsid w:val="00217223"/>
    <w:rsid w:val="0021776C"/>
    <w:rsid w:val="002207A1"/>
    <w:rsid w:val="00221CBB"/>
    <w:rsid w:val="00225131"/>
    <w:rsid w:val="00226DA7"/>
    <w:rsid w:val="0023564B"/>
    <w:rsid w:val="0023737C"/>
    <w:rsid w:val="0024252F"/>
    <w:rsid w:val="002425C7"/>
    <w:rsid w:val="0024336D"/>
    <w:rsid w:val="00245C97"/>
    <w:rsid w:val="00250F1F"/>
    <w:rsid w:val="00252C9D"/>
    <w:rsid w:val="0026032D"/>
    <w:rsid w:val="00263BBC"/>
    <w:rsid w:val="00266B95"/>
    <w:rsid w:val="002707BE"/>
    <w:rsid w:val="00270CF0"/>
    <w:rsid w:val="0027382F"/>
    <w:rsid w:val="00276C2B"/>
    <w:rsid w:val="0028224C"/>
    <w:rsid w:val="0028343E"/>
    <w:rsid w:val="00283927"/>
    <w:rsid w:val="00284D0B"/>
    <w:rsid w:val="002875C5"/>
    <w:rsid w:val="002879A8"/>
    <w:rsid w:val="00287AF1"/>
    <w:rsid w:val="002911AE"/>
    <w:rsid w:val="00291752"/>
    <w:rsid w:val="002937C2"/>
    <w:rsid w:val="00293CD1"/>
    <w:rsid w:val="00294B2A"/>
    <w:rsid w:val="00295FDA"/>
    <w:rsid w:val="002A5CD3"/>
    <w:rsid w:val="002A67FE"/>
    <w:rsid w:val="002A7943"/>
    <w:rsid w:val="002B4609"/>
    <w:rsid w:val="002B640B"/>
    <w:rsid w:val="002C0A01"/>
    <w:rsid w:val="002C189B"/>
    <w:rsid w:val="002C1D3E"/>
    <w:rsid w:val="002D1390"/>
    <w:rsid w:val="002D3AFD"/>
    <w:rsid w:val="002D4CBB"/>
    <w:rsid w:val="002D7743"/>
    <w:rsid w:val="002E0CED"/>
    <w:rsid w:val="002E0D78"/>
    <w:rsid w:val="002E158D"/>
    <w:rsid w:val="002E1866"/>
    <w:rsid w:val="002E2A98"/>
    <w:rsid w:val="002E2F9A"/>
    <w:rsid w:val="002E3682"/>
    <w:rsid w:val="002E4F0F"/>
    <w:rsid w:val="002E537D"/>
    <w:rsid w:val="002E7798"/>
    <w:rsid w:val="002F07FB"/>
    <w:rsid w:val="002F0EC3"/>
    <w:rsid w:val="002F125F"/>
    <w:rsid w:val="002F18F3"/>
    <w:rsid w:val="002F1EED"/>
    <w:rsid w:val="002F4706"/>
    <w:rsid w:val="002F647C"/>
    <w:rsid w:val="002F6B97"/>
    <w:rsid w:val="002F7726"/>
    <w:rsid w:val="002F7CE9"/>
    <w:rsid w:val="00302E9C"/>
    <w:rsid w:val="00305250"/>
    <w:rsid w:val="003062F3"/>
    <w:rsid w:val="00306EDF"/>
    <w:rsid w:val="00314E14"/>
    <w:rsid w:val="0031557F"/>
    <w:rsid w:val="00316914"/>
    <w:rsid w:val="00316F08"/>
    <w:rsid w:val="00322CB4"/>
    <w:rsid w:val="003234E2"/>
    <w:rsid w:val="003243A2"/>
    <w:rsid w:val="003271F5"/>
    <w:rsid w:val="00330592"/>
    <w:rsid w:val="00332836"/>
    <w:rsid w:val="003345AD"/>
    <w:rsid w:val="00334646"/>
    <w:rsid w:val="003356AC"/>
    <w:rsid w:val="0034154B"/>
    <w:rsid w:val="0034250C"/>
    <w:rsid w:val="00342BE6"/>
    <w:rsid w:val="00343549"/>
    <w:rsid w:val="00343C57"/>
    <w:rsid w:val="00345A13"/>
    <w:rsid w:val="00346A43"/>
    <w:rsid w:val="00347990"/>
    <w:rsid w:val="003503F4"/>
    <w:rsid w:val="00350466"/>
    <w:rsid w:val="00350779"/>
    <w:rsid w:val="00353DAF"/>
    <w:rsid w:val="00353ECA"/>
    <w:rsid w:val="00356FFB"/>
    <w:rsid w:val="003579A0"/>
    <w:rsid w:val="00360715"/>
    <w:rsid w:val="00361E1B"/>
    <w:rsid w:val="0036311A"/>
    <w:rsid w:val="00363722"/>
    <w:rsid w:val="00363C65"/>
    <w:rsid w:val="00370EA1"/>
    <w:rsid w:val="0037160B"/>
    <w:rsid w:val="00371ADA"/>
    <w:rsid w:val="0037242E"/>
    <w:rsid w:val="003738CD"/>
    <w:rsid w:val="00375149"/>
    <w:rsid w:val="003765CA"/>
    <w:rsid w:val="00376D1D"/>
    <w:rsid w:val="0038139E"/>
    <w:rsid w:val="00381576"/>
    <w:rsid w:val="00381EED"/>
    <w:rsid w:val="00381F8C"/>
    <w:rsid w:val="0038359A"/>
    <w:rsid w:val="003849E3"/>
    <w:rsid w:val="003856C8"/>
    <w:rsid w:val="003868DF"/>
    <w:rsid w:val="00386D97"/>
    <w:rsid w:val="0038735A"/>
    <w:rsid w:val="003876E8"/>
    <w:rsid w:val="0039179F"/>
    <w:rsid w:val="0039554A"/>
    <w:rsid w:val="00395FE3"/>
    <w:rsid w:val="00396C18"/>
    <w:rsid w:val="003A0A3F"/>
    <w:rsid w:val="003A1BC1"/>
    <w:rsid w:val="003A7000"/>
    <w:rsid w:val="003B0206"/>
    <w:rsid w:val="003B04F5"/>
    <w:rsid w:val="003B115A"/>
    <w:rsid w:val="003B12C8"/>
    <w:rsid w:val="003B7E49"/>
    <w:rsid w:val="003C1A06"/>
    <w:rsid w:val="003C24FA"/>
    <w:rsid w:val="003C40CD"/>
    <w:rsid w:val="003C43C5"/>
    <w:rsid w:val="003D016A"/>
    <w:rsid w:val="003D16BD"/>
    <w:rsid w:val="003D1E1C"/>
    <w:rsid w:val="003D5D7B"/>
    <w:rsid w:val="003D66F1"/>
    <w:rsid w:val="003D6B35"/>
    <w:rsid w:val="003D6FA6"/>
    <w:rsid w:val="003E03FF"/>
    <w:rsid w:val="003E0C02"/>
    <w:rsid w:val="003E0C43"/>
    <w:rsid w:val="003E10ED"/>
    <w:rsid w:val="003E1910"/>
    <w:rsid w:val="003E7D2E"/>
    <w:rsid w:val="003E7E43"/>
    <w:rsid w:val="003E7EB6"/>
    <w:rsid w:val="003F3D3B"/>
    <w:rsid w:val="003F56DF"/>
    <w:rsid w:val="003F6063"/>
    <w:rsid w:val="003F7F12"/>
    <w:rsid w:val="0040070E"/>
    <w:rsid w:val="00401EA2"/>
    <w:rsid w:val="00405288"/>
    <w:rsid w:val="00406151"/>
    <w:rsid w:val="00406883"/>
    <w:rsid w:val="00406BCD"/>
    <w:rsid w:val="00406FED"/>
    <w:rsid w:val="00410056"/>
    <w:rsid w:val="00410334"/>
    <w:rsid w:val="004117B9"/>
    <w:rsid w:val="00411A8C"/>
    <w:rsid w:val="00411DAC"/>
    <w:rsid w:val="00412093"/>
    <w:rsid w:val="004215D3"/>
    <w:rsid w:val="00423B64"/>
    <w:rsid w:val="0042452D"/>
    <w:rsid w:val="00430FC1"/>
    <w:rsid w:val="004315F4"/>
    <w:rsid w:val="00432F11"/>
    <w:rsid w:val="00435D99"/>
    <w:rsid w:val="00437577"/>
    <w:rsid w:val="00437CAE"/>
    <w:rsid w:val="00440476"/>
    <w:rsid w:val="00440F37"/>
    <w:rsid w:val="00441EC0"/>
    <w:rsid w:val="00442DD6"/>
    <w:rsid w:val="00443744"/>
    <w:rsid w:val="00443CEB"/>
    <w:rsid w:val="00446BA8"/>
    <w:rsid w:val="00446E14"/>
    <w:rsid w:val="00450F88"/>
    <w:rsid w:val="004523F2"/>
    <w:rsid w:val="004524AE"/>
    <w:rsid w:val="004531D6"/>
    <w:rsid w:val="0045321F"/>
    <w:rsid w:val="0045327A"/>
    <w:rsid w:val="0045395D"/>
    <w:rsid w:val="00454CAF"/>
    <w:rsid w:val="004555E7"/>
    <w:rsid w:val="00455B82"/>
    <w:rsid w:val="004571E3"/>
    <w:rsid w:val="00463E82"/>
    <w:rsid w:val="00464673"/>
    <w:rsid w:val="00470A90"/>
    <w:rsid w:val="00471C3E"/>
    <w:rsid w:val="0047389D"/>
    <w:rsid w:val="00480F6D"/>
    <w:rsid w:val="00481F93"/>
    <w:rsid w:val="00483802"/>
    <w:rsid w:val="00483BC0"/>
    <w:rsid w:val="004841BF"/>
    <w:rsid w:val="00484C94"/>
    <w:rsid w:val="00485541"/>
    <w:rsid w:val="00487106"/>
    <w:rsid w:val="00490270"/>
    <w:rsid w:val="004903C6"/>
    <w:rsid w:val="00490586"/>
    <w:rsid w:val="004919A8"/>
    <w:rsid w:val="00492BAB"/>
    <w:rsid w:val="00492BE5"/>
    <w:rsid w:val="00492F84"/>
    <w:rsid w:val="00494659"/>
    <w:rsid w:val="00494937"/>
    <w:rsid w:val="00495526"/>
    <w:rsid w:val="00497E24"/>
    <w:rsid w:val="004A122D"/>
    <w:rsid w:val="004A4BE4"/>
    <w:rsid w:val="004A5B0C"/>
    <w:rsid w:val="004B0005"/>
    <w:rsid w:val="004B0EF9"/>
    <w:rsid w:val="004B191E"/>
    <w:rsid w:val="004B34E5"/>
    <w:rsid w:val="004C106D"/>
    <w:rsid w:val="004C1189"/>
    <w:rsid w:val="004C20B9"/>
    <w:rsid w:val="004C4141"/>
    <w:rsid w:val="004C4BBA"/>
    <w:rsid w:val="004C5A97"/>
    <w:rsid w:val="004C6182"/>
    <w:rsid w:val="004C681E"/>
    <w:rsid w:val="004C6CF9"/>
    <w:rsid w:val="004D0EF8"/>
    <w:rsid w:val="004D1B99"/>
    <w:rsid w:val="004D3C9A"/>
    <w:rsid w:val="004D7B32"/>
    <w:rsid w:val="004E0C16"/>
    <w:rsid w:val="004E3F59"/>
    <w:rsid w:val="004E4E80"/>
    <w:rsid w:val="004E5EF1"/>
    <w:rsid w:val="004E6C81"/>
    <w:rsid w:val="004E73AE"/>
    <w:rsid w:val="004E7A7A"/>
    <w:rsid w:val="004E7BEC"/>
    <w:rsid w:val="004F15F4"/>
    <w:rsid w:val="004F2EFE"/>
    <w:rsid w:val="004F36DA"/>
    <w:rsid w:val="004F4372"/>
    <w:rsid w:val="004F56DC"/>
    <w:rsid w:val="004F5807"/>
    <w:rsid w:val="00500B11"/>
    <w:rsid w:val="00502266"/>
    <w:rsid w:val="0050236B"/>
    <w:rsid w:val="005024E7"/>
    <w:rsid w:val="00502513"/>
    <w:rsid w:val="00503FB5"/>
    <w:rsid w:val="005040A7"/>
    <w:rsid w:val="00504B2D"/>
    <w:rsid w:val="00504BA0"/>
    <w:rsid w:val="005053EE"/>
    <w:rsid w:val="00510C99"/>
    <w:rsid w:val="005120E6"/>
    <w:rsid w:val="00513405"/>
    <w:rsid w:val="005149B1"/>
    <w:rsid w:val="0051652B"/>
    <w:rsid w:val="00516904"/>
    <w:rsid w:val="00522537"/>
    <w:rsid w:val="00525F0F"/>
    <w:rsid w:val="005314DB"/>
    <w:rsid w:val="0053157F"/>
    <w:rsid w:val="00532148"/>
    <w:rsid w:val="00533C32"/>
    <w:rsid w:val="00540528"/>
    <w:rsid w:val="00540BF4"/>
    <w:rsid w:val="0054233B"/>
    <w:rsid w:val="005514E4"/>
    <w:rsid w:val="00551AC9"/>
    <w:rsid w:val="0055218B"/>
    <w:rsid w:val="00553CAF"/>
    <w:rsid w:val="00555808"/>
    <w:rsid w:val="00556D73"/>
    <w:rsid w:val="0056009A"/>
    <w:rsid w:val="0056045C"/>
    <w:rsid w:val="00560B28"/>
    <w:rsid w:val="0056260E"/>
    <w:rsid w:val="00566C78"/>
    <w:rsid w:val="00567200"/>
    <w:rsid w:val="00571DFD"/>
    <w:rsid w:val="00572F1A"/>
    <w:rsid w:val="0057320F"/>
    <w:rsid w:val="005756ED"/>
    <w:rsid w:val="005759B3"/>
    <w:rsid w:val="00582550"/>
    <w:rsid w:val="00583394"/>
    <w:rsid w:val="0059034D"/>
    <w:rsid w:val="00593AD1"/>
    <w:rsid w:val="00593D21"/>
    <w:rsid w:val="005948B3"/>
    <w:rsid w:val="0059545D"/>
    <w:rsid w:val="00596054"/>
    <w:rsid w:val="0059694C"/>
    <w:rsid w:val="00596C3E"/>
    <w:rsid w:val="005975CC"/>
    <w:rsid w:val="005A18FC"/>
    <w:rsid w:val="005A26AE"/>
    <w:rsid w:val="005A40EA"/>
    <w:rsid w:val="005A4D20"/>
    <w:rsid w:val="005A56D3"/>
    <w:rsid w:val="005B1F32"/>
    <w:rsid w:val="005B4786"/>
    <w:rsid w:val="005B567E"/>
    <w:rsid w:val="005B625B"/>
    <w:rsid w:val="005B79F6"/>
    <w:rsid w:val="005C083C"/>
    <w:rsid w:val="005C11CA"/>
    <w:rsid w:val="005C368A"/>
    <w:rsid w:val="005C4AB6"/>
    <w:rsid w:val="005C4B87"/>
    <w:rsid w:val="005C647A"/>
    <w:rsid w:val="005C69CB"/>
    <w:rsid w:val="005C6C81"/>
    <w:rsid w:val="005D0604"/>
    <w:rsid w:val="005D2204"/>
    <w:rsid w:val="005D5CDA"/>
    <w:rsid w:val="005E0152"/>
    <w:rsid w:val="005E0372"/>
    <w:rsid w:val="005E2384"/>
    <w:rsid w:val="005E465D"/>
    <w:rsid w:val="005E6BF4"/>
    <w:rsid w:val="005E7FC6"/>
    <w:rsid w:val="005F09FB"/>
    <w:rsid w:val="005F2413"/>
    <w:rsid w:val="005F5D08"/>
    <w:rsid w:val="006003B7"/>
    <w:rsid w:val="00600CF0"/>
    <w:rsid w:val="00605CE4"/>
    <w:rsid w:val="006072EA"/>
    <w:rsid w:val="006074C9"/>
    <w:rsid w:val="00612431"/>
    <w:rsid w:val="00620842"/>
    <w:rsid w:val="00621271"/>
    <w:rsid w:val="00621367"/>
    <w:rsid w:val="00621F5A"/>
    <w:rsid w:val="00622B63"/>
    <w:rsid w:val="00625EFA"/>
    <w:rsid w:val="006314F3"/>
    <w:rsid w:val="006315E8"/>
    <w:rsid w:val="00634C77"/>
    <w:rsid w:val="00635A0C"/>
    <w:rsid w:val="00635F9A"/>
    <w:rsid w:val="00636659"/>
    <w:rsid w:val="006400E4"/>
    <w:rsid w:val="00640106"/>
    <w:rsid w:val="00640327"/>
    <w:rsid w:val="00640D8C"/>
    <w:rsid w:val="00641FEF"/>
    <w:rsid w:val="0064517D"/>
    <w:rsid w:val="006462D6"/>
    <w:rsid w:val="00647141"/>
    <w:rsid w:val="006512FC"/>
    <w:rsid w:val="0065183B"/>
    <w:rsid w:val="00652282"/>
    <w:rsid w:val="00653CD4"/>
    <w:rsid w:val="00654522"/>
    <w:rsid w:val="0065532E"/>
    <w:rsid w:val="00655BF1"/>
    <w:rsid w:val="00657C24"/>
    <w:rsid w:val="00657E0E"/>
    <w:rsid w:val="00667CED"/>
    <w:rsid w:val="0067020C"/>
    <w:rsid w:val="0067097C"/>
    <w:rsid w:val="00672E92"/>
    <w:rsid w:val="00673194"/>
    <w:rsid w:val="006732DE"/>
    <w:rsid w:val="00674517"/>
    <w:rsid w:val="00676384"/>
    <w:rsid w:val="00676604"/>
    <w:rsid w:val="0067745A"/>
    <w:rsid w:val="00677C26"/>
    <w:rsid w:val="00677DB5"/>
    <w:rsid w:val="0068003E"/>
    <w:rsid w:val="00680074"/>
    <w:rsid w:val="00680C6E"/>
    <w:rsid w:val="006859CE"/>
    <w:rsid w:val="00686989"/>
    <w:rsid w:val="00686C47"/>
    <w:rsid w:val="00687DD2"/>
    <w:rsid w:val="006907C0"/>
    <w:rsid w:val="00690B43"/>
    <w:rsid w:val="00691C6B"/>
    <w:rsid w:val="006923D4"/>
    <w:rsid w:val="0069426A"/>
    <w:rsid w:val="00694802"/>
    <w:rsid w:val="00695937"/>
    <w:rsid w:val="006A0F7D"/>
    <w:rsid w:val="006A13D1"/>
    <w:rsid w:val="006A1840"/>
    <w:rsid w:val="006A2B6D"/>
    <w:rsid w:val="006A3F45"/>
    <w:rsid w:val="006A5243"/>
    <w:rsid w:val="006A7A8E"/>
    <w:rsid w:val="006B502F"/>
    <w:rsid w:val="006B7C46"/>
    <w:rsid w:val="006C5A72"/>
    <w:rsid w:val="006C692F"/>
    <w:rsid w:val="006C6CCF"/>
    <w:rsid w:val="006C72E7"/>
    <w:rsid w:val="006C730B"/>
    <w:rsid w:val="006D4532"/>
    <w:rsid w:val="006D4611"/>
    <w:rsid w:val="006D4CD2"/>
    <w:rsid w:val="006D633B"/>
    <w:rsid w:val="006E188E"/>
    <w:rsid w:val="006E260D"/>
    <w:rsid w:val="006E2D8F"/>
    <w:rsid w:val="006E572D"/>
    <w:rsid w:val="006E76C0"/>
    <w:rsid w:val="006F1324"/>
    <w:rsid w:val="006F1888"/>
    <w:rsid w:val="006F209C"/>
    <w:rsid w:val="006F36E4"/>
    <w:rsid w:val="006F3A7E"/>
    <w:rsid w:val="0070361E"/>
    <w:rsid w:val="00703E3D"/>
    <w:rsid w:val="00705C51"/>
    <w:rsid w:val="0070616E"/>
    <w:rsid w:val="007066ED"/>
    <w:rsid w:val="00710D10"/>
    <w:rsid w:val="00714657"/>
    <w:rsid w:val="00714E18"/>
    <w:rsid w:val="00716979"/>
    <w:rsid w:val="00720193"/>
    <w:rsid w:val="007217F4"/>
    <w:rsid w:val="00721C07"/>
    <w:rsid w:val="00722733"/>
    <w:rsid w:val="00723129"/>
    <w:rsid w:val="0072323E"/>
    <w:rsid w:val="0072344F"/>
    <w:rsid w:val="00727BDB"/>
    <w:rsid w:val="00730FBF"/>
    <w:rsid w:val="00732DB2"/>
    <w:rsid w:val="00732E51"/>
    <w:rsid w:val="007350BC"/>
    <w:rsid w:val="00740257"/>
    <w:rsid w:val="00740FBB"/>
    <w:rsid w:val="0074275A"/>
    <w:rsid w:val="00742B61"/>
    <w:rsid w:val="0074456C"/>
    <w:rsid w:val="00751D68"/>
    <w:rsid w:val="00754872"/>
    <w:rsid w:val="007548BD"/>
    <w:rsid w:val="007555EF"/>
    <w:rsid w:val="007565C7"/>
    <w:rsid w:val="00756E91"/>
    <w:rsid w:val="00761048"/>
    <w:rsid w:val="0076159B"/>
    <w:rsid w:val="00762115"/>
    <w:rsid w:val="00763277"/>
    <w:rsid w:val="00764969"/>
    <w:rsid w:val="007735AE"/>
    <w:rsid w:val="00780275"/>
    <w:rsid w:val="00780B4F"/>
    <w:rsid w:val="00780B5E"/>
    <w:rsid w:val="0078323A"/>
    <w:rsid w:val="00786353"/>
    <w:rsid w:val="00787B4B"/>
    <w:rsid w:val="0079061D"/>
    <w:rsid w:val="00790A89"/>
    <w:rsid w:val="00791DA0"/>
    <w:rsid w:val="0079200D"/>
    <w:rsid w:val="0079467E"/>
    <w:rsid w:val="00794710"/>
    <w:rsid w:val="0079601F"/>
    <w:rsid w:val="00796342"/>
    <w:rsid w:val="00796A1D"/>
    <w:rsid w:val="007A566D"/>
    <w:rsid w:val="007A764D"/>
    <w:rsid w:val="007B0177"/>
    <w:rsid w:val="007B070B"/>
    <w:rsid w:val="007B6DAE"/>
    <w:rsid w:val="007B7927"/>
    <w:rsid w:val="007C2CFD"/>
    <w:rsid w:val="007C3E13"/>
    <w:rsid w:val="007C5D93"/>
    <w:rsid w:val="007C6474"/>
    <w:rsid w:val="007C74C3"/>
    <w:rsid w:val="007C7BA6"/>
    <w:rsid w:val="007D1EFA"/>
    <w:rsid w:val="007D3868"/>
    <w:rsid w:val="007D6E86"/>
    <w:rsid w:val="007D7997"/>
    <w:rsid w:val="007E2397"/>
    <w:rsid w:val="007E6598"/>
    <w:rsid w:val="007E796A"/>
    <w:rsid w:val="007F0D6A"/>
    <w:rsid w:val="007F2958"/>
    <w:rsid w:val="007F3B5B"/>
    <w:rsid w:val="00801683"/>
    <w:rsid w:val="00804B5E"/>
    <w:rsid w:val="008070F9"/>
    <w:rsid w:val="00810B6C"/>
    <w:rsid w:val="00812981"/>
    <w:rsid w:val="008138A6"/>
    <w:rsid w:val="00814D62"/>
    <w:rsid w:val="00814F33"/>
    <w:rsid w:val="00817D1B"/>
    <w:rsid w:val="00822181"/>
    <w:rsid w:val="008225D5"/>
    <w:rsid w:val="0082539B"/>
    <w:rsid w:val="00827A66"/>
    <w:rsid w:val="00832EC7"/>
    <w:rsid w:val="008347FC"/>
    <w:rsid w:val="00835AEE"/>
    <w:rsid w:val="008371E8"/>
    <w:rsid w:val="0083746A"/>
    <w:rsid w:val="00841508"/>
    <w:rsid w:val="008449D7"/>
    <w:rsid w:val="00844C27"/>
    <w:rsid w:val="008500DF"/>
    <w:rsid w:val="00850EA9"/>
    <w:rsid w:val="00860041"/>
    <w:rsid w:val="008609A1"/>
    <w:rsid w:val="00861B55"/>
    <w:rsid w:val="0086264C"/>
    <w:rsid w:val="008632BF"/>
    <w:rsid w:val="008640CD"/>
    <w:rsid w:val="008641DE"/>
    <w:rsid w:val="0086546D"/>
    <w:rsid w:val="00866337"/>
    <w:rsid w:val="00866C7B"/>
    <w:rsid w:val="008672B7"/>
    <w:rsid w:val="0087407E"/>
    <w:rsid w:val="00874152"/>
    <w:rsid w:val="0087746D"/>
    <w:rsid w:val="0088002A"/>
    <w:rsid w:val="008804C8"/>
    <w:rsid w:val="00883558"/>
    <w:rsid w:val="00883ABD"/>
    <w:rsid w:val="00885129"/>
    <w:rsid w:val="00887CF2"/>
    <w:rsid w:val="00887D54"/>
    <w:rsid w:val="008977B6"/>
    <w:rsid w:val="008A2353"/>
    <w:rsid w:val="008A2948"/>
    <w:rsid w:val="008A7301"/>
    <w:rsid w:val="008A7362"/>
    <w:rsid w:val="008B080B"/>
    <w:rsid w:val="008B084F"/>
    <w:rsid w:val="008B3645"/>
    <w:rsid w:val="008B64E2"/>
    <w:rsid w:val="008B6C46"/>
    <w:rsid w:val="008C081D"/>
    <w:rsid w:val="008C3E46"/>
    <w:rsid w:val="008C3F11"/>
    <w:rsid w:val="008C69AC"/>
    <w:rsid w:val="008C6CEB"/>
    <w:rsid w:val="008C76D4"/>
    <w:rsid w:val="008C782E"/>
    <w:rsid w:val="008D1223"/>
    <w:rsid w:val="008D19CA"/>
    <w:rsid w:val="008D30EF"/>
    <w:rsid w:val="008D3226"/>
    <w:rsid w:val="008E289C"/>
    <w:rsid w:val="008E4AE4"/>
    <w:rsid w:val="008E5026"/>
    <w:rsid w:val="008E77AF"/>
    <w:rsid w:val="008F0A67"/>
    <w:rsid w:val="008F3201"/>
    <w:rsid w:val="008F6764"/>
    <w:rsid w:val="008F753C"/>
    <w:rsid w:val="009006F1"/>
    <w:rsid w:val="00900810"/>
    <w:rsid w:val="00902F9B"/>
    <w:rsid w:val="009032BC"/>
    <w:rsid w:val="009047DC"/>
    <w:rsid w:val="00907138"/>
    <w:rsid w:val="00907F1E"/>
    <w:rsid w:val="0092162C"/>
    <w:rsid w:val="00922BE6"/>
    <w:rsid w:val="00924779"/>
    <w:rsid w:val="009258D2"/>
    <w:rsid w:val="00926C3D"/>
    <w:rsid w:val="0093065C"/>
    <w:rsid w:val="00930BED"/>
    <w:rsid w:val="00933897"/>
    <w:rsid w:val="009341E6"/>
    <w:rsid w:val="00934439"/>
    <w:rsid w:val="00940025"/>
    <w:rsid w:val="009413F0"/>
    <w:rsid w:val="009444D3"/>
    <w:rsid w:val="00946B37"/>
    <w:rsid w:val="00953BA9"/>
    <w:rsid w:val="00953BCC"/>
    <w:rsid w:val="00954816"/>
    <w:rsid w:val="00956677"/>
    <w:rsid w:val="0095777F"/>
    <w:rsid w:val="00957AC8"/>
    <w:rsid w:val="00962116"/>
    <w:rsid w:val="00965B3D"/>
    <w:rsid w:val="00965CB5"/>
    <w:rsid w:val="009815E1"/>
    <w:rsid w:val="0098187B"/>
    <w:rsid w:val="0098323A"/>
    <w:rsid w:val="0098578F"/>
    <w:rsid w:val="00990846"/>
    <w:rsid w:val="00991BAB"/>
    <w:rsid w:val="009922F9"/>
    <w:rsid w:val="00992E62"/>
    <w:rsid w:val="00993F4E"/>
    <w:rsid w:val="00994ACC"/>
    <w:rsid w:val="00997B7D"/>
    <w:rsid w:val="009A2765"/>
    <w:rsid w:val="009A2CFE"/>
    <w:rsid w:val="009A2E94"/>
    <w:rsid w:val="009A4F58"/>
    <w:rsid w:val="009A53B7"/>
    <w:rsid w:val="009A6E67"/>
    <w:rsid w:val="009B3B90"/>
    <w:rsid w:val="009C04DB"/>
    <w:rsid w:val="009C0DAD"/>
    <w:rsid w:val="009C5484"/>
    <w:rsid w:val="009C5C60"/>
    <w:rsid w:val="009C67C0"/>
    <w:rsid w:val="009D0FAE"/>
    <w:rsid w:val="009D1360"/>
    <w:rsid w:val="009D2BBB"/>
    <w:rsid w:val="009D4918"/>
    <w:rsid w:val="009D4A13"/>
    <w:rsid w:val="009D7AAB"/>
    <w:rsid w:val="009E2652"/>
    <w:rsid w:val="009E2739"/>
    <w:rsid w:val="009E287A"/>
    <w:rsid w:val="009E4BC2"/>
    <w:rsid w:val="009E64CD"/>
    <w:rsid w:val="009E6AF6"/>
    <w:rsid w:val="009E6B24"/>
    <w:rsid w:val="009E6E0A"/>
    <w:rsid w:val="009F58E0"/>
    <w:rsid w:val="009F5F8C"/>
    <w:rsid w:val="00A000FB"/>
    <w:rsid w:val="00A02992"/>
    <w:rsid w:val="00A07D52"/>
    <w:rsid w:val="00A102E5"/>
    <w:rsid w:val="00A13990"/>
    <w:rsid w:val="00A16DCB"/>
    <w:rsid w:val="00A2059A"/>
    <w:rsid w:val="00A208F0"/>
    <w:rsid w:val="00A2637B"/>
    <w:rsid w:val="00A317B6"/>
    <w:rsid w:val="00A3267B"/>
    <w:rsid w:val="00A32ABD"/>
    <w:rsid w:val="00A33AA5"/>
    <w:rsid w:val="00A33AD2"/>
    <w:rsid w:val="00A351B8"/>
    <w:rsid w:val="00A3558B"/>
    <w:rsid w:val="00A35E90"/>
    <w:rsid w:val="00A372D5"/>
    <w:rsid w:val="00A430A9"/>
    <w:rsid w:val="00A43322"/>
    <w:rsid w:val="00A44F0D"/>
    <w:rsid w:val="00A5284F"/>
    <w:rsid w:val="00A52B88"/>
    <w:rsid w:val="00A53939"/>
    <w:rsid w:val="00A540D0"/>
    <w:rsid w:val="00A55C96"/>
    <w:rsid w:val="00A606C0"/>
    <w:rsid w:val="00A6291B"/>
    <w:rsid w:val="00A63D5C"/>
    <w:rsid w:val="00A66577"/>
    <w:rsid w:val="00A708BF"/>
    <w:rsid w:val="00A70969"/>
    <w:rsid w:val="00A70F7E"/>
    <w:rsid w:val="00A71239"/>
    <w:rsid w:val="00A727E0"/>
    <w:rsid w:val="00A77417"/>
    <w:rsid w:val="00A7771E"/>
    <w:rsid w:val="00A77F4E"/>
    <w:rsid w:val="00A81214"/>
    <w:rsid w:val="00A81295"/>
    <w:rsid w:val="00A821A9"/>
    <w:rsid w:val="00A90617"/>
    <w:rsid w:val="00A90D7C"/>
    <w:rsid w:val="00A91149"/>
    <w:rsid w:val="00A9226A"/>
    <w:rsid w:val="00A9433B"/>
    <w:rsid w:val="00AA0AD7"/>
    <w:rsid w:val="00AA21C8"/>
    <w:rsid w:val="00AA23E0"/>
    <w:rsid w:val="00AA4350"/>
    <w:rsid w:val="00AA581F"/>
    <w:rsid w:val="00AA7151"/>
    <w:rsid w:val="00AB2302"/>
    <w:rsid w:val="00AB464E"/>
    <w:rsid w:val="00AB487C"/>
    <w:rsid w:val="00AC3BDA"/>
    <w:rsid w:val="00AC5E75"/>
    <w:rsid w:val="00AC7CAD"/>
    <w:rsid w:val="00AD14F5"/>
    <w:rsid w:val="00AD1607"/>
    <w:rsid w:val="00AD2069"/>
    <w:rsid w:val="00AD33CE"/>
    <w:rsid w:val="00AD345C"/>
    <w:rsid w:val="00AD4531"/>
    <w:rsid w:val="00AD764D"/>
    <w:rsid w:val="00AE26C7"/>
    <w:rsid w:val="00AE48AD"/>
    <w:rsid w:val="00AF0ED7"/>
    <w:rsid w:val="00AF1615"/>
    <w:rsid w:val="00AF387D"/>
    <w:rsid w:val="00B02045"/>
    <w:rsid w:val="00B03080"/>
    <w:rsid w:val="00B074F2"/>
    <w:rsid w:val="00B111F5"/>
    <w:rsid w:val="00B12522"/>
    <w:rsid w:val="00B13538"/>
    <w:rsid w:val="00B149D6"/>
    <w:rsid w:val="00B15721"/>
    <w:rsid w:val="00B1595B"/>
    <w:rsid w:val="00B1646A"/>
    <w:rsid w:val="00B16F56"/>
    <w:rsid w:val="00B178D4"/>
    <w:rsid w:val="00B20A77"/>
    <w:rsid w:val="00B20D47"/>
    <w:rsid w:val="00B2139C"/>
    <w:rsid w:val="00B220E5"/>
    <w:rsid w:val="00B249DE"/>
    <w:rsid w:val="00B24B39"/>
    <w:rsid w:val="00B31800"/>
    <w:rsid w:val="00B324F7"/>
    <w:rsid w:val="00B342D5"/>
    <w:rsid w:val="00B35713"/>
    <w:rsid w:val="00B425BD"/>
    <w:rsid w:val="00B430FB"/>
    <w:rsid w:val="00B443F6"/>
    <w:rsid w:val="00B45B84"/>
    <w:rsid w:val="00B478E7"/>
    <w:rsid w:val="00B514C9"/>
    <w:rsid w:val="00B52738"/>
    <w:rsid w:val="00B52AF0"/>
    <w:rsid w:val="00B53862"/>
    <w:rsid w:val="00B5664E"/>
    <w:rsid w:val="00B61DC3"/>
    <w:rsid w:val="00B644D3"/>
    <w:rsid w:val="00B656B0"/>
    <w:rsid w:val="00B70DF1"/>
    <w:rsid w:val="00B72703"/>
    <w:rsid w:val="00B72C70"/>
    <w:rsid w:val="00B74144"/>
    <w:rsid w:val="00B76F0B"/>
    <w:rsid w:val="00B81E40"/>
    <w:rsid w:val="00B82A11"/>
    <w:rsid w:val="00B850F8"/>
    <w:rsid w:val="00B85CBC"/>
    <w:rsid w:val="00B864FE"/>
    <w:rsid w:val="00B873E2"/>
    <w:rsid w:val="00B877D3"/>
    <w:rsid w:val="00B87F61"/>
    <w:rsid w:val="00B93B86"/>
    <w:rsid w:val="00B941AB"/>
    <w:rsid w:val="00B942A8"/>
    <w:rsid w:val="00B95F3A"/>
    <w:rsid w:val="00BA062B"/>
    <w:rsid w:val="00BA1855"/>
    <w:rsid w:val="00BA44BF"/>
    <w:rsid w:val="00BB09CA"/>
    <w:rsid w:val="00BB1DE2"/>
    <w:rsid w:val="00BB2467"/>
    <w:rsid w:val="00BB2949"/>
    <w:rsid w:val="00BB2B31"/>
    <w:rsid w:val="00BB2E50"/>
    <w:rsid w:val="00BB3DA3"/>
    <w:rsid w:val="00BB4520"/>
    <w:rsid w:val="00BC018D"/>
    <w:rsid w:val="00BC059A"/>
    <w:rsid w:val="00BC3903"/>
    <w:rsid w:val="00BC4639"/>
    <w:rsid w:val="00BC5432"/>
    <w:rsid w:val="00BC5469"/>
    <w:rsid w:val="00BC6F61"/>
    <w:rsid w:val="00BC74B8"/>
    <w:rsid w:val="00BD02C6"/>
    <w:rsid w:val="00BD0C80"/>
    <w:rsid w:val="00BD1B71"/>
    <w:rsid w:val="00BD2226"/>
    <w:rsid w:val="00BD5F9B"/>
    <w:rsid w:val="00BD6090"/>
    <w:rsid w:val="00BE0228"/>
    <w:rsid w:val="00BE3D03"/>
    <w:rsid w:val="00BE4ECB"/>
    <w:rsid w:val="00BE5C83"/>
    <w:rsid w:val="00BE6833"/>
    <w:rsid w:val="00BF0C4F"/>
    <w:rsid w:val="00BF101C"/>
    <w:rsid w:val="00BF20B5"/>
    <w:rsid w:val="00BF4085"/>
    <w:rsid w:val="00BF7AA2"/>
    <w:rsid w:val="00C02D6B"/>
    <w:rsid w:val="00C03BEF"/>
    <w:rsid w:val="00C04125"/>
    <w:rsid w:val="00C04178"/>
    <w:rsid w:val="00C042D7"/>
    <w:rsid w:val="00C04ED0"/>
    <w:rsid w:val="00C0580B"/>
    <w:rsid w:val="00C10A31"/>
    <w:rsid w:val="00C1174F"/>
    <w:rsid w:val="00C12CD3"/>
    <w:rsid w:val="00C130F5"/>
    <w:rsid w:val="00C1614A"/>
    <w:rsid w:val="00C16370"/>
    <w:rsid w:val="00C210B5"/>
    <w:rsid w:val="00C213FC"/>
    <w:rsid w:val="00C219AD"/>
    <w:rsid w:val="00C22E68"/>
    <w:rsid w:val="00C24711"/>
    <w:rsid w:val="00C24844"/>
    <w:rsid w:val="00C27799"/>
    <w:rsid w:val="00C311DD"/>
    <w:rsid w:val="00C320FF"/>
    <w:rsid w:val="00C33494"/>
    <w:rsid w:val="00C337AA"/>
    <w:rsid w:val="00C356D8"/>
    <w:rsid w:val="00C35F7A"/>
    <w:rsid w:val="00C37A82"/>
    <w:rsid w:val="00C37A9A"/>
    <w:rsid w:val="00C4092F"/>
    <w:rsid w:val="00C4294E"/>
    <w:rsid w:val="00C4298B"/>
    <w:rsid w:val="00C43224"/>
    <w:rsid w:val="00C44C61"/>
    <w:rsid w:val="00C467B6"/>
    <w:rsid w:val="00C467FE"/>
    <w:rsid w:val="00C53708"/>
    <w:rsid w:val="00C53BAB"/>
    <w:rsid w:val="00C55E44"/>
    <w:rsid w:val="00C56273"/>
    <w:rsid w:val="00C5713C"/>
    <w:rsid w:val="00C62D3E"/>
    <w:rsid w:val="00C67BFE"/>
    <w:rsid w:val="00C71AB7"/>
    <w:rsid w:val="00C71F9A"/>
    <w:rsid w:val="00C729D9"/>
    <w:rsid w:val="00C75A4A"/>
    <w:rsid w:val="00C76023"/>
    <w:rsid w:val="00C8185F"/>
    <w:rsid w:val="00C83919"/>
    <w:rsid w:val="00C847A8"/>
    <w:rsid w:val="00C84807"/>
    <w:rsid w:val="00C86CFA"/>
    <w:rsid w:val="00C91B18"/>
    <w:rsid w:val="00C94624"/>
    <w:rsid w:val="00C94D8A"/>
    <w:rsid w:val="00C94F2B"/>
    <w:rsid w:val="00C97BE4"/>
    <w:rsid w:val="00CA14E7"/>
    <w:rsid w:val="00CA3E93"/>
    <w:rsid w:val="00CA494A"/>
    <w:rsid w:val="00CA5C05"/>
    <w:rsid w:val="00CA6D22"/>
    <w:rsid w:val="00CA726D"/>
    <w:rsid w:val="00CB1794"/>
    <w:rsid w:val="00CB33D7"/>
    <w:rsid w:val="00CB4ACE"/>
    <w:rsid w:val="00CC1B6E"/>
    <w:rsid w:val="00CC1D19"/>
    <w:rsid w:val="00CC218F"/>
    <w:rsid w:val="00CD1FE9"/>
    <w:rsid w:val="00CD279B"/>
    <w:rsid w:val="00CD40E6"/>
    <w:rsid w:val="00CE0724"/>
    <w:rsid w:val="00CE1770"/>
    <w:rsid w:val="00CE1ED3"/>
    <w:rsid w:val="00CE2044"/>
    <w:rsid w:val="00CE412B"/>
    <w:rsid w:val="00CE72BA"/>
    <w:rsid w:val="00CF3D82"/>
    <w:rsid w:val="00CF52EE"/>
    <w:rsid w:val="00CF5DDD"/>
    <w:rsid w:val="00CF621B"/>
    <w:rsid w:val="00CF7941"/>
    <w:rsid w:val="00D004FB"/>
    <w:rsid w:val="00D00570"/>
    <w:rsid w:val="00D01BD4"/>
    <w:rsid w:val="00D02F07"/>
    <w:rsid w:val="00D041F2"/>
    <w:rsid w:val="00D053E2"/>
    <w:rsid w:val="00D05648"/>
    <w:rsid w:val="00D07EAA"/>
    <w:rsid w:val="00D120E2"/>
    <w:rsid w:val="00D12A72"/>
    <w:rsid w:val="00D16D38"/>
    <w:rsid w:val="00D2175A"/>
    <w:rsid w:val="00D21C47"/>
    <w:rsid w:val="00D25309"/>
    <w:rsid w:val="00D25388"/>
    <w:rsid w:val="00D3457D"/>
    <w:rsid w:val="00D34B53"/>
    <w:rsid w:val="00D354C7"/>
    <w:rsid w:val="00D35503"/>
    <w:rsid w:val="00D40520"/>
    <w:rsid w:val="00D42E44"/>
    <w:rsid w:val="00D43DE7"/>
    <w:rsid w:val="00D462DA"/>
    <w:rsid w:val="00D52B4F"/>
    <w:rsid w:val="00D574B0"/>
    <w:rsid w:val="00D57E1E"/>
    <w:rsid w:val="00D60D2F"/>
    <w:rsid w:val="00D64C32"/>
    <w:rsid w:val="00D70115"/>
    <w:rsid w:val="00D70613"/>
    <w:rsid w:val="00D7297B"/>
    <w:rsid w:val="00D7300D"/>
    <w:rsid w:val="00D74966"/>
    <w:rsid w:val="00D76D11"/>
    <w:rsid w:val="00D80D98"/>
    <w:rsid w:val="00D82302"/>
    <w:rsid w:val="00D8331B"/>
    <w:rsid w:val="00D838AA"/>
    <w:rsid w:val="00D8423A"/>
    <w:rsid w:val="00D85F3B"/>
    <w:rsid w:val="00D87094"/>
    <w:rsid w:val="00D904E7"/>
    <w:rsid w:val="00D95B05"/>
    <w:rsid w:val="00D97BED"/>
    <w:rsid w:val="00DA2734"/>
    <w:rsid w:val="00DA3586"/>
    <w:rsid w:val="00DA4C9F"/>
    <w:rsid w:val="00DA4F22"/>
    <w:rsid w:val="00DA5C0A"/>
    <w:rsid w:val="00DA6395"/>
    <w:rsid w:val="00DB025F"/>
    <w:rsid w:val="00DC1C4A"/>
    <w:rsid w:val="00DC5953"/>
    <w:rsid w:val="00DD04CA"/>
    <w:rsid w:val="00DD14A3"/>
    <w:rsid w:val="00DD1CB6"/>
    <w:rsid w:val="00DD27E4"/>
    <w:rsid w:val="00DD2CA9"/>
    <w:rsid w:val="00DD620B"/>
    <w:rsid w:val="00DD78D6"/>
    <w:rsid w:val="00DE2835"/>
    <w:rsid w:val="00DE3549"/>
    <w:rsid w:val="00DE3999"/>
    <w:rsid w:val="00DE3FC8"/>
    <w:rsid w:val="00DE4602"/>
    <w:rsid w:val="00DE4DD2"/>
    <w:rsid w:val="00DE6699"/>
    <w:rsid w:val="00DF12A4"/>
    <w:rsid w:val="00DF1F0E"/>
    <w:rsid w:val="00DF5096"/>
    <w:rsid w:val="00E00DE9"/>
    <w:rsid w:val="00E01746"/>
    <w:rsid w:val="00E029FA"/>
    <w:rsid w:val="00E03F43"/>
    <w:rsid w:val="00E0506F"/>
    <w:rsid w:val="00E0747D"/>
    <w:rsid w:val="00E07B9D"/>
    <w:rsid w:val="00E1359A"/>
    <w:rsid w:val="00E156D8"/>
    <w:rsid w:val="00E17597"/>
    <w:rsid w:val="00E20102"/>
    <w:rsid w:val="00E21467"/>
    <w:rsid w:val="00E214B1"/>
    <w:rsid w:val="00E2156F"/>
    <w:rsid w:val="00E24840"/>
    <w:rsid w:val="00E2637E"/>
    <w:rsid w:val="00E264BB"/>
    <w:rsid w:val="00E266DA"/>
    <w:rsid w:val="00E26EC5"/>
    <w:rsid w:val="00E3068E"/>
    <w:rsid w:val="00E3149A"/>
    <w:rsid w:val="00E31627"/>
    <w:rsid w:val="00E31D3E"/>
    <w:rsid w:val="00E34EE8"/>
    <w:rsid w:val="00E409BB"/>
    <w:rsid w:val="00E431A4"/>
    <w:rsid w:val="00E43F55"/>
    <w:rsid w:val="00E46B91"/>
    <w:rsid w:val="00E47E00"/>
    <w:rsid w:val="00E525EC"/>
    <w:rsid w:val="00E52D39"/>
    <w:rsid w:val="00E5313F"/>
    <w:rsid w:val="00E533D3"/>
    <w:rsid w:val="00E5491E"/>
    <w:rsid w:val="00E551AE"/>
    <w:rsid w:val="00E55E6E"/>
    <w:rsid w:val="00E611CC"/>
    <w:rsid w:val="00E61408"/>
    <w:rsid w:val="00E62284"/>
    <w:rsid w:val="00E62BF7"/>
    <w:rsid w:val="00E63972"/>
    <w:rsid w:val="00E6518A"/>
    <w:rsid w:val="00E674EE"/>
    <w:rsid w:val="00E6764E"/>
    <w:rsid w:val="00E73F8D"/>
    <w:rsid w:val="00E7562E"/>
    <w:rsid w:val="00E82C2A"/>
    <w:rsid w:val="00E856B4"/>
    <w:rsid w:val="00E916F6"/>
    <w:rsid w:val="00E9194C"/>
    <w:rsid w:val="00E91D17"/>
    <w:rsid w:val="00E9311D"/>
    <w:rsid w:val="00E952BB"/>
    <w:rsid w:val="00E95BA0"/>
    <w:rsid w:val="00E96638"/>
    <w:rsid w:val="00E97673"/>
    <w:rsid w:val="00EA25CC"/>
    <w:rsid w:val="00EA38E2"/>
    <w:rsid w:val="00EA5B9F"/>
    <w:rsid w:val="00EA758E"/>
    <w:rsid w:val="00EB5B7D"/>
    <w:rsid w:val="00EB6DCC"/>
    <w:rsid w:val="00EC0357"/>
    <w:rsid w:val="00EC0CCE"/>
    <w:rsid w:val="00EC14E8"/>
    <w:rsid w:val="00EC263F"/>
    <w:rsid w:val="00EC2FA9"/>
    <w:rsid w:val="00EC41C1"/>
    <w:rsid w:val="00EC626A"/>
    <w:rsid w:val="00EC64AB"/>
    <w:rsid w:val="00EC7DF5"/>
    <w:rsid w:val="00ED15B6"/>
    <w:rsid w:val="00ED1982"/>
    <w:rsid w:val="00ED5070"/>
    <w:rsid w:val="00ED79D2"/>
    <w:rsid w:val="00EE0B53"/>
    <w:rsid w:val="00EE14A8"/>
    <w:rsid w:val="00EE4B78"/>
    <w:rsid w:val="00EE53A1"/>
    <w:rsid w:val="00EE59FE"/>
    <w:rsid w:val="00EF4174"/>
    <w:rsid w:val="00EF53AD"/>
    <w:rsid w:val="00EF7259"/>
    <w:rsid w:val="00F00A44"/>
    <w:rsid w:val="00F0180C"/>
    <w:rsid w:val="00F03D1A"/>
    <w:rsid w:val="00F040F8"/>
    <w:rsid w:val="00F05A15"/>
    <w:rsid w:val="00F12C44"/>
    <w:rsid w:val="00F13D88"/>
    <w:rsid w:val="00F142A3"/>
    <w:rsid w:val="00F151F0"/>
    <w:rsid w:val="00F165B7"/>
    <w:rsid w:val="00F21589"/>
    <w:rsid w:val="00F22D07"/>
    <w:rsid w:val="00F2316E"/>
    <w:rsid w:val="00F25756"/>
    <w:rsid w:val="00F2775B"/>
    <w:rsid w:val="00F30C56"/>
    <w:rsid w:val="00F3104A"/>
    <w:rsid w:val="00F312E1"/>
    <w:rsid w:val="00F33AE1"/>
    <w:rsid w:val="00F359C5"/>
    <w:rsid w:val="00F376E7"/>
    <w:rsid w:val="00F40113"/>
    <w:rsid w:val="00F40711"/>
    <w:rsid w:val="00F42A17"/>
    <w:rsid w:val="00F42E18"/>
    <w:rsid w:val="00F43960"/>
    <w:rsid w:val="00F45C5E"/>
    <w:rsid w:val="00F46D2F"/>
    <w:rsid w:val="00F47252"/>
    <w:rsid w:val="00F474C4"/>
    <w:rsid w:val="00F475BA"/>
    <w:rsid w:val="00F504F2"/>
    <w:rsid w:val="00F50BC6"/>
    <w:rsid w:val="00F50F88"/>
    <w:rsid w:val="00F52CC6"/>
    <w:rsid w:val="00F532BE"/>
    <w:rsid w:val="00F54484"/>
    <w:rsid w:val="00F54C98"/>
    <w:rsid w:val="00F555A7"/>
    <w:rsid w:val="00F5652E"/>
    <w:rsid w:val="00F60194"/>
    <w:rsid w:val="00F6251B"/>
    <w:rsid w:val="00F62B3F"/>
    <w:rsid w:val="00F63049"/>
    <w:rsid w:val="00F665F2"/>
    <w:rsid w:val="00F7164A"/>
    <w:rsid w:val="00F720CB"/>
    <w:rsid w:val="00F72A90"/>
    <w:rsid w:val="00F73AAD"/>
    <w:rsid w:val="00F834E7"/>
    <w:rsid w:val="00F84367"/>
    <w:rsid w:val="00F845D3"/>
    <w:rsid w:val="00F8581B"/>
    <w:rsid w:val="00F8676B"/>
    <w:rsid w:val="00F87739"/>
    <w:rsid w:val="00F90237"/>
    <w:rsid w:val="00F954E3"/>
    <w:rsid w:val="00F95B20"/>
    <w:rsid w:val="00F96085"/>
    <w:rsid w:val="00F96E53"/>
    <w:rsid w:val="00FA1115"/>
    <w:rsid w:val="00FA5E55"/>
    <w:rsid w:val="00FA71DF"/>
    <w:rsid w:val="00FB1C5B"/>
    <w:rsid w:val="00FB621D"/>
    <w:rsid w:val="00FB69D2"/>
    <w:rsid w:val="00FB7325"/>
    <w:rsid w:val="00FC00F5"/>
    <w:rsid w:val="00FC0DBC"/>
    <w:rsid w:val="00FC4EB0"/>
    <w:rsid w:val="00FC5300"/>
    <w:rsid w:val="00FC5311"/>
    <w:rsid w:val="00FC5A59"/>
    <w:rsid w:val="00FC7EAE"/>
    <w:rsid w:val="00FD1244"/>
    <w:rsid w:val="00FD3943"/>
    <w:rsid w:val="00FD600F"/>
    <w:rsid w:val="00FE045A"/>
    <w:rsid w:val="00FE33D4"/>
    <w:rsid w:val="00FE3B3B"/>
    <w:rsid w:val="00FE435C"/>
    <w:rsid w:val="00FE5CAA"/>
    <w:rsid w:val="00FE75AA"/>
    <w:rsid w:val="00FE7920"/>
    <w:rsid w:val="00FF00B0"/>
    <w:rsid w:val="00FF3C4A"/>
    <w:rsid w:val="00FF4F23"/>
    <w:rsid w:val="00FF5E84"/>
    <w:rsid w:val="00FF7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C86149C"/>
  <w15:docId w15:val="{B7D9384B-91D7-8F47-9FA8-70B272DF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CA0"/>
    <w:pPr>
      <w:widowControl w:val="0"/>
      <w:jc w:val="both"/>
    </w:pPr>
    <w:rPr>
      <w:rFonts w:ascii="Century" w:eastAsia="MS Mincho" w:hAnsi="Century" w:cs="Century"/>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3CA0"/>
    <w:pPr>
      <w:tabs>
        <w:tab w:val="center" w:pos="4252"/>
        <w:tab w:val="right" w:pos="8504"/>
      </w:tabs>
      <w:snapToGrid w:val="0"/>
    </w:pPr>
  </w:style>
  <w:style w:type="character" w:customStyle="1" w:styleId="HeaderChar">
    <w:name w:val="Header Char"/>
    <w:basedOn w:val="DefaultParagraphFont"/>
    <w:link w:val="Header"/>
    <w:uiPriority w:val="99"/>
    <w:rsid w:val="001A3CA0"/>
    <w:rPr>
      <w:rFonts w:ascii="Century" w:eastAsia="MS Mincho" w:hAnsi="Century" w:cs="Century"/>
      <w:kern w:val="2"/>
      <w:sz w:val="22"/>
      <w:szCs w:val="22"/>
      <w:lang w:val="en-US" w:eastAsia="ja-JP"/>
    </w:rPr>
  </w:style>
  <w:style w:type="paragraph" w:styleId="Footer">
    <w:name w:val="footer"/>
    <w:basedOn w:val="Normal"/>
    <w:link w:val="FooterChar"/>
    <w:uiPriority w:val="99"/>
    <w:rsid w:val="001A3CA0"/>
    <w:pPr>
      <w:tabs>
        <w:tab w:val="center" w:pos="4252"/>
        <w:tab w:val="right" w:pos="8504"/>
      </w:tabs>
      <w:snapToGrid w:val="0"/>
    </w:pPr>
  </w:style>
  <w:style w:type="character" w:customStyle="1" w:styleId="FooterChar">
    <w:name w:val="Footer Char"/>
    <w:basedOn w:val="DefaultParagraphFont"/>
    <w:link w:val="Footer"/>
    <w:uiPriority w:val="99"/>
    <w:rsid w:val="001A3CA0"/>
    <w:rPr>
      <w:rFonts w:ascii="Century" w:eastAsia="MS Mincho" w:hAnsi="Century" w:cs="Century"/>
      <w:kern w:val="2"/>
      <w:sz w:val="22"/>
      <w:szCs w:val="22"/>
      <w:lang w:val="en-US" w:eastAsia="ja-JP"/>
    </w:rPr>
  </w:style>
  <w:style w:type="character" w:styleId="Hyperlink">
    <w:name w:val="Hyperlink"/>
    <w:basedOn w:val="DefaultParagraphFont"/>
    <w:rsid w:val="001A3CA0"/>
    <w:rPr>
      <w:color w:val="0000FF"/>
      <w:u w:val="single"/>
    </w:rPr>
  </w:style>
  <w:style w:type="character" w:styleId="FollowedHyperlink">
    <w:name w:val="FollowedHyperlink"/>
    <w:basedOn w:val="DefaultParagraphFont"/>
    <w:uiPriority w:val="99"/>
    <w:rsid w:val="001A3CA0"/>
    <w:rPr>
      <w:color w:val="800080"/>
      <w:u w:val="single"/>
    </w:rPr>
  </w:style>
  <w:style w:type="character" w:customStyle="1" w:styleId="go">
    <w:name w:val="go"/>
    <w:basedOn w:val="DefaultParagraphFont"/>
    <w:uiPriority w:val="99"/>
    <w:rsid w:val="001A3CA0"/>
    <w:rPr>
      <w:rFonts w:ascii="Times New Roman" w:hAnsi="Times New Roman" w:cs="Times New Roman"/>
    </w:rPr>
  </w:style>
  <w:style w:type="paragraph" w:customStyle="1" w:styleId="71">
    <w:name w:val="表 (赤)  71"/>
    <w:hidden/>
    <w:uiPriority w:val="99"/>
    <w:rsid w:val="001A3CA0"/>
    <w:rPr>
      <w:rFonts w:ascii="Century" w:eastAsia="MS Mincho" w:hAnsi="Century" w:cs="Century"/>
      <w:szCs w:val="21"/>
    </w:rPr>
  </w:style>
  <w:style w:type="paragraph" w:styleId="BalloonText">
    <w:name w:val="Balloon Text"/>
    <w:basedOn w:val="Normal"/>
    <w:link w:val="BalloonTextChar"/>
    <w:uiPriority w:val="99"/>
    <w:rsid w:val="001A3CA0"/>
    <w:rPr>
      <w:rFonts w:ascii="Arial" w:eastAsia="MS Gothic" w:hAnsi="Arial" w:cs="Arial"/>
      <w:sz w:val="18"/>
      <w:szCs w:val="18"/>
    </w:rPr>
  </w:style>
  <w:style w:type="character" w:customStyle="1" w:styleId="BalloonTextChar">
    <w:name w:val="Balloon Text Char"/>
    <w:basedOn w:val="DefaultParagraphFont"/>
    <w:link w:val="BalloonText"/>
    <w:uiPriority w:val="99"/>
    <w:rsid w:val="001A3CA0"/>
    <w:rPr>
      <w:rFonts w:ascii="Arial" w:eastAsia="MS Gothic" w:hAnsi="Arial" w:cs="Arial"/>
      <w:kern w:val="2"/>
      <w:sz w:val="18"/>
      <w:szCs w:val="18"/>
    </w:rPr>
  </w:style>
  <w:style w:type="character" w:styleId="CommentReference">
    <w:name w:val="annotation reference"/>
    <w:basedOn w:val="DefaultParagraphFont"/>
    <w:uiPriority w:val="99"/>
    <w:rsid w:val="001A3CA0"/>
    <w:rPr>
      <w:sz w:val="18"/>
      <w:szCs w:val="18"/>
    </w:rPr>
  </w:style>
  <w:style w:type="paragraph" w:styleId="CommentText">
    <w:name w:val="annotation text"/>
    <w:basedOn w:val="Normal"/>
    <w:link w:val="CommentTextChar"/>
    <w:uiPriority w:val="99"/>
    <w:rsid w:val="001A3CA0"/>
    <w:pPr>
      <w:jc w:val="left"/>
    </w:pPr>
  </w:style>
  <w:style w:type="character" w:customStyle="1" w:styleId="CommentTextChar">
    <w:name w:val="Comment Text Char"/>
    <w:basedOn w:val="DefaultParagraphFont"/>
    <w:link w:val="CommentText"/>
    <w:uiPriority w:val="99"/>
    <w:rsid w:val="001A3CA0"/>
    <w:rPr>
      <w:kern w:val="2"/>
      <w:sz w:val="22"/>
      <w:szCs w:val="22"/>
    </w:rPr>
  </w:style>
  <w:style w:type="paragraph" w:styleId="CommentSubject">
    <w:name w:val="annotation subject"/>
    <w:basedOn w:val="CommentText"/>
    <w:next w:val="CommentText"/>
    <w:link w:val="CommentSubjectChar"/>
    <w:uiPriority w:val="99"/>
    <w:rsid w:val="001A3CA0"/>
    <w:rPr>
      <w:b/>
      <w:bCs/>
    </w:rPr>
  </w:style>
  <w:style w:type="character" w:customStyle="1" w:styleId="CommentSubjectChar">
    <w:name w:val="Comment Subject Char"/>
    <w:basedOn w:val="CommentTextChar"/>
    <w:link w:val="CommentSubject"/>
    <w:uiPriority w:val="99"/>
    <w:rsid w:val="001A3CA0"/>
    <w:rPr>
      <w:b/>
      <w:bCs/>
      <w:kern w:val="2"/>
      <w:sz w:val="22"/>
      <w:szCs w:val="22"/>
    </w:rPr>
  </w:style>
  <w:style w:type="paragraph" w:styleId="NormalWeb">
    <w:name w:val="Normal (Web)"/>
    <w:basedOn w:val="Normal"/>
    <w:uiPriority w:val="99"/>
    <w:rsid w:val="001A3CA0"/>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uiPriority w:val="99"/>
    <w:rsid w:val="001A3CA0"/>
    <w:pPr>
      <w:widowControl w:val="0"/>
      <w:autoSpaceDE w:val="0"/>
      <w:autoSpaceDN w:val="0"/>
      <w:adjustRightInd w:val="0"/>
    </w:pPr>
    <w:rPr>
      <w:rFonts w:ascii="MS PGothic" w:eastAsia="MS PGothic" w:hAnsi="Century" w:cs="MS PGothic"/>
      <w:color w:val="000000"/>
      <w:kern w:val="0"/>
      <w:sz w:val="24"/>
      <w:szCs w:val="24"/>
    </w:rPr>
  </w:style>
  <w:style w:type="paragraph" w:customStyle="1" w:styleId="121">
    <w:name w:val="表 (青) 121"/>
    <w:hidden/>
    <w:uiPriority w:val="99"/>
    <w:rsid w:val="001A3CA0"/>
    <w:rPr>
      <w:rFonts w:ascii="Century" w:eastAsia="MS Mincho" w:hAnsi="Century" w:cs="Century"/>
      <w:szCs w:val="21"/>
    </w:rPr>
  </w:style>
  <w:style w:type="paragraph" w:styleId="ListParagraph">
    <w:name w:val="List Paragraph"/>
    <w:basedOn w:val="Normal"/>
    <w:uiPriority w:val="34"/>
    <w:qFormat/>
    <w:rsid w:val="001A3CA0"/>
    <w:pPr>
      <w:ind w:leftChars="400" w:left="840"/>
    </w:pPr>
  </w:style>
  <w:style w:type="paragraph" w:styleId="Revision">
    <w:name w:val="Revision"/>
    <w:hidden/>
    <w:uiPriority w:val="99"/>
    <w:rsid w:val="001A3CA0"/>
    <w:rPr>
      <w:rFonts w:ascii="Century" w:eastAsia="MS Mincho" w:hAnsi="Century" w:cs="Century"/>
      <w:szCs w:val="21"/>
    </w:rPr>
  </w:style>
  <w:style w:type="character" w:styleId="Strong">
    <w:name w:val="Strong"/>
    <w:basedOn w:val="DefaultParagraphFont"/>
    <w:uiPriority w:val="22"/>
    <w:qFormat/>
    <w:rsid w:val="001A3CA0"/>
    <w:rPr>
      <w:rFonts w:ascii="Times New Roman" w:hAnsi="Times New Roman" w:cs="Times New Roman"/>
      <w:b/>
      <w:bCs/>
    </w:rPr>
  </w:style>
  <w:style w:type="paragraph" w:styleId="PlainText">
    <w:name w:val="Plain Text"/>
    <w:basedOn w:val="Normal"/>
    <w:link w:val="PlainTextChar"/>
    <w:uiPriority w:val="99"/>
    <w:rsid w:val="001A3CA0"/>
    <w:pPr>
      <w:jc w:val="left"/>
    </w:pPr>
    <w:rPr>
      <w:rFonts w:ascii="MS Gothic" w:eastAsia="MS Gothic" w:hAnsi="Courier New" w:cs="MS Gothic"/>
      <w:sz w:val="20"/>
      <w:szCs w:val="20"/>
    </w:rPr>
  </w:style>
  <w:style w:type="character" w:customStyle="1" w:styleId="PlainTextChar">
    <w:name w:val="Plain Text Char"/>
    <w:basedOn w:val="DefaultParagraphFont"/>
    <w:link w:val="PlainText"/>
    <w:uiPriority w:val="99"/>
    <w:rsid w:val="001A3CA0"/>
    <w:rPr>
      <w:rFonts w:ascii="MS Gothic" w:eastAsia="MS Gothic" w:hAnsi="Courier New" w:cs="MS Gothic"/>
      <w:kern w:val="2"/>
      <w:sz w:val="21"/>
      <w:szCs w:val="21"/>
    </w:rPr>
  </w:style>
  <w:style w:type="paragraph" w:styleId="Date">
    <w:name w:val="Date"/>
    <w:basedOn w:val="Normal"/>
    <w:next w:val="Normal"/>
    <w:link w:val="DateChar"/>
    <w:uiPriority w:val="99"/>
    <w:semiHidden/>
    <w:unhideWhenUsed/>
    <w:rsid w:val="0039179F"/>
  </w:style>
  <w:style w:type="character" w:customStyle="1" w:styleId="DateChar">
    <w:name w:val="Date Char"/>
    <w:basedOn w:val="DefaultParagraphFont"/>
    <w:link w:val="Date"/>
    <w:uiPriority w:val="99"/>
    <w:semiHidden/>
    <w:rsid w:val="0039179F"/>
    <w:rPr>
      <w:rFonts w:ascii="Century" w:eastAsia="MS Mincho" w:hAnsi="Century" w:cs="Century"/>
      <w:szCs w:val="21"/>
    </w:rPr>
  </w:style>
  <w:style w:type="character" w:styleId="Emphasis">
    <w:name w:val="Emphasis"/>
    <w:basedOn w:val="DefaultParagraphFont"/>
    <w:uiPriority w:val="20"/>
    <w:qFormat/>
    <w:rsid w:val="00334646"/>
    <w:rPr>
      <w:b/>
      <w:bCs/>
      <w:i w:val="0"/>
      <w:iCs w:val="0"/>
    </w:rPr>
  </w:style>
  <w:style w:type="character" w:customStyle="1" w:styleId="A7">
    <w:name w:val="A7"/>
    <w:uiPriority w:val="99"/>
    <w:rsid w:val="00E52D39"/>
    <w:rPr>
      <w:rFonts w:cs="Stone Sans"/>
      <w:color w:val="000000"/>
      <w:sz w:val="15"/>
      <w:szCs w:val="15"/>
    </w:rPr>
  </w:style>
  <w:style w:type="character" w:customStyle="1" w:styleId="shorttext">
    <w:name w:val="short_text"/>
    <w:basedOn w:val="DefaultParagraphFont"/>
    <w:rsid w:val="00C467FE"/>
  </w:style>
  <w:style w:type="table" w:styleId="TableGrid">
    <w:name w:val="Table Grid"/>
    <w:basedOn w:val="TableNormal"/>
    <w:uiPriority w:val="59"/>
    <w:rsid w:val="00DE4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121984">
      <w:bodyDiv w:val="1"/>
      <w:marLeft w:val="0"/>
      <w:marRight w:val="0"/>
      <w:marTop w:val="0"/>
      <w:marBottom w:val="0"/>
      <w:divBdr>
        <w:top w:val="none" w:sz="0" w:space="0" w:color="auto"/>
        <w:left w:val="none" w:sz="0" w:space="0" w:color="auto"/>
        <w:bottom w:val="none" w:sz="0" w:space="0" w:color="auto"/>
        <w:right w:val="none" w:sz="0" w:space="0" w:color="auto"/>
      </w:divBdr>
    </w:div>
    <w:div w:id="1380013182">
      <w:bodyDiv w:val="1"/>
      <w:marLeft w:val="0"/>
      <w:marRight w:val="0"/>
      <w:marTop w:val="0"/>
      <w:marBottom w:val="0"/>
      <w:divBdr>
        <w:top w:val="none" w:sz="0" w:space="0" w:color="auto"/>
        <w:left w:val="none" w:sz="0" w:space="0" w:color="auto"/>
        <w:bottom w:val="none" w:sz="0" w:space="0" w:color="auto"/>
        <w:right w:val="none" w:sz="0" w:space="0" w:color="auto"/>
      </w:divBdr>
    </w:div>
    <w:div w:id="1436170772">
      <w:bodyDiv w:val="1"/>
      <w:marLeft w:val="0"/>
      <w:marRight w:val="0"/>
      <w:marTop w:val="0"/>
      <w:marBottom w:val="0"/>
      <w:divBdr>
        <w:top w:val="none" w:sz="0" w:space="0" w:color="auto"/>
        <w:left w:val="none" w:sz="0" w:space="0" w:color="auto"/>
        <w:bottom w:val="none" w:sz="0" w:space="0" w:color="auto"/>
        <w:right w:val="none" w:sz="0" w:space="0" w:color="auto"/>
      </w:divBdr>
    </w:div>
    <w:div w:id="1573158395">
      <w:bodyDiv w:val="1"/>
      <w:marLeft w:val="0"/>
      <w:marRight w:val="0"/>
      <w:marTop w:val="0"/>
      <w:marBottom w:val="0"/>
      <w:divBdr>
        <w:top w:val="none" w:sz="0" w:space="0" w:color="auto"/>
        <w:left w:val="none" w:sz="0" w:space="0" w:color="auto"/>
        <w:bottom w:val="none" w:sz="0" w:space="0" w:color="auto"/>
        <w:right w:val="none" w:sz="0" w:space="0" w:color="auto"/>
      </w:divBdr>
    </w:div>
    <w:div w:id="2067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toyotagazooracin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gr-dam.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33F06-1FA9-4F84-8B46-68636FCD6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1501</Words>
  <Characters>7166</Characters>
  <Application>Microsoft Office Word</Application>
  <DocSecurity>0</DocSecurity>
  <Lines>117</Lines>
  <Paragraphs>18</Paragraphs>
  <ScaleCrop>false</ScaleCrop>
  <HeadingPairs>
    <vt:vector size="6" baseType="variant">
      <vt:variant>
        <vt:lpstr>Title</vt:lpstr>
      </vt:variant>
      <vt:variant>
        <vt:i4>1</vt:i4>
      </vt:variant>
      <vt:variant>
        <vt:lpstr>Título</vt:lpstr>
      </vt:variant>
      <vt:variant>
        <vt:i4>1</vt:i4>
      </vt:variant>
      <vt:variant>
        <vt:lpstr>タイトル</vt:lpstr>
      </vt:variant>
      <vt:variant>
        <vt:i4>1</vt:i4>
      </vt:variant>
    </vt:vector>
  </HeadingPairs>
  <TitlesOfParts>
    <vt:vector size="3" baseType="lpstr">
      <vt:lpstr>FERNANDO ALONSO TARGETS DAKAR 2020 WITH TOYOTA GAZOO RACING</vt:lpstr>
      <vt:lpstr>FERNANDO ALONSO TARGETS DAKAR 2020 WITH TOYOTA GAZOO RACING</vt:lpstr>
      <vt:lpstr>平成23年1月20日</vt:lpstr>
    </vt:vector>
  </TitlesOfParts>
  <Company>Toyota Motor Europe NV/SA</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FERNANDO ALONSO TARGETS DAKAR 2020 WITH TOYOTA GAZOO RACING</dc:title>
  <dc:creator>Danny.Chen@toyota-europe.com</dc:creator>
  <cp:lastModifiedBy>Fang-Yu Chen</cp:lastModifiedBy>
  <cp:revision>3</cp:revision>
  <cp:lastPrinted>2019-08-14T09:44:00Z</cp:lastPrinted>
  <dcterms:created xsi:type="dcterms:W3CDTF">2020-01-03T10:24:00Z</dcterms:created>
  <dcterms:modified xsi:type="dcterms:W3CDTF">2020-01-03T10:51:00Z</dcterms:modified>
  <cp:category>Not Protected</cp:category>
</cp:coreProperties>
</file>