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58B146" w14:textId="77777777" w:rsidR="00866E02" w:rsidRDefault="00866E02">
      <w:pPr>
        <w:pStyle w:val="normal0"/>
        <w:spacing w:line="276" w:lineRule="auto"/>
        <w:jc w:val="both"/>
      </w:pPr>
    </w:p>
    <w:p w14:paraId="12958A46" w14:textId="77777777" w:rsidR="00866E02" w:rsidRDefault="009C53C2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</w:rPr>
        <w:t>THE PENINSULA CHICAGO ANUNCIA EL PROGRAMA DE EXPERIENCIAS PARA HUÉSPEDES “</w:t>
      </w:r>
      <w:r>
        <w:rPr>
          <w:rFonts w:ascii="Arial" w:eastAsia="Arial" w:hAnsi="Arial" w:cs="Arial"/>
          <w:b/>
          <w:i/>
        </w:rPr>
        <w:t>KEYS TO THE CITY</w:t>
      </w:r>
      <w:r>
        <w:rPr>
          <w:rFonts w:ascii="Arial" w:eastAsia="Arial" w:hAnsi="Arial" w:cs="Arial"/>
          <w:b/>
        </w:rPr>
        <w:t>”</w:t>
      </w:r>
    </w:p>
    <w:p w14:paraId="0DE6499E" w14:textId="77777777" w:rsidR="00866E02" w:rsidRDefault="00866E0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14:paraId="56A2EFFD" w14:textId="77777777" w:rsidR="00866E02" w:rsidRDefault="009C53C2">
      <w:pPr>
        <w:pStyle w:val="norma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360"/>
        <w:contextualSpacing/>
        <w:jc w:val="center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renovaciones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habitaciones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del hotel, los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ahora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tendrán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un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acceso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sin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precedentes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atracciones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famosas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Chicago.</w:t>
      </w:r>
    </w:p>
    <w:p w14:paraId="43DDA297" w14:textId="77777777" w:rsidR="00866E02" w:rsidRDefault="00866E0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28B340FD" w14:textId="77777777" w:rsidR="00866E02" w:rsidRDefault="009C53C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The Peninsula Chicago da a </w:t>
      </w:r>
      <w:proofErr w:type="spellStart"/>
      <w:r>
        <w:rPr>
          <w:rFonts w:ascii="Arial" w:eastAsia="Arial" w:hAnsi="Arial" w:cs="Arial"/>
          <w:sz w:val="22"/>
          <w:szCs w:val="22"/>
        </w:rPr>
        <w:t>conocer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iniciativa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i/>
          <w:sz w:val="22"/>
          <w:szCs w:val="22"/>
        </w:rPr>
        <w:t>Keys to the City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vivencial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brinda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acceso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complementario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eastAsia="Arial" w:hAnsi="Arial" w:cs="Arial"/>
          <w:sz w:val="22"/>
          <w:szCs w:val="22"/>
        </w:rPr>
        <w:t>sólo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Chicago”. </w:t>
      </w:r>
      <w:proofErr w:type="spellStart"/>
      <w:r>
        <w:rPr>
          <w:rFonts w:ascii="Arial" w:eastAsia="Arial" w:hAnsi="Arial" w:cs="Arial"/>
          <w:sz w:val="22"/>
          <w:szCs w:val="22"/>
        </w:rPr>
        <w:t>Lanzada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conjunto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sz w:val="22"/>
          <w:szCs w:val="22"/>
        </w:rPr>
        <w:t>extensa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renovación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recámaras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incluye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total </w:t>
      </w:r>
      <w:proofErr w:type="spellStart"/>
      <w:r>
        <w:rPr>
          <w:rFonts w:ascii="Arial" w:eastAsia="Arial" w:hAnsi="Arial" w:cs="Arial"/>
          <w:sz w:val="22"/>
          <w:szCs w:val="22"/>
        </w:rPr>
        <w:t>rediseño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éstas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tecnología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basada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uso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tablets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Ahora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llaves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habitaciones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</w:rPr>
        <w:t>sólo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abrirán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puertas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nuevas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suites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sino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 </w:t>
      </w:r>
      <w:proofErr w:type="spellStart"/>
      <w:r>
        <w:rPr>
          <w:rFonts w:ascii="Arial" w:eastAsia="Arial" w:hAnsi="Arial" w:cs="Arial"/>
          <w:sz w:val="22"/>
          <w:szCs w:val="22"/>
        </w:rPr>
        <w:t>harán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experiencias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VIP</w:t>
      </w:r>
      <w:r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</w:rPr>
        <w:t>disponibles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general.</w:t>
      </w:r>
    </w:p>
    <w:p w14:paraId="7FD10458" w14:textId="77777777" w:rsidR="00866E02" w:rsidRDefault="00866E0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10A0AD64" w14:textId="77777777" w:rsidR="00866E02" w:rsidRDefault="009C53C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Keys to the City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abarca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selección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experiencias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únicas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toda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ciudad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han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famosa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ciudad de Chicago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arte, </w:t>
      </w:r>
      <w:proofErr w:type="spellStart"/>
      <w:r>
        <w:rPr>
          <w:rFonts w:ascii="Arial" w:eastAsia="Arial" w:hAnsi="Arial" w:cs="Arial"/>
          <w:sz w:val="22"/>
          <w:szCs w:val="22"/>
        </w:rPr>
        <w:t>arquitectura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teatro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gastronomía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tiendas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atracciones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Entre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destacan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encuentran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r>
        <w:rPr>
          <w:rFonts w:ascii="Arial" w:eastAsia="Arial" w:hAnsi="Arial" w:cs="Arial"/>
          <w:i/>
          <w:sz w:val="22"/>
          <w:szCs w:val="22"/>
        </w:rPr>
        <w:t>tour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privado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cocinar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reconocido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restaurante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</w:rPr>
          <w:t>Grace</w:t>
        </w:r>
      </w:hyperlink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Estrellas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Michelin, un </w:t>
      </w:r>
      <w:proofErr w:type="spellStart"/>
      <w:r>
        <w:rPr>
          <w:rFonts w:ascii="Arial" w:eastAsia="Arial" w:hAnsi="Arial" w:cs="Arial"/>
          <w:sz w:val="22"/>
          <w:szCs w:val="22"/>
        </w:rPr>
        <w:t>pase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preferencial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guía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regalo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</w:rPr>
          <w:t>The Art Institute of Chicago</w:t>
        </w:r>
      </w:hyperlink>
      <w:r>
        <w:rPr>
          <w:rFonts w:ascii="Arial" w:eastAsia="Arial" w:hAnsi="Arial" w:cs="Arial"/>
          <w:sz w:val="22"/>
          <w:szCs w:val="22"/>
        </w:rPr>
        <w:t xml:space="preserve">, y </w:t>
      </w:r>
      <w:proofErr w:type="spellStart"/>
      <w:r>
        <w:rPr>
          <w:rFonts w:ascii="Arial" w:eastAsia="Arial" w:hAnsi="Arial" w:cs="Arial"/>
          <w:sz w:val="22"/>
          <w:szCs w:val="22"/>
        </w:rPr>
        <w:t>acceso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backstage VIP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intermedio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Broadway in Chicago</w:t>
        </w:r>
      </w:hyperlink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preferencia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entre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ofertas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disponibles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Peninsula.</w:t>
      </w:r>
    </w:p>
    <w:p w14:paraId="7F288DE5" w14:textId="77777777" w:rsidR="00866E02" w:rsidRDefault="00866E0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51D88FB6" w14:textId="77777777" w:rsidR="00866E02" w:rsidRDefault="009C53C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Lo </w:t>
      </w:r>
      <w:proofErr w:type="spellStart"/>
      <w:r>
        <w:rPr>
          <w:rFonts w:ascii="Arial" w:eastAsia="Arial" w:hAnsi="Arial" w:cs="Arial"/>
          <w:sz w:val="22"/>
          <w:szCs w:val="22"/>
        </w:rPr>
        <w:t>mejor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brinda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Chicago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han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escogidas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clientes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Peninsula. </w:t>
      </w:r>
      <w:proofErr w:type="spellStart"/>
      <w:r>
        <w:rPr>
          <w:rFonts w:ascii="Arial" w:eastAsia="Arial" w:hAnsi="Arial" w:cs="Arial"/>
          <w:sz w:val="22"/>
          <w:szCs w:val="22"/>
        </w:rPr>
        <w:t>Estos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programas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son </w:t>
      </w:r>
      <w:proofErr w:type="spellStart"/>
      <w:r>
        <w:rPr>
          <w:rFonts w:ascii="Arial" w:eastAsia="Arial" w:hAnsi="Arial" w:cs="Arial"/>
          <w:sz w:val="22"/>
          <w:szCs w:val="22"/>
        </w:rPr>
        <w:t>diseñados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vistazo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diversa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cultura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arte, </w:t>
      </w:r>
      <w:proofErr w:type="spellStart"/>
      <w:r>
        <w:rPr>
          <w:rFonts w:ascii="Arial" w:eastAsia="Arial" w:hAnsi="Arial" w:cs="Arial"/>
          <w:sz w:val="22"/>
          <w:szCs w:val="22"/>
        </w:rPr>
        <w:t>estilo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vida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gastronomía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Chicago. </w:t>
      </w:r>
    </w:p>
    <w:p w14:paraId="7C0E2D54" w14:textId="77777777" w:rsidR="00866E02" w:rsidRDefault="00866E02">
      <w:pPr>
        <w:pStyle w:val="Heading1"/>
        <w:spacing w:line="276" w:lineRule="auto"/>
        <w:jc w:val="both"/>
      </w:pPr>
    </w:p>
    <w:p w14:paraId="46EDE527" w14:textId="77777777" w:rsidR="00866E02" w:rsidRDefault="009C53C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>Keys to the City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ofrece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2F7CE9E7" w14:textId="77777777" w:rsidR="00866E02" w:rsidRDefault="00866E0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66260980" w14:textId="77777777" w:rsidR="00866E02" w:rsidRDefault="009C53C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Cocina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Restaurante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Grace</w:t>
      </w:r>
    </w:p>
    <w:p w14:paraId="5C475162" w14:textId="77777777" w:rsidR="00866E02" w:rsidRDefault="009C53C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Un </w:t>
      </w:r>
      <w:proofErr w:type="spellStart"/>
      <w:r>
        <w:rPr>
          <w:rFonts w:ascii="Arial" w:eastAsia="Arial" w:hAnsi="Arial" w:cs="Arial"/>
          <w:sz w:val="22"/>
          <w:szCs w:val="22"/>
        </w:rPr>
        <w:t>establecimiento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notable en West Loop </w:t>
      </w:r>
      <w:proofErr w:type="spellStart"/>
      <w:r>
        <w:rPr>
          <w:rFonts w:ascii="Arial" w:eastAsia="Arial" w:hAnsi="Arial" w:cs="Arial"/>
          <w:sz w:val="22"/>
          <w:szCs w:val="22"/>
        </w:rPr>
        <w:t>conocido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menús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primera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refinados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platillos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Grace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recibió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calificación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Estrellas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Michelin </w:t>
      </w:r>
      <w:proofErr w:type="spellStart"/>
      <w:r>
        <w:rPr>
          <w:rFonts w:ascii="Arial" w:eastAsia="Arial" w:hAnsi="Arial" w:cs="Arial"/>
          <w:sz w:val="22"/>
          <w:szCs w:val="22"/>
        </w:rPr>
        <w:t>tras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primer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operación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conexión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extra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Chef Curtis Duffy y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socio Michael </w:t>
      </w:r>
      <w:proofErr w:type="spellStart"/>
      <w:r>
        <w:rPr>
          <w:rFonts w:ascii="Arial" w:eastAsia="Arial" w:hAnsi="Arial" w:cs="Arial"/>
          <w:sz w:val="22"/>
          <w:szCs w:val="22"/>
        </w:rPr>
        <w:t>Muser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conocieron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trabajaron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restaurante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Avenues de The Peninsula Chicago, </w:t>
      </w:r>
      <w:proofErr w:type="spellStart"/>
      <w:r>
        <w:rPr>
          <w:rFonts w:ascii="Arial" w:eastAsia="Arial" w:hAnsi="Arial" w:cs="Arial"/>
          <w:sz w:val="22"/>
          <w:szCs w:val="22"/>
        </w:rPr>
        <w:t>donde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obtuvieron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primer </w:t>
      </w:r>
      <w:proofErr w:type="spellStart"/>
      <w:r>
        <w:rPr>
          <w:rFonts w:ascii="Arial" w:eastAsia="Arial" w:hAnsi="Arial" w:cs="Arial"/>
          <w:sz w:val="22"/>
          <w:szCs w:val="22"/>
        </w:rPr>
        <w:t>puntaje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Michelin.</w:t>
      </w:r>
      <w:proofErr w:type="gramEnd"/>
    </w:p>
    <w:p w14:paraId="370A0D4B" w14:textId="77777777" w:rsidR="00866E02" w:rsidRDefault="009C53C2">
      <w:pPr>
        <w:pStyle w:val="normal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acceso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Un tour </w:t>
      </w:r>
      <w:proofErr w:type="spellStart"/>
      <w:r>
        <w:rPr>
          <w:rFonts w:ascii="Arial" w:eastAsia="Arial" w:hAnsi="Arial" w:cs="Arial"/>
          <w:sz w:val="22"/>
          <w:szCs w:val="22"/>
        </w:rPr>
        <w:t>privado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restaurante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cava de vinos con Michael </w:t>
      </w:r>
      <w:proofErr w:type="spellStart"/>
      <w:r>
        <w:rPr>
          <w:rFonts w:ascii="Arial" w:eastAsia="Arial" w:hAnsi="Arial" w:cs="Arial"/>
          <w:sz w:val="22"/>
          <w:szCs w:val="22"/>
        </w:rPr>
        <w:t>Muser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seguido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cocina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lado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Chef Duffy y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culinario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preparando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entremés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aprendiendo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técnica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chapar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platillo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Ésta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completada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vinos </w:t>
      </w:r>
      <w:proofErr w:type="spellStart"/>
      <w:r>
        <w:rPr>
          <w:rFonts w:ascii="Arial" w:eastAsia="Arial" w:hAnsi="Arial" w:cs="Arial"/>
          <w:sz w:val="22"/>
          <w:szCs w:val="22"/>
        </w:rPr>
        <w:t>acompañada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manjar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preparado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7ACD748" w14:textId="77777777" w:rsidR="00866E02" w:rsidRDefault="00866E0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5CCBA13F" w14:textId="77777777" w:rsidR="00866E02" w:rsidRDefault="009C53C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Arte: The Art Institute of Chicago</w:t>
      </w:r>
    </w:p>
    <w:p w14:paraId="0AF5E1A8" w14:textId="77777777" w:rsidR="00866E02" w:rsidRDefault="009C53C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Uno de los </w:t>
      </w:r>
      <w:proofErr w:type="spellStart"/>
      <w:r>
        <w:rPr>
          <w:rFonts w:ascii="Arial" w:eastAsia="Arial" w:hAnsi="Arial" w:cs="Arial"/>
          <w:sz w:val="22"/>
          <w:szCs w:val="22"/>
        </w:rPr>
        <w:t>museos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renombrados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</w:rPr>
          <w:t>The Art Institute of Chicago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300 mil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colección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permanente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hecho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éste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nombrado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Museo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críticos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Trip Advisor</w:t>
      </w:r>
      <w:r>
        <w:rPr>
          <w:rFonts w:ascii="Arial" w:eastAsia="Arial" w:hAnsi="Arial" w:cs="Arial"/>
          <w:sz w:val="22"/>
          <w:szCs w:val="22"/>
        </w:rPr>
        <w:t xml:space="preserve"> en 2015.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15DE8F80" w14:textId="77777777" w:rsidR="00866E02" w:rsidRDefault="009C53C2">
      <w:pPr>
        <w:pStyle w:val="normal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lastRenderedPageBreak/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acceso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arte </w:t>
      </w:r>
      <w:proofErr w:type="spellStart"/>
      <w:r>
        <w:rPr>
          <w:rFonts w:ascii="Arial" w:eastAsia="Arial" w:hAnsi="Arial" w:cs="Arial"/>
          <w:sz w:val="22"/>
          <w:szCs w:val="22"/>
        </w:rPr>
        <w:t>impresionista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hasta el </w:t>
      </w:r>
      <w:proofErr w:type="spellStart"/>
      <w:r>
        <w:rPr>
          <w:rFonts w:ascii="Arial" w:eastAsia="Arial" w:hAnsi="Arial" w:cs="Arial"/>
          <w:sz w:val="22"/>
          <w:szCs w:val="22"/>
        </w:rPr>
        <w:t>postimpresionista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entrar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museo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preferencial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recibir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guía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regalo</w:t>
      </w:r>
      <w:proofErr w:type="gramStart"/>
      <w:r>
        <w:rPr>
          <w:rFonts w:ascii="Arial" w:eastAsia="Arial" w:hAnsi="Arial" w:cs="Arial"/>
          <w:sz w:val="22"/>
          <w:szCs w:val="22"/>
        </w:rPr>
        <w:t>.*</w:t>
      </w:r>
      <w:proofErr w:type="gramEnd"/>
    </w:p>
    <w:p w14:paraId="1633CE16" w14:textId="77777777" w:rsidR="00866E02" w:rsidRDefault="00866E0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5C75D864" w14:textId="77777777" w:rsidR="00866E02" w:rsidRDefault="009C53C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Teatro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 Broadway in Chicago</w:t>
      </w:r>
    </w:p>
    <w:p w14:paraId="2FFB4939" w14:textId="77777777" w:rsidR="00866E02" w:rsidRDefault="009C53C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personas </w:t>
      </w:r>
      <w:proofErr w:type="spellStart"/>
      <w:r>
        <w:rPr>
          <w:rFonts w:ascii="Arial" w:eastAsia="Arial" w:hAnsi="Arial" w:cs="Arial"/>
          <w:sz w:val="22"/>
          <w:szCs w:val="22"/>
        </w:rPr>
        <w:t>interesadas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comunes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teatro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hyperlink r:id="rId13">
        <w:r>
          <w:rPr>
            <w:rFonts w:ascii="Arial" w:eastAsia="Arial" w:hAnsi="Arial" w:cs="Arial"/>
            <w:color w:val="0000FF"/>
            <w:sz w:val="22"/>
            <w:szCs w:val="22"/>
          </w:rPr>
          <w:t>Broadway in Chicago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amplio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rango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musicales y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mejor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producciones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pre-Broadway. </w:t>
      </w:r>
    </w:p>
    <w:p w14:paraId="5634E1D4" w14:textId="77777777" w:rsidR="00866E02" w:rsidRDefault="009C53C2">
      <w:pPr>
        <w:pStyle w:val="normal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acceso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sz w:val="22"/>
          <w:szCs w:val="22"/>
        </w:rPr>
        <w:t>mejores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asientos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casa y un </w:t>
      </w:r>
      <w:proofErr w:type="spellStart"/>
      <w:r>
        <w:rPr>
          <w:rFonts w:ascii="Arial" w:eastAsia="Arial" w:hAnsi="Arial" w:cs="Arial"/>
          <w:sz w:val="22"/>
          <w:szCs w:val="22"/>
        </w:rPr>
        <w:t>intermedio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privado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VIP gratuito</w:t>
      </w:r>
      <w:proofErr w:type="gramStart"/>
      <w:r>
        <w:rPr>
          <w:rFonts w:ascii="Arial" w:eastAsia="Arial" w:hAnsi="Arial" w:cs="Arial"/>
          <w:sz w:val="22"/>
          <w:szCs w:val="22"/>
        </w:rPr>
        <w:t>.*</w:t>
      </w:r>
      <w:proofErr w:type="gramEnd"/>
    </w:p>
    <w:p w14:paraId="45C85EDA" w14:textId="77777777" w:rsidR="00866E02" w:rsidRDefault="00866E0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32EBAD0F" w14:textId="77777777" w:rsidR="00866E02" w:rsidRDefault="009C53C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Arquitectura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 Chicago Architectural Foundation River Cruise</w:t>
      </w:r>
    </w:p>
    <w:p w14:paraId="165AE674" w14:textId="77777777" w:rsidR="00866E02" w:rsidRDefault="009C53C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No hay </w:t>
      </w:r>
      <w:proofErr w:type="spellStart"/>
      <w:r>
        <w:rPr>
          <w:rFonts w:ascii="Arial" w:eastAsia="Arial" w:hAnsi="Arial" w:cs="Arial"/>
          <w:sz w:val="22"/>
          <w:szCs w:val="22"/>
        </w:rPr>
        <w:t>mejor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forma de </w:t>
      </w:r>
      <w:proofErr w:type="spellStart"/>
      <w:r>
        <w:rPr>
          <w:rFonts w:ascii="Arial" w:eastAsia="Arial" w:hAnsi="Arial" w:cs="Arial"/>
          <w:sz w:val="22"/>
          <w:szCs w:val="22"/>
        </w:rPr>
        <w:t>apreciar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arquitectura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ciudad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río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Chicago con los </w:t>
      </w:r>
      <w:proofErr w:type="spellStart"/>
      <w:r>
        <w:rPr>
          <w:rFonts w:ascii="Arial" w:eastAsia="Arial" w:hAnsi="Arial" w:cs="Arial"/>
          <w:sz w:val="22"/>
          <w:szCs w:val="22"/>
        </w:rPr>
        <w:t>cruceros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hyperlink r:id="rId1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Chicago’s First Lady</w:t>
        </w:r>
      </w:hyperlink>
      <w:r>
        <w:rPr>
          <w:rFonts w:ascii="Arial" w:eastAsia="Arial" w:hAnsi="Arial" w:cs="Arial"/>
          <w:sz w:val="22"/>
          <w:szCs w:val="22"/>
        </w:rPr>
        <w:t xml:space="preserve">. El Chicago Architectural Foundation River Cruise </w:t>
      </w:r>
      <w:proofErr w:type="spellStart"/>
      <w:r>
        <w:rPr>
          <w:rFonts w:ascii="Arial" w:eastAsia="Arial" w:hAnsi="Arial" w:cs="Arial"/>
          <w:sz w:val="22"/>
          <w:szCs w:val="22"/>
        </w:rPr>
        <w:t>oficial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énfasis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50 </w:t>
      </w:r>
      <w:proofErr w:type="spellStart"/>
      <w:r>
        <w:rPr>
          <w:rFonts w:ascii="Arial" w:eastAsia="Arial" w:hAnsi="Arial" w:cs="Arial"/>
          <w:sz w:val="22"/>
          <w:szCs w:val="22"/>
        </w:rPr>
        <w:t>edificios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significativos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guiado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voluntarios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apasionados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847A6FD" w14:textId="77777777" w:rsidR="00866E02" w:rsidRDefault="009C53C2">
      <w:pPr>
        <w:pStyle w:val="normal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acceso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bebida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cortesía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bordo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crucero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mientras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disfruta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vistas </w:t>
      </w:r>
      <w:proofErr w:type="spellStart"/>
      <w:r>
        <w:rPr>
          <w:rFonts w:ascii="Arial" w:eastAsia="Arial" w:hAnsi="Arial" w:cs="Arial"/>
          <w:sz w:val="22"/>
          <w:szCs w:val="22"/>
        </w:rPr>
        <w:t>arquitectónicas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Chicago</w:t>
      </w:r>
      <w:proofErr w:type="gramStart"/>
      <w:r>
        <w:rPr>
          <w:rFonts w:ascii="Arial" w:eastAsia="Arial" w:hAnsi="Arial" w:cs="Arial"/>
          <w:sz w:val="22"/>
          <w:szCs w:val="22"/>
        </w:rPr>
        <w:t>.*</w:t>
      </w:r>
      <w:proofErr w:type="gramEnd"/>
    </w:p>
    <w:p w14:paraId="2FDE1040" w14:textId="77777777" w:rsidR="00866E02" w:rsidRDefault="00866E0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75224701" w14:textId="77777777" w:rsidR="00866E02" w:rsidRDefault="009C53C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Tienda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 Saks Fifth Avenue</w:t>
      </w:r>
    </w:p>
    <w:p w14:paraId="3F0AF6D0" w14:textId="77777777" w:rsidR="00866E02" w:rsidRDefault="009C53C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Ubicado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The Peninsula Chicago, </w:t>
      </w:r>
      <w:hyperlink r:id="rId15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Saks Fifth Avenue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venerado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destino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comercial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Magnificent Mile.</w:t>
      </w:r>
    </w:p>
    <w:p w14:paraId="22AB505F" w14:textId="77777777" w:rsidR="00866E02" w:rsidRDefault="009C53C2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acceso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sesión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compras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privada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Saks Fifth Avenue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incluye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vestidor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preferencias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mercancía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incluidas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refrigerios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personalizados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modificaciones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exprés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gratuitas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incluyendo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entrega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cuarto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hotel o </w:t>
      </w:r>
      <w:proofErr w:type="spellStart"/>
      <w:r>
        <w:rPr>
          <w:rFonts w:ascii="Arial" w:eastAsia="Arial" w:hAnsi="Arial" w:cs="Arial"/>
          <w:sz w:val="22"/>
          <w:szCs w:val="22"/>
        </w:rPr>
        <w:t>envío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sin </w:t>
      </w:r>
      <w:proofErr w:type="spellStart"/>
      <w:r>
        <w:rPr>
          <w:rFonts w:ascii="Arial" w:eastAsia="Arial" w:hAnsi="Arial" w:cs="Arial"/>
          <w:sz w:val="22"/>
          <w:szCs w:val="22"/>
        </w:rPr>
        <w:t>costo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Estados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retoques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maquillaje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cosméticos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cortesía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  </w:t>
      </w:r>
    </w:p>
    <w:p w14:paraId="213718F1" w14:textId="77777777" w:rsidR="00866E02" w:rsidRDefault="00866E02">
      <w:pPr>
        <w:pStyle w:val="normal0"/>
        <w:spacing w:line="276" w:lineRule="auto"/>
        <w:jc w:val="both"/>
      </w:pPr>
    </w:p>
    <w:p w14:paraId="59C49384" w14:textId="77777777" w:rsidR="00866E02" w:rsidRDefault="009C53C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Atracción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360 Chicago </w:t>
      </w:r>
    </w:p>
    <w:p w14:paraId="655C111B" w14:textId="77777777" w:rsidR="00866E02" w:rsidRDefault="009C53C2">
      <w:pPr>
        <w:pStyle w:val="normal0"/>
        <w:spacing w:line="276" w:lineRule="auto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Uno de los </w:t>
      </w:r>
      <w:proofErr w:type="spellStart"/>
      <w:r>
        <w:rPr>
          <w:rFonts w:ascii="Arial" w:eastAsia="Arial" w:hAnsi="Arial" w:cs="Arial"/>
          <w:sz w:val="22"/>
          <w:szCs w:val="22"/>
        </w:rPr>
        <w:t>edificios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icónicos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Chicago, la </w:t>
      </w:r>
      <w:proofErr w:type="spellStart"/>
      <w:r>
        <w:rPr>
          <w:rFonts w:ascii="Arial" w:eastAsia="Arial" w:hAnsi="Arial" w:cs="Arial"/>
          <w:sz w:val="22"/>
          <w:szCs w:val="22"/>
        </w:rPr>
        <w:t>torre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John Hancock y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360 Chicago</w:t>
        </w:r>
      </w:hyperlink>
      <w:r>
        <w:rPr>
          <w:rFonts w:ascii="Arial" w:eastAsia="Arial" w:hAnsi="Arial" w:cs="Arial"/>
          <w:sz w:val="22"/>
          <w:szCs w:val="22"/>
        </w:rPr>
        <w:t xml:space="preserve"> (antes </w:t>
      </w:r>
      <w:proofErr w:type="spellStart"/>
      <w:r>
        <w:rPr>
          <w:rFonts w:ascii="Arial" w:eastAsia="Arial" w:hAnsi="Arial" w:cs="Arial"/>
          <w:sz w:val="22"/>
          <w:szCs w:val="22"/>
        </w:rPr>
        <w:t>conocido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Observatorio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John Hancock),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famoso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ofrecer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vistas de la ciudad sin par.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8093711" w14:textId="77777777" w:rsidR="00866E02" w:rsidRDefault="009C53C2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acceso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recibirán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precio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especial y </w:t>
      </w:r>
      <w:proofErr w:type="spellStart"/>
      <w:r>
        <w:rPr>
          <w:rFonts w:ascii="Arial" w:eastAsia="Arial" w:hAnsi="Arial" w:cs="Arial"/>
          <w:sz w:val="22"/>
          <w:szCs w:val="22"/>
        </w:rPr>
        <w:t>podrán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visitarlo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dos </w:t>
      </w:r>
      <w:proofErr w:type="spellStart"/>
      <w:r>
        <w:rPr>
          <w:rFonts w:ascii="Arial" w:eastAsia="Arial" w:hAnsi="Arial" w:cs="Arial"/>
          <w:sz w:val="22"/>
          <w:szCs w:val="22"/>
        </w:rPr>
        <w:t>veces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un </w:t>
      </w:r>
      <w:proofErr w:type="spellStart"/>
      <w:r>
        <w:rPr>
          <w:rFonts w:ascii="Arial" w:eastAsia="Arial" w:hAnsi="Arial" w:cs="Arial"/>
          <w:sz w:val="22"/>
          <w:szCs w:val="22"/>
        </w:rPr>
        <w:t>periodo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48 </w:t>
      </w:r>
      <w:proofErr w:type="spellStart"/>
      <w:r>
        <w:rPr>
          <w:rFonts w:ascii="Arial" w:eastAsia="Arial" w:hAnsi="Arial" w:cs="Arial"/>
          <w:sz w:val="22"/>
          <w:szCs w:val="22"/>
        </w:rPr>
        <w:t>horas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–ideal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vistas </w:t>
      </w:r>
      <w:proofErr w:type="spellStart"/>
      <w:r>
        <w:rPr>
          <w:rFonts w:ascii="Arial" w:eastAsia="Arial" w:hAnsi="Arial" w:cs="Arial"/>
          <w:sz w:val="22"/>
          <w:szCs w:val="22"/>
        </w:rPr>
        <w:t>diurnas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nocturnas</w:t>
      </w:r>
      <w:proofErr w:type="gramStart"/>
      <w:r>
        <w:rPr>
          <w:rFonts w:ascii="Arial" w:eastAsia="Arial" w:hAnsi="Arial" w:cs="Arial"/>
          <w:sz w:val="22"/>
          <w:szCs w:val="22"/>
        </w:rPr>
        <w:t>.*</w:t>
      </w:r>
      <w:proofErr w:type="gramEnd"/>
    </w:p>
    <w:p w14:paraId="34923D20" w14:textId="77777777" w:rsidR="00866E02" w:rsidRDefault="00866E02">
      <w:pPr>
        <w:pStyle w:val="normal0"/>
        <w:spacing w:line="276" w:lineRule="auto"/>
        <w:jc w:val="both"/>
      </w:pPr>
    </w:p>
    <w:p w14:paraId="693FC612" w14:textId="77777777" w:rsidR="00866E02" w:rsidRDefault="009C53C2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*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Validez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términos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condiciones</w:t>
      </w:r>
      <w:proofErr w:type="spellEnd"/>
    </w:p>
    <w:p w14:paraId="4E9E8B63" w14:textId="77777777" w:rsidR="00866E02" w:rsidRDefault="009C53C2">
      <w:pPr>
        <w:pStyle w:val="normal0"/>
        <w:spacing w:line="276" w:lineRule="auto"/>
        <w:jc w:val="both"/>
      </w:pPr>
      <w:bookmarkStart w:id="0" w:name="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programas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i/>
          <w:sz w:val="22"/>
          <w:szCs w:val="22"/>
        </w:rPr>
        <w:t>Keys to the City</w:t>
      </w:r>
      <w:r>
        <w:rPr>
          <w:rFonts w:ascii="Arial" w:eastAsia="Arial" w:hAnsi="Arial" w:cs="Arial"/>
          <w:sz w:val="22"/>
          <w:szCs w:val="22"/>
        </w:rPr>
        <w:t xml:space="preserve"> son </w:t>
      </w:r>
      <w:proofErr w:type="spellStart"/>
      <w:r>
        <w:rPr>
          <w:rFonts w:ascii="Arial" w:eastAsia="Arial" w:hAnsi="Arial" w:cs="Arial"/>
          <w:sz w:val="22"/>
          <w:szCs w:val="22"/>
        </w:rPr>
        <w:t>sensacionales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dependiendo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disponibilidad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y </w:t>
      </w:r>
      <w:proofErr w:type="spellStart"/>
      <w:r>
        <w:rPr>
          <w:rFonts w:ascii="Arial" w:eastAsia="Arial" w:hAnsi="Arial" w:cs="Arial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agendados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el </w:t>
      </w:r>
      <w:proofErr w:type="spellStart"/>
      <w:r>
        <w:rPr>
          <w:rFonts w:ascii="Arial" w:eastAsia="Arial" w:hAnsi="Arial" w:cs="Arial"/>
          <w:sz w:val="22"/>
          <w:szCs w:val="22"/>
        </w:rPr>
        <w:t>conserje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oferta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cortesía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sin embargo, </w:t>
      </w:r>
      <w:proofErr w:type="spellStart"/>
      <w:r>
        <w:rPr>
          <w:rFonts w:ascii="Arial" w:eastAsia="Arial" w:hAnsi="Arial" w:cs="Arial"/>
          <w:sz w:val="22"/>
          <w:szCs w:val="22"/>
        </w:rPr>
        <w:t>algunas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requieren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boleto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completar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experiencia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Favor de </w:t>
      </w:r>
      <w:proofErr w:type="spellStart"/>
      <w:r>
        <w:rPr>
          <w:rFonts w:ascii="Arial" w:eastAsia="Arial" w:hAnsi="Arial" w:cs="Arial"/>
          <w:sz w:val="22"/>
          <w:szCs w:val="22"/>
        </w:rPr>
        <w:t>llamar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+1 (312) 573 6530 o sin </w:t>
      </w:r>
      <w:proofErr w:type="spellStart"/>
      <w:r>
        <w:rPr>
          <w:rFonts w:ascii="Arial" w:eastAsia="Arial" w:hAnsi="Arial" w:cs="Arial"/>
          <w:sz w:val="22"/>
          <w:szCs w:val="22"/>
        </w:rPr>
        <w:t>costo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+1 (866) 288 8889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reservaciones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dudas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3562F8E" w14:textId="77777777" w:rsidR="00866E02" w:rsidRDefault="00866E02">
      <w:pPr>
        <w:pStyle w:val="normal0"/>
        <w:spacing w:line="276" w:lineRule="auto"/>
        <w:jc w:val="both"/>
      </w:pPr>
    </w:p>
    <w:p w14:paraId="0C6B2538" w14:textId="77777777" w:rsidR="00866E02" w:rsidRDefault="009C53C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Develación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renovación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habitaciones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y </w:t>
      </w:r>
      <w:r>
        <w:rPr>
          <w:rFonts w:ascii="Arial" w:eastAsia="Arial" w:hAnsi="Arial" w:cs="Arial"/>
          <w:b/>
          <w:i/>
          <w:sz w:val="22"/>
          <w:szCs w:val="22"/>
        </w:rPr>
        <w:t>suites</w:t>
      </w:r>
    </w:p>
    <w:p w14:paraId="057F8587" w14:textId="3730F8A4" w:rsidR="00866E02" w:rsidRDefault="009C53C2">
      <w:pPr>
        <w:pStyle w:val="normal0"/>
        <w:widowControl w:val="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ciudad </w:t>
      </w:r>
      <w:proofErr w:type="spellStart"/>
      <w:r>
        <w:rPr>
          <w:rFonts w:ascii="Arial" w:eastAsia="Arial" w:hAnsi="Arial" w:cs="Arial"/>
          <w:sz w:val="22"/>
          <w:szCs w:val="22"/>
        </w:rPr>
        <w:t>conocida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legado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diseño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arquitectura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progresista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The Peninsula Chicago </w:t>
      </w:r>
      <w:proofErr w:type="spellStart"/>
      <w:r>
        <w:rPr>
          <w:rFonts w:ascii="Arial" w:eastAsia="Arial" w:hAnsi="Arial" w:cs="Arial"/>
          <w:sz w:val="22"/>
          <w:szCs w:val="22"/>
        </w:rPr>
        <w:t>continúa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tradición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remodelación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cuartos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331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339 </w:t>
      </w:r>
      <w:proofErr w:type="spellStart"/>
      <w:r>
        <w:rPr>
          <w:rFonts w:ascii="Arial" w:eastAsia="Arial" w:hAnsi="Arial" w:cs="Arial"/>
          <w:sz w:val="22"/>
          <w:szCs w:val="22"/>
        </w:rPr>
        <w:t>disponibles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proponiendo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nuevo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estándar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alojamientos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lujo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Chicago e </w:t>
      </w:r>
      <w:proofErr w:type="spellStart"/>
      <w:r>
        <w:rPr>
          <w:rFonts w:ascii="Arial" w:eastAsia="Arial" w:hAnsi="Arial" w:cs="Arial"/>
          <w:sz w:val="22"/>
          <w:szCs w:val="22"/>
        </w:rPr>
        <w:t>introduciendo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Estados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tecnología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habitaciones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caracteriza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Las </w:t>
      </w:r>
      <w:proofErr w:type="spellStart"/>
      <w:r>
        <w:rPr>
          <w:rFonts w:ascii="Arial" w:eastAsia="Arial" w:hAnsi="Arial" w:cs="Arial"/>
          <w:sz w:val="22"/>
          <w:szCs w:val="22"/>
        </w:rPr>
        <w:t>recámaras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adaptar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cualquiera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11 </w:t>
      </w:r>
      <w:proofErr w:type="spellStart"/>
      <w:r>
        <w:rPr>
          <w:rFonts w:ascii="Arial" w:eastAsia="Arial" w:hAnsi="Arial" w:cs="Arial"/>
          <w:sz w:val="22"/>
          <w:szCs w:val="22"/>
        </w:rPr>
        <w:t>idiomas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disponibles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sólo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tocar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botón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llamadas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VOIP</w:t>
      </w: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sz w:val="22"/>
          <w:szCs w:val="22"/>
        </w:rPr>
        <w:t>online</w:t>
      </w:r>
      <w:r>
        <w:rPr>
          <w:rFonts w:ascii="Arial" w:eastAsia="Arial" w:hAnsi="Arial" w:cs="Arial"/>
          <w:sz w:val="22"/>
          <w:szCs w:val="22"/>
        </w:rPr>
        <w:t xml:space="preserve">) de </w:t>
      </w:r>
      <w:proofErr w:type="spellStart"/>
      <w:r>
        <w:rPr>
          <w:rFonts w:ascii="Arial" w:eastAsia="Arial" w:hAnsi="Arial" w:cs="Arial"/>
          <w:sz w:val="22"/>
          <w:szCs w:val="22"/>
        </w:rPr>
        <w:t>larga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distancia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internacionales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WiFi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gratuitos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primeras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habitaciones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remodeladas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disponibles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rese</w:t>
      </w:r>
      <w:r w:rsidR="00973F2C">
        <w:rPr>
          <w:rFonts w:ascii="Arial" w:eastAsia="Arial" w:hAnsi="Arial" w:cs="Arial"/>
          <w:sz w:val="22"/>
          <w:szCs w:val="22"/>
        </w:rPr>
        <w:t>rvarlas</w:t>
      </w:r>
      <w:proofErr w:type="spellEnd"/>
      <w:r w:rsidR="00973F2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73F2C">
        <w:rPr>
          <w:rFonts w:ascii="Arial" w:eastAsia="Arial" w:hAnsi="Arial" w:cs="Arial"/>
          <w:sz w:val="22"/>
          <w:szCs w:val="22"/>
        </w:rPr>
        <w:t>desde</w:t>
      </w:r>
      <w:proofErr w:type="spellEnd"/>
      <w:r w:rsidR="00973F2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73F2C">
        <w:rPr>
          <w:rFonts w:ascii="Arial" w:eastAsia="Arial" w:hAnsi="Arial" w:cs="Arial"/>
          <w:sz w:val="22"/>
          <w:szCs w:val="22"/>
        </w:rPr>
        <w:t>octubre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2015 a </w:t>
      </w:r>
      <w:proofErr w:type="spellStart"/>
      <w:r>
        <w:rPr>
          <w:rFonts w:ascii="Arial" w:eastAsia="Arial" w:hAnsi="Arial" w:cs="Arial"/>
          <w:sz w:val="22"/>
          <w:szCs w:val="22"/>
        </w:rPr>
        <w:t>través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hyperlink r:id="rId1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www.peninsula.com/chicago</w:t>
        </w:r>
      </w:hyperlink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precios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recámaras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premier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comienzan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$530 y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suites premier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$880 </w:t>
      </w:r>
      <w:proofErr w:type="spellStart"/>
      <w:r>
        <w:rPr>
          <w:rFonts w:ascii="Arial" w:eastAsia="Arial" w:hAnsi="Arial" w:cs="Arial"/>
          <w:sz w:val="22"/>
          <w:szCs w:val="22"/>
        </w:rPr>
        <w:t>dólares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remodelaciones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completadas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abril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2016.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83237A8" w14:textId="77777777" w:rsidR="00866E02" w:rsidRDefault="00866E02">
      <w:pPr>
        <w:pStyle w:val="normal0"/>
        <w:widowControl w:val="0"/>
        <w:spacing w:line="276" w:lineRule="auto"/>
        <w:jc w:val="both"/>
      </w:pPr>
    </w:p>
    <w:p w14:paraId="098DD092" w14:textId="77777777" w:rsidR="00866E02" w:rsidRDefault="009C53C2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i/>
        </w:rPr>
        <w:t># # #</w:t>
      </w:r>
    </w:p>
    <w:p w14:paraId="20872EC8" w14:textId="77777777" w:rsidR="00866E02" w:rsidRDefault="00866E02">
      <w:pPr>
        <w:pStyle w:val="normal0"/>
        <w:spacing w:line="276" w:lineRule="auto"/>
        <w:jc w:val="both"/>
      </w:pPr>
    </w:p>
    <w:p w14:paraId="0135B811" w14:textId="77777777" w:rsidR="00212502" w:rsidRDefault="009C53C2">
      <w:pPr>
        <w:pStyle w:val="normal0"/>
        <w:spacing w:after="16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The Peninsula Chicago</w:t>
      </w:r>
    </w:p>
    <w:p w14:paraId="7D1A7BE7" w14:textId="182BC68A" w:rsidR="00866E02" w:rsidRDefault="009C53C2">
      <w:pPr>
        <w:pStyle w:val="normal0"/>
        <w:spacing w:after="16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The Peninsula Chicago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hotel </w:t>
      </w:r>
      <w:proofErr w:type="spellStart"/>
      <w:r>
        <w:rPr>
          <w:rFonts w:ascii="Arial" w:eastAsia="Arial" w:hAnsi="Arial" w:cs="Arial"/>
          <w:sz w:val="20"/>
          <w:szCs w:val="20"/>
        </w:rPr>
        <w:t>Cinco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estrellas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Cinco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diamantes </w:t>
      </w:r>
      <w:proofErr w:type="spellStart"/>
      <w:r>
        <w:rPr>
          <w:rFonts w:ascii="Arial" w:eastAsia="Arial" w:hAnsi="Arial" w:cs="Arial"/>
          <w:sz w:val="20"/>
          <w:szCs w:val="20"/>
        </w:rPr>
        <w:t>ubicado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Milla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oro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en 108 East Superior Street (en Michigan Avenue), </w:t>
      </w:r>
      <w:proofErr w:type="spellStart"/>
      <w:r>
        <w:rPr>
          <w:rFonts w:ascii="Arial" w:eastAsia="Arial" w:hAnsi="Arial" w:cs="Arial"/>
          <w:sz w:val="20"/>
          <w:szCs w:val="20"/>
        </w:rPr>
        <w:t>dentro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exclusivo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distrito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compras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El hotel con 339 </w:t>
      </w:r>
      <w:proofErr w:type="spellStart"/>
      <w:r>
        <w:rPr>
          <w:rFonts w:ascii="Arial" w:eastAsia="Arial" w:hAnsi="Arial" w:cs="Arial"/>
          <w:sz w:val="20"/>
          <w:szCs w:val="20"/>
        </w:rPr>
        <w:t>habitaciones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inauguró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2001 y </w:t>
      </w:r>
      <w:proofErr w:type="spellStart"/>
      <w:r>
        <w:rPr>
          <w:rFonts w:ascii="Arial" w:eastAsia="Arial" w:hAnsi="Arial" w:cs="Arial"/>
          <w:sz w:val="20"/>
          <w:szCs w:val="20"/>
        </w:rPr>
        <w:t>cuenta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</w:rPr>
        <w:t>tres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restaurantes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exclusivos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popular bar y un </w:t>
      </w:r>
      <w:r>
        <w:rPr>
          <w:rFonts w:ascii="Arial" w:eastAsia="Arial" w:hAnsi="Arial" w:cs="Arial"/>
          <w:i/>
          <w:sz w:val="20"/>
          <w:szCs w:val="20"/>
        </w:rPr>
        <w:t>spa</w:t>
      </w:r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clase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mundial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Para </w:t>
      </w:r>
      <w:proofErr w:type="spellStart"/>
      <w:r>
        <w:rPr>
          <w:rFonts w:ascii="Arial" w:eastAsia="Arial" w:hAnsi="Arial" w:cs="Arial"/>
          <w:sz w:val="20"/>
          <w:szCs w:val="20"/>
        </w:rPr>
        <w:t>obtener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Peninsula Chicago, </w:t>
      </w:r>
      <w:proofErr w:type="spellStart"/>
      <w:r>
        <w:rPr>
          <w:rFonts w:ascii="Arial" w:eastAsia="Arial" w:hAnsi="Arial" w:cs="Arial"/>
          <w:sz w:val="20"/>
          <w:szCs w:val="20"/>
        </w:rPr>
        <w:t>visite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hyperlink r:id="rId1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www.peninsula.com/chicago</w:t>
        </w:r>
      </w:hyperlink>
    </w:p>
    <w:p w14:paraId="7C105788" w14:textId="77777777" w:rsidR="00866E02" w:rsidRDefault="009C53C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19FAFE1C" w14:textId="77777777" w:rsidR="00866E02" w:rsidRDefault="009C53C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locaciones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4CF33BD5" w14:textId="77777777" w:rsidR="00866E02" w:rsidRDefault="00866E02">
      <w:pPr>
        <w:pStyle w:val="normal0"/>
        <w:spacing w:line="276" w:lineRule="auto"/>
        <w:jc w:val="both"/>
      </w:pPr>
    </w:p>
    <w:p w14:paraId="2A4B350B" w14:textId="77777777" w:rsidR="00866E02" w:rsidRDefault="009C53C2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CONTACTO</w:t>
      </w:r>
    </w:p>
    <w:p w14:paraId="223EB898" w14:textId="77777777" w:rsidR="00866E02" w:rsidRDefault="009C53C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Sandy </w:t>
      </w:r>
      <w:proofErr w:type="spellStart"/>
      <w:r>
        <w:rPr>
          <w:rFonts w:ascii="Arial" w:eastAsia="Arial" w:hAnsi="Arial" w:cs="Arial"/>
          <w:sz w:val="20"/>
          <w:szCs w:val="20"/>
        </w:rPr>
        <w:t>Machuca</w:t>
      </w:r>
      <w:bookmarkStart w:id="1" w:name="_GoBack"/>
      <w:bookmarkEnd w:id="1"/>
      <w:proofErr w:type="spellEnd"/>
    </w:p>
    <w:p w14:paraId="5B3C71A3" w14:textId="77777777" w:rsidR="00866E02" w:rsidRDefault="009C53C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Another Company</w:t>
      </w:r>
    </w:p>
    <w:p w14:paraId="7294E369" w14:textId="15265E2E" w:rsidR="00866E02" w:rsidRDefault="009C53C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Of. 6392.1100 ext. 240</w:t>
      </w:r>
      <w:r w:rsidR="00212502">
        <w:rPr>
          <w:rFonts w:ascii="Arial" w:eastAsia="Arial" w:hAnsi="Arial" w:cs="Arial"/>
          <w:sz w:val="20"/>
          <w:szCs w:val="20"/>
        </w:rPr>
        <w:t>8</w:t>
      </w:r>
    </w:p>
    <w:p w14:paraId="54E52C27" w14:textId="77777777" w:rsidR="00866E02" w:rsidRDefault="00866E02">
      <w:pPr>
        <w:pStyle w:val="normal0"/>
        <w:jc w:val="both"/>
      </w:pPr>
    </w:p>
    <w:sectPr w:rsidR="00866E02">
      <w:headerReference w:type="default" r:id="rId19"/>
      <w:pgSz w:w="12240" w:h="15840"/>
      <w:pgMar w:top="1350" w:right="1282" w:bottom="108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46E89" w14:textId="77777777" w:rsidR="001A1D04" w:rsidRDefault="009C53C2">
      <w:r>
        <w:separator/>
      </w:r>
    </w:p>
  </w:endnote>
  <w:endnote w:type="continuationSeparator" w:id="0">
    <w:p w14:paraId="5B8B70FB" w14:textId="77777777" w:rsidR="001A1D04" w:rsidRDefault="009C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BBB7E" w14:textId="77777777" w:rsidR="001A1D04" w:rsidRDefault="009C53C2">
      <w:r>
        <w:separator/>
      </w:r>
    </w:p>
  </w:footnote>
  <w:footnote w:type="continuationSeparator" w:id="0">
    <w:p w14:paraId="3EC81AEA" w14:textId="77777777" w:rsidR="001A1D04" w:rsidRDefault="009C53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D778" w14:textId="77777777" w:rsidR="00866E02" w:rsidRDefault="009C53C2">
    <w:pPr>
      <w:pStyle w:val="normal0"/>
      <w:tabs>
        <w:tab w:val="center" w:pos="4153"/>
        <w:tab w:val="right" w:pos="8306"/>
      </w:tabs>
      <w:spacing w:before="720"/>
      <w:jc w:val="center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23CB9D12" wp14:editId="55557D53">
          <wp:simplePos x="0" y="0"/>
          <wp:positionH relativeFrom="margin">
            <wp:posOffset>2110105</wp:posOffset>
          </wp:positionH>
          <wp:positionV relativeFrom="paragraph">
            <wp:posOffset>-209549</wp:posOffset>
          </wp:positionV>
          <wp:extent cx="1920240" cy="457200"/>
          <wp:effectExtent l="0" t="0" r="0" b="0"/>
          <wp:wrapSquare wrapText="bothSides" distT="0" distB="0" distL="114300" distR="114300"/>
          <wp:docPr id="1" name="image01.jpg" descr="P:\PUBLIC RELATIONS\photos\Logos\All hotels logos JPG\Pen Chicago Logo (5 March 200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P:\PUBLIC RELATIONS\photos\Logos\All hotels logos JPG\Pen Chicago Logo (5 March 2003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024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4A89"/>
    <w:multiLevelType w:val="multilevel"/>
    <w:tmpl w:val="50262D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5877FA3"/>
    <w:multiLevelType w:val="multilevel"/>
    <w:tmpl w:val="C688D1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E02"/>
    <w:rsid w:val="001A1D04"/>
    <w:rsid w:val="00212502"/>
    <w:rsid w:val="00866E02"/>
    <w:rsid w:val="00973F2C"/>
    <w:rsid w:val="009C53C2"/>
    <w:rsid w:val="00C7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3A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rtic.edu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broadwayinchicago.com/" TargetMode="External"/><Relationship Id="rId11" Type="http://schemas.openxmlformats.org/officeDocument/2006/relationships/hyperlink" Target="http://www.grace-restaurant.com/" TargetMode="External"/><Relationship Id="rId12" Type="http://schemas.openxmlformats.org/officeDocument/2006/relationships/hyperlink" Target="http://www.artic.edu/" TargetMode="External"/><Relationship Id="rId13" Type="http://schemas.openxmlformats.org/officeDocument/2006/relationships/hyperlink" Target="http://broadwayinchicago.com/" TargetMode="External"/><Relationship Id="rId14" Type="http://schemas.openxmlformats.org/officeDocument/2006/relationships/hyperlink" Target="http://www.cruisechicago.com/" TargetMode="External"/><Relationship Id="rId15" Type="http://schemas.openxmlformats.org/officeDocument/2006/relationships/hyperlink" Target="http://www.saksfifthavenue.com/Entry.jsp" TargetMode="External"/><Relationship Id="rId16" Type="http://schemas.openxmlformats.org/officeDocument/2006/relationships/hyperlink" Target="http://www.360chicago.com/" TargetMode="External"/><Relationship Id="rId17" Type="http://schemas.openxmlformats.org/officeDocument/2006/relationships/hyperlink" Target="http://www.peninsula.com/chicago" TargetMode="External"/><Relationship Id="rId18" Type="http://schemas.openxmlformats.org/officeDocument/2006/relationships/hyperlink" Target="http://www.peninsula.com/chicago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ace-restaurant.com/m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1208</Words>
  <Characters>6890</Characters>
  <Application>Microsoft Macintosh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Kimi Estephania Ishiwara Ramirez</cp:lastModifiedBy>
  <cp:revision>5</cp:revision>
  <dcterms:created xsi:type="dcterms:W3CDTF">2015-09-10T23:05:00Z</dcterms:created>
  <dcterms:modified xsi:type="dcterms:W3CDTF">2015-10-08T16:40:00Z</dcterms:modified>
</cp:coreProperties>
</file>