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702B9" w14:textId="10FB705D" w:rsidR="004E72B6" w:rsidRPr="00B05044" w:rsidRDefault="00EB1DDB" w:rsidP="009D0D66">
      <w:pPr>
        <w:spacing w:after="0"/>
        <w:jc w:val="right"/>
        <w:rPr>
          <w:rFonts w:ascii="Cambria" w:hAnsi="Cambria"/>
          <w:lang w:eastAsia="en-GB"/>
        </w:rPr>
      </w:pPr>
      <w:r>
        <w:rPr>
          <w:rFonts w:ascii="Cambria" w:hAnsi="Cambria"/>
          <w:lang w:eastAsia="en-GB"/>
        </w:rPr>
        <w:t xml:space="preserve"> </w:t>
      </w:r>
      <w:r w:rsidR="00007EAB" w:rsidRPr="00B05044">
        <w:rPr>
          <w:rFonts w:ascii="Cambria" w:hAnsi="Cambria"/>
          <w:noProof/>
          <w:lang w:eastAsia="en-GB"/>
        </w:rPr>
        <w:drawing>
          <wp:inline distT="0" distB="0" distL="0" distR="0" wp14:anchorId="5316DD3F" wp14:editId="715E9351">
            <wp:extent cx="2278696" cy="685800"/>
            <wp:effectExtent l="0" t="0" r="762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2139" cy="686836"/>
                    </a:xfrm>
                    <a:prstGeom prst="rect">
                      <a:avLst/>
                    </a:prstGeom>
                    <a:noFill/>
                    <a:ln>
                      <a:noFill/>
                    </a:ln>
                  </pic:spPr>
                </pic:pic>
              </a:graphicData>
            </a:graphic>
          </wp:inline>
        </w:drawing>
      </w:r>
    </w:p>
    <w:p w14:paraId="6DD9F664" w14:textId="77777777" w:rsidR="00F04D94" w:rsidRPr="00B05044" w:rsidRDefault="00F04D94" w:rsidP="009D0D66">
      <w:pPr>
        <w:spacing w:after="0"/>
        <w:jc w:val="center"/>
        <w:rPr>
          <w:rFonts w:ascii="Cambria" w:hAnsi="Cambria"/>
          <w:b/>
          <w:sz w:val="28"/>
          <w:szCs w:val="28"/>
        </w:rPr>
      </w:pPr>
    </w:p>
    <w:p w14:paraId="685A9B0E" w14:textId="15CBA1CA" w:rsidR="00783279" w:rsidRDefault="00411F06" w:rsidP="00A77D1A">
      <w:pPr>
        <w:snapToGrid w:val="0"/>
        <w:spacing w:after="0"/>
        <w:jc w:val="center"/>
        <w:rPr>
          <w:rFonts w:ascii="Cambria" w:hAnsi="Cambria" w:cstheme="minorHAnsi"/>
          <w:b/>
          <w:bCs/>
          <w:sz w:val="28"/>
          <w:szCs w:val="28"/>
        </w:rPr>
      </w:pPr>
      <w:r w:rsidRPr="00411F06">
        <w:rPr>
          <w:rFonts w:ascii="Cambria" w:hAnsi="Cambria" w:cstheme="minorHAnsi"/>
          <w:b/>
          <w:bCs/>
          <w:sz w:val="28"/>
          <w:szCs w:val="28"/>
        </w:rPr>
        <w:t xml:space="preserve">Prinova </w:t>
      </w:r>
      <w:r w:rsidR="006F16FA">
        <w:rPr>
          <w:rFonts w:ascii="Cambria" w:hAnsi="Cambria" w:cstheme="minorHAnsi"/>
          <w:b/>
          <w:bCs/>
          <w:sz w:val="28"/>
          <w:szCs w:val="28"/>
        </w:rPr>
        <w:t>a</w:t>
      </w:r>
      <w:r w:rsidRPr="00411F06">
        <w:rPr>
          <w:rFonts w:ascii="Cambria" w:hAnsi="Cambria" w:cstheme="minorHAnsi"/>
          <w:b/>
          <w:bCs/>
          <w:sz w:val="28"/>
          <w:szCs w:val="28"/>
        </w:rPr>
        <w:t>ppoints Brent Laffey</w:t>
      </w:r>
      <w:r>
        <w:rPr>
          <w:rFonts w:ascii="Cambria" w:hAnsi="Cambria" w:cstheme="minorHAnsi"/>
          <w:b/>
          <w:bCs/>
          <w:sz w:val="28"/>
          <w:szCs w:val="28"/>
        </w:rPr>
        <w:t xml:space="preserve">, </w:t>
      </w:r>
      <w:r w:rsidRPr="00411F06">
        <w:rPr>
          <w:rFonts w:ascii="Cambria" w:hAnsi="Cambria" w:cstheme="minorHAnsi"/>
          <w:b/>
          <w:bCs/>
          <w:sz w:val="28"/>
          <w:szCs w:val="28"/>
        </w:rPr>
        <w:t xml:space="preserve">President, </w:t>
      </w:r>
      <w:r w:rsidR="00C2340F">
        <w:rPr>
          <w:rFonts w:ascii="Cambria" w:hAnsi="Cambria" w:cstheme="minorHAnsi"/>
          <w:b/>
          <w:bCs/>
          <w:sz w:val="28"/>
          <w:szCs w:val="28"/>
        </w:rPr>
        <w:t>North America</w:t>
      </w:r>
    </w:p>
    <w:p w14:paraId="7176B4EE" w14:textId="77777777" w:rsidR="006F16FA" w:rsidRDefault="006F16FA" w:rsidP="00A77D1A">
      <w:pPr>
        <w:snapToGrid w:val="0"/>
        <w:spacing w:after="0"/>
        <w:jc w:val="center"/>
        <w:rPr>
          <w:rFonts w:ascii="Cambria" w:hAnsi="Cambria" w:cstheme="minorHAnsi"/>
          <w:b/>
          <w:bCs/>
          <w:sz w:val="28"/>
          <w:szCs w:val="28"/>
        </w:rPr>
      </w:pPr>
    </w:p>
    <w:p w14:paraId="0D97CE97" w14:textId="6EBF5663" w:rsidR="006F16FA" w:rsidRDefault="006F16FA" w:rsidP="00A77D1A">
      <w:pPr>
        <w:snapToGrid w:val="0"/>
        <w:spacing w:after="0"/>
        <w:jc w:val="center"/>
        <w:rPr>
          <w:rFonts w:ascii="Cambria" w:hAnsi="Cambria" w:cstheme="minorHAnsi"/>
          <w:b/>
          <w:bCs/>
          <w:sz w:val="24"/>
          <w:szCs w:val="24"/>
        </w:rPr>
      </w:pPr>
      <w:r w:rsidRPr="009B6CF7">
        <w:rPr>
          <w:rFonts w:ascii="Cambria" w:hAnsi="Cambria" w:cstheme="minorHAnsi"/>
          <w:b/>
          <w:bCs/>
          <w:sz w:val="24"/>
          <w:szCs w:val="24"/>
        </w:rPr>
        <w:t xml:space="preserve">New </w:t>
      </w:r>
      <w:r>
        <w:rPr>
          <w:rFonts w:ascii="Cambria" w:hAnsi="Cambria" w:cstheme="minorHAnsi"/>
          <w:b/>
          <w:bCs/>
          <w:sz w:val="24"/>
          <w:szCs w:val="24"/>
        </w:rPr>
        <w:t>structure unites d</w:t>
      </w:r>
      <w:r w:rsidR="00411F06" w:rsidRPr="009B6CF7">
        <w:rPr>
          <w:rFonts w:ascii="Cambria" w:hAnsi="Cambria" w:cstheme="minorHAnsi"/>
          <w:b/>
          <w:bCs/>
          <w:sz w:val="24"/>
          <w:szCs w:val="24"/>
        </w:rPr>
        <w:t xml:space="preserve">istribution and </w:t>
      </w:r>
    </w:p>
    <w:p w14:paraId="587959E4" w14:textId="1F3CFD9D" w:rsidR="00623675" w:rsidRPr="009B6CF7" w:rsidRDefault="006F16FA" w:rsidP="00A77D1A">
      <w:pPr>
        <w:snapToGrid w:val="0"/>
        <w:spacing w:after="0"/>
        <w:jc w:val="center"/>
        <w:rPr>
          <w:rFonts w:ascii="Cambria" w:hAnsi="Cambria" w:cstheme="minorHAnsi"/>
          <w:b/>
          <w:bCs/>
          <w:sz w:val="24"/>
          <w:szCs w:val="24"/>
        </w:rPr>
      </w:pPr>
      <w:r>
        <w:rPr>
          <w:rFonts w:ascii="Cambria" w:hAnsi="Cambria" w:cstheme="minorHAnsi"/>
          <w:b/>
          <w:bCs/>
          <w:sz w:val="24"/>
          <w:szCs w:val="24"/>
        </w:rPr>
        <w:t>v</w:t>
      </w:r>
      <w:r w:rsidR="00411F06" w:rsidRPr="009B6CF7">
        <w:rPr>
          <w:rFonts w:ascii="Cambria" w:hAnsi="Cambria" w:cstheme="minorHAnsi"/>
          <w:b/>
          <w:bCs/>
          <w:sz w:val="24"/>
          <w:szCs w:val="24"/>
        </w:rPr>
        <w:t>alue-</w:t>
      </w:r>
      <w:r>
        <w:rPr>
          <w:rFonts w:ascii="Cambria" w:hAnsi="Cambria" w:cstheme="minorHAnsi"/>
          <w:b/>
          <w:bCs/>
          <w:sz w:val="24"/>
          <w:szCs w:val="24"/>
        </w:rPr>
        <w:t>a</w:t>
      </w:r>
      <w:r w:rsidR="00411F06" w:rsidRPr="009B6CF7">
        <w:rPr>
          <w:rFonts w:ascii="Cambria" w:hAnsi="Cambria" w:cstheme="minorHAnsi"/>
          <w:b/>
          <w:bCs/>
          <w:sz w:val="24"/>
          <w:szCs w:val="24"/>
        </w:rPr>
        <w:t xml:space="preserve">dded </w:t>
      </w:r>
      <w:r>
        <w:rPr>
          <w:rFonts w:ascii="Cambria" w:hAnsi="Cambria" w:cstheme="minorHAnsi"/>
          <w:b/>
          <w:bCs/>
          <w:sz w:val="24"/>
          <w:szCs w:val="24"/>
        </w:rPr>
        <w:t>b</w:t>
      </w:r>
      <w:r w:rsidR="00411F06" w:rsidRPr="009B6CF7">
        <w:rPr>
          <w:rFonts w:ascii="Cambria" w:hAnsi="Cambria" w:cstheme="minorHAnsi"/>
          <w:b/>
          <w:bCs/>
          <w:sz w:val="24"/>
          <w:szCs w:val="24"/>
        </w:rPr>
        <w:t xml:space="preserve">usinesses to </w:t>
      </w:r>
      <w:r>
        <w:rPr>
          <w:rFonts w:ascii="Cambria" w:hAnsi="Cambria" w:cstheme="minorHAnsi"/>
          <w:b/>
          <w:bCs/>
          <w:sz w:val="24"/>
          <w:szCs w:val="24"/>
        </w:rPr>
        <w:t>a</w:t>
      </w:r>
      <w:r w:rsidR="00411F06" w:rsidRPr="009B6CF7">
        <w:rPr>
          <w:rFonts w:ascii="Cambria" w:hAnsi="Cambria" w:cstheme="minorHAnsi"/>
          <w:b/>
          <w:bCs/>
          <w:sz w:val="24"/>
          <w:szCs w:val="24"/>
        </w:rPr>
        <w:t xml:space="preserve">ccelerate </w:t>
      </w:r>
      <w:r>
        <w:rPr>
          <w:rFonts w:ascii="Cambria" w:hAnsi="Cambria" w:cstheme="minorHAnsi"/>
          <w:b/>
          <w:bCs/>
          <w:sz w:val="24"/>
          <w:szCs w:val="24"/>
        </w:rPr>
        <w:t>g</w:t>
      </w:r>
      <w:r w:rsidR="00411F06" w:rsidRPr="009B6CF7">
        <w:rPr>
          <w:rFonts w:ascii="Cambria" w:hAnsi="Cambria" w:cstheme="minorHAnsi"/>
          <w:b/>
          <w:bCs/>
          <w:sz w:val="24"/>
          <w:szCs w:val="24"/>
        </w:rPr>
        <w:t>rowth</w:t>
      </w:r>
    </w:p>
    <w:p w14:paraId="4D86E3D0" w14:textId="77777777" w:rsidR="0049561F" w:rsidRPr="00B05044" w:rsidRDefault="0049561F" w:rsidP="0049561F">
      <w:pPr>
        <w:snapToGrid w:val="0"/>
        <w:spacing w:after="0"/>
        <w:jc w:val="center"/>
        <w:rPr>
          <w:rFonts w:ascii="Cambria" w:hAnsi="Cambria" w:cstheme="minorHAnsi"/>
          <w:b/>
          <w:bCs/>
          <w:sz w:val="28"/>
          <w:szCs w:val="28"/>
        </w:rPr>
      </w:pPr>
    </w:p>
    <w:p w14:paraId="5C6E6D2E" w14:textId="37563D76" w:rsidR="00623675" w:rsidRPr="006F16FA" w:rsidRDefault="00623675" w:rsidP="00623675">
      <w:pPr>
        <w:snapToGrid w:val="0"/>
        <w:spacing w:after="0"/>
        <w:rPr>
          <w:rFonts w:ascii="Cambria" w:hAnsi="Cambria" w:cstheme="minorHAnsi"/>
        </w:rPr>
      </w:pPr>
      <w:r w:rsidRPr="00623675">
        <w:rPr>
          <w:rFonts w:ascii="Cambria" w:hAnsi="Cambria" w:cstheme="minorHAnsi"/>
        </w:rPr>
        <w:t>[C</w:t>
      </w:r>
      <w:r>
        <w:rPr>
          <w:rFonts w:ascii="Cambria" w:hAnsi="Cambria" w:cstheme="minorHAnsi"/>
        </w:rPr>
        <w:t>hicago</w:t>
      </w:r>
      <w:r w:rsidRPr="00623675">
        <w:rPr>
          <w:rFonts w:ascii="Cambria" w:hAnsi="Cambria" w:cstheme="minorHAnsi"/>
        </w:rPr>
        <w:t xml:space="preserve">, </w:t>
      </w:r>
      <w:r>
        <w:rPr>
          <w:rFonts w:ascii="Cambria" w:hAnsi="Cambria" w:cstheme="minorHAnsi"/>
        </w:rPr>
        <w:t>Illinois</w:t>
      </w:r>
      <w:r w:rsidRPr="00623675">
        <w:rPr>
          <w:rFonts w:ascii="Cambria" w:hAnsi="Cambria" w:cstheme="minorHAnsi"/>
        </w:rPr>
        <w:t xml:space="preserve">] – </w:t>
      </w:r>
      <w:r w:rsidR="002A3AAB">
        <w:rPr>
          <w:rFonts w:ascii="Cambria" w:hAnsi="Cambria" w:cstheme="minorHAnsi"/>
        </w:rPr>
        <w:t>Novem</w:t>
      </w:r>
      <w:r w:rsidR="00411F06">
        <w:rPr>
          <w:rFonts w:ascii="Cambria" w:hAnsi="Cambria" w:cstheme="minorHAnsi"/>
        </w:rPr>
        <w:t xml:space="preserve">ber </w:t>
      </w:r>
      <w:r w:rsidR="009B6CF7">
        <w:rPr>
          <w:rFonts w:ascii="Cambria" w:hAnsi="Cambria" w:cstheme="minorHAnsi"/>
        </w:rPr>
        <w:t>2</w:t>
      </w:r>
      <w:r w:rsidRPr="00623675">
        <w:rPr>
          <w:rFonts w:ascii="Cambria" w:hAnsi="Cambria" w:cstheme="minorHAnsi"/>
        </w:rPr>
        <w:t>, 202</w:t>
      </w:r>
      <w:r w:rsidR="00411F06">
        <w:rPr>
          <w:rFonts w:ascii="Cambria" w:hAnsi="Cambria" w:cstheme="minorHAnsi"/>
        </w:rPr>
        <w:t>6</w:t>
      </w:r>
      <w:r w:rsidRPr="00623675">
        <w:rPr>
          <w:rFonts w:ascii="Cambria" w:hAnsi="Cambria" w:cstheme="minorHAnsi"/>
        </w:rPr>
        <w:t xml:space="preserve"> – </w:t>
      </w:r>
      <w:r w:rsidRPr="00B05044">
        <w:rPr>
          <w:rFonts w:ascii="Cambria" w:hAnsi="Cambria" w:cstheme="minorHAnsi"/>
        </w:rPr>
        <w:t xml:space="preserve">Prinova, a wholly owned subsidiary of the </w:t>
      </w:r>
      <w:r w:rsidRPr="00294B12">
        <w:rPr>
          <w:rFonts w:ascii="Cambria" w:hAnsi="Cambria" w:cstheme="minorHAnsi"/>
        </w:rPr>
        <w:t>NAGASE Group</w:t>
      </w:r>
      <w:r>
        <w:rPr>
          <w:rFonts w:ascii="Cambria" w:hAnsi="Cambria" w:cstheme="minorHAnsi"/>
        </w:rPr>
        <w:t xml:space="preserve"> </w:t>
      </w:r>
      <w:r w:rsidRPr="00B05044">
        <w:rPr>
          <w:rFonts w:ascii="Cambria" w:hAnsi="Cambria" w:cstheme="minorHAnsi"/>
        </w:rPr>
        <w:t xml:space="preserve">and a leading supplier of ingredients and premixes, </w:t>
      </w:r>
      <w:r w:rsidR="006F16FA">
        <w:rPr>
          <w:rFonts w:ascii="Cambria" w:hAnsi="Cambria" w:cstheme="minorHAnsi"/>
        </w:rPr>
        <w:t>has</w:t>
      </w:r>
      <w:r w:rsidRPr="00623675">
        <w:rPr>
          <w:rFonts w:ascii="Cambria" w:hAnsi="Cambria" w:cstheme="minorHAnsi"/>
        </w:rPr>
        <w:t xml:space="preserve"> announce</w:t>
      </w:r>
      <w:r w:rsidR="006F16FA">
        <w:rPr>
          <w:rFonts w:ascii="Cambria" w:hAnsi="Cambria" w:cstheme="minorHAnsi"/>
        </w:rPr>
        <w:t>d</w:t>
      </w:r>
      <w:r w:rsidRPr="00623675">
        <w:rPr>
          <w:rFonts w:ascii="Cambria" w:hAnsi="Cambria" w:cstheme="minorHAnsi"/>
        </w:rPr>
        <w:t xml:space="preserve"> the appointment of </w:t>
      </w:r>
      <w:r w:rsidR="00411F06" w:rsidRPr="009B6CF7">
        <w:rPr>
          <w:rFonts w:ascii="Cambria" w:hAnsi="Cambria" w:cstheme="minorHAnsi"/>
        </w:rPr>
        <w:t>Brent Laffey</w:t>
      </w:r>
      <w:r w:rsidRPr="006F16FA">
        <w:rPr>
          <w:rFonts w:ascii="Cambria" w:hAnsi="Cambria" w:cstheme="minorHAnsi"/>
        </w:rPr>
        <w:t xml:space="preserve"> as its new </w:t>
      </w:r>
      <w:r w:rsidRPr="009B6CF7">
        <w:rPr>
          <w:rFonts w:ascii="Cambria" w:hAnsi="Cambria" w:cstheme="minorHAnsi"/>
        </w:rPr>
        <w:t>President</w:t>
      </w:r>
      <w:r w:rsidR="00411F06" w:rsidRPr="006F16FA">
        <w:rPr>
          <w:rFonts w:ascii="Cambria" w:hAnsi="Cambria" w:cstheme="minorHAnsi"/>
        </w:rPr>
        <w:t xml:space="preserve">, </w:t>
      </w:r>
      <w:r w:rsidR="00974DE5" w:rsidRPr="009B6CF7">
        <w:rPr>
          <w:rFonts w:ascii="Cambria" w:hAnsi="Cambria" w:cstheme="minorHAnsi"/>
        </w:rPr>
        <w:t>North America</w:t>
      </w:r>
      <w:r w:rsidR="00411F06" w:rsidRPr="006F16FA">
        <w:rPr>
          <w:rFonts w:ascii="Cambria" w:hAnsi="Cambria" w:cstheme="minorHAnsi"/>
        </w:rPr>
        <w:t xml:space="preserve"> </w:t>
      </w:r>
      <w:r w:rsidRPr="006F16FA">
        <w:rPr>
          <w:rFonts w:ascii="Cambria" w:hAnsi="Cambria" w:cstheme="minorHAnsi"/>
        </w:rPr>
        <w:t xml:space="preserve">effective </w:t>
      </w:r>
      <w:r w:rsidR="004F10DF" w:rsidRPr="009B6CF7">
        <w:rPr>
          <w:rFonts w:ascii="Cambria" w:hAnsi="Cambria" w:cstheme="minorHAnsi"/>
        </w:rPr>
        <w:t>J</w:t>
      </w:r>
      <w:r w:rsidR="00411F06" w:rsidRPr="009B6CF7">
        <w:rPr>
          <w:rFonts w:ascii="Cambria" w:hAnsi="Cambria" w:cstheme="minorHAnsi"/>
        </w:rPr>
        <w:t>anuary 1</w:t>
      </w:r>
      <w:r w:rsidRPr="009B6CF7">
        <w:rPr>
          <w:rFonts w:ascii="Cambria" w:hAnsi="Cambria" w:cstheme="minorHAnsi"/>
        </w:rPr>
        <w:t>, 202</w:t>
      </w:r>
      <w:r w:rsidR="00C2340F" w:rsidRPr="009B6CF7">
        <w:rPr>
          <w:rFonts w:ascii="Cambria" w:hAnsi="Cambria" w:cstheme="minorHAnsi"/>
        </w:rPr>
        <w:t>7</w:t>
      </w:r>
      <w:r w:rsidRPr="006F16FA">
        <w:rPr>
          <w:rFonts w:ascii="Cambria" w:hAnsi="Cambria" w:cstheme="minorHAnsi"/>
        </w:rPr>
        <w:t>.</w:t>
      </w:r>
    </w:p>
    <w:p w14:paraId="135F7440" w14:textId="77777777" w:rsidR="00623675" w:rsidRPr="00623675" w:rsidRDefault="00623675" w:rsidP="00623675">
      <w:pPr>
        <w:snapToGrid w:val="0"/>
        <w:spacing w:after="0"/>
        <w:rPr>
          <w:rFonts w:ascii="Cambria" w:hAnsi="Cambria" w:cstheme="minorHAnsi"/>
        </w:rPr>
      </w:pPr>
    </w:p>
    <w:p w14:paraId="6277409B" w14:textId="04CC49F2" w:rsidR="00564FEA" w:rsidRDefault="00564FEA" w:rsidP="00564FEA">
      <w:pPr>
        <w:snapToGrid w:val="0"/>
        <w:spacing w:after="0"/>
        <w:rPr>
          <w:rFonts w:ascii="Cambria" w:hAnsi="Cambria" w:cstheme="minorHAnsi"/>
        </w:rPr>
      </w:pPr>
      <w:r w:rsidRPr="00411F06">
        <w:rPr>
          <w:rFonts w:ascii="Cambria" w:hAnsi="Cambria" w:cstheme="minorHAnsi"/>
        </w:rPr>
        <w:t>Laffey will lead both Prinova's Distribution and Value</w:t>
      </w:r>
      <w:r>
        <w:rPr>
          <w:rFonts w:ascii="Cambria" w:hAnsi="Cambria" w:cstheme="minorHAnsi"/>
        </w:rPr>
        <w:t>-</w:t>
      </w:r>
      <w:r w:rsidRPr="00411F06">
        <w:rPr>
          <w:rFonts w:ascii="Cambria" w:hAnsi="Cambria" w:cstheme="minorHAnsi"/>
        </w:rPr>
        <w:t>Added businesses</w:t>
      </w:r>
      <w:r w:rsidR="00974DE5" w:rsidRPr="00974DE5">
        <w:rPr>
          <w:rFonts w:ascii="Cambria" w:hAnsi="Cambria" w:cstheme="minorHAnsi"/>
        </w:rPr>
        <w:t xml:space="preserve"> </w:t>
      </w:r>
      <w:r w:rsidR="00974DE5">
        <w:rPr>
          <w:rFonts w:ascii="Cambria" w:hAnsi="Cambria" w:cstheme="minorHAnsi"/>
        </w:rPr>
        <w:t>in North America</w:t>
      </w:r>
      <w:r w:rsidR="00005633">
        <w:rPr>
          <w:rFonts w:ascii="Cambria" w:hAnsi="Cambria" w:cstheme="minorHAnsi"/>
        </w:rPr>
        <w:t xml:space="preserve">. </w:t>
      </w:r>
      <w:r w:rsidRPr="00411F06">
        <w:rPr>
          <w:rFonts w:ascii="Cambria" w:hAnsi="Cambria" w:cstheme="minorHAnsi"/>
        </w:rPr>
        <w:t>The structure is designed to make it easier for customers to access Prinova's extensive ingredient portfolio alongside its technical expertise and value</w:t>
      </w:r>
      <w:r>
        <w:rPr>
          <w:rFonts w:ascii="Cambria" w:hAnsi="Cambria" w:cstheme="minorHAnsi"/>
        </w:rPr>
        <w:t>-</w:t>
      </w:r>
      <w:r w:rsidRPr="00411F06">
        <w:rPr>
          <w:rFonts w:ascii="Cambria" w:hAnsi="Cambria" w:cstheme="minorHAnsi"/>
        </w:rPr>
        <w:t>added capabilities, including product development, nutrient premixes, particle technologies</w:t>
      </w:r>
      <w:r>
        <w:rPr>
          <w:rFonts w:ascii="Cambria" w:hAnsi="Cambria" w:cstheme="minorHAnsi"/>
        </w:rPr>
        <w:t>,</w:t>
      </w:r>
      <w:r w:rsidRPr="00411F06">
        <w:rPr>
          <w:rFonts w:ascii="Cambria" w:hAnsi="Cambria" w:cstheme="minorHAnsi"/>
        </w:rPr>
        <w:t xml:space="preserve"> and contract manufacturing.</w:t>
      </w:r>
    </w:p>
    <w:p w14:paraId="6E9C29BB" w14:textId="77777777" w:rsidR="00564FEA" w:rsidRDefault="00564FEA" w:rsidP="00564FEA">
      <w:pPr>
        <w:snapToGrid w:val="0"/>
        <w:spacing w:after="0"/>
        <w:rPr>
          <w:rFonts w:ascii="Cambria" w:hAnsi="Cambria" w:cstheme="minorHAnsi"/>
        </w:rPr>
      </w:pPr>
    </w:p>
    <w:p w14:paraId="77D97BD8" w14:textId="08435D56" w:rsidR="00411F06" w:rsidRDefault="00411F06" w:rsidP="00411F06">
      <w:pPr>
        <w:snapToGrid w:val="0"/>
        <w:spacing w:after="0"/>
        <w:rPr>
          <w:rFonts w:ascii="Cambria" w:hAnsi="Cambria" w:cstheme="minorHAnsi"/>
        </w:rPr>
      </w:pPr>
      <w:r w:rsidRPr="00411F06">
        <w:rPr>
          <w:rFonts w:ascii="Cambria" w:hAnsi="Cambria" w:cstheme="minorHAnsi"/>
        </w:rPr>
        <w:t>“Prinova</w:t>
      </w:r>
      <w:r w:rsidR="00564FEA">
        <w:rPr>
          <w:rFonts w:ascii="Cambria" w:hAnsi="Cambria" w:cstheme="minorHAnsi"/>
        </w:rPr>
        <w:t>’s performance is strong</w:t>
      </w:r>
      <w:r w:rsidRPr="00411F06">
        <w:rPr>
          <w:rFonts w:ascii="Cambria" w:hAnsi="Cambria" w:cstheme="minorHAnsi"/>
        </w:rPr>
        <w:t xml:space="preserve"> and we see significant opportunities ahead for our business and our customers,” said </w:t>
      </w:r>
      <w:r w:rsidR="00564FEA">
        <w:rPr>
          <w:rFonts w:ascii="Cambria" w:hAnsi="Cambria" w:cstheme="minorHAnsi"/>
        </w:rPr>
        <w:t xml:space="preserve">Masaya Ikemoto, Chairman and </w:t>
      </w:r>
      <w:r w:rsidRPr="00411F06">
        <w:rPr>
          <w:rFonts w:ascii="Cambria" w:hAnsi="Cambria" w:cstheme="minorHAnsi"/>
        </w:rPr>
        <w:t>CEO, Prinova</w:t>
      </w:r>
      <w:r w:rsidR="00564FEA">
        <w:rPr>
          <w:rFonts w:ascii="Cambria" w:hAnsi="Cambria" w:cstheme="minorHAnsi"/>
        </w:rPr>
        <w:t xml:space="preserve"> Group</w:t>
      </w:r>
      <w:r w:rsidRPr="00411F06">
        <w:rPr>
          <w:rFonts w:ascii="Cambria" w:hAnsi="Cambria" w:cstheme="minorHAnsi"/>
        </w:rPr>
        <w:t>. “Brent brings a rare combination of commercial leadership, deep knowledge of our industry</w:t>
      </w:r>
      <w:r w:rsidR="00564FEA">
        <w:rPr>
          <w:rFonts w:ascii="Cambria" w:hAnsi="Cambria" w:cstheme="minorHAnsi"/>
        </w:rPr>
        <w:t>,</w:t>
      </w:r>
      <w:r w:rsidRPr="00411F06">
        <w:rPr>
          <w:rFonts w:ascii="Cambria" w:hAnsi="Cambria" w:cstheme="minorHAnsi"/>
        </w:rPr>
        <w:t xml:space="preserve"> and first</w:t>
      </w:r>
      <w:r w:rsidR="00564FEA">
        <w:rPr>
          <w:rFonts w:ascii="Cambria" w:hAnsi="Cambria" w:cstheme="minorHAnsi"/>
        </w:rPr>
        <w:t>-</w:t>
      </w:r>
      <w:r w:rsidRPr="00411F06">
        <w:rPr>
          <w:rFonts w:ascii="Cambria" w:hAnsi="Cambria" w:cstheme="minorHAnsi"/>
        </w:rPr>
        <w:t xml:space="preserve">hand </w:t>
      </w:r>
      <w:r w:rsidR="00252C6B">
        <w:rPr>
          <w:rFonts w:ascii="Cambria" w:hAnsi="Cambria" w:cstheme="minorHAnsi"/>
        </w:rPr>
        <w:t xml:space="preserve">global </w:t>
      </w:r>
      <w:r w:rsidRPr="00411F06">
        <w:rPr>
          <w:rFonts w:ascii="Cambria" w:hAnsi="Cambria" w:cstheme="minorHAnsi"/>
        </w:rPr>
        <w:t>experience across both our distribution and value</w:t>
      </w:r>
      <w:r w:rsidR="00252C6B">
        <w:rPr>
          <w:rFonts w:ascii="Cambria" w:hAnsi="Cambria" w:cstheme="minorHAnsi"/>
        </w:rPr>
        <w:t>-</w:t>
      </w:r>
      <w:r w:rsidRPr="00411F06">
        <w:rPr>
          <w:rFonts w:ascii="Cambria" w:hAnsi="Cambria" w:cstheme="minorHAnsi"/>
        </w:rPr>
        <w:t xml:space="preserve">added businesses. Bringing these businesses together under his leadership will help us </w:t>
      </w:r>
      <w:r w:rsidR="00252C6B" w:rsidRPr="00411F06">
        <w:rPr>
          <w:rFonts w:ascii="Cambria" w:hAnsi="Cambria" w:cstheme="minorHAnsi"/>
        </w:rPr>
        <w:t>unlock more of Prinova's capabilities for our customers</w:t>
      </w:r>
      <w:r w:rsidR="00252C6B">
        <w:rPr>
          <w:rFonts w:ascii="Cambria" w:hAnsi="Cambria" w:cstheme="minorHAnsi"/>
        </w:rPr>
        <w:t xml:space="preserve">, </w:t>
      </w:r>
      <w:r w:rsidRPr="00411F06">
        <w:rPr>
          <w:rFonts w:ascii="Cambria" w:hAnsi="Cambria" w:cstheme="minorHAnsi"/>
        </w:rPr>
        <w:t>build on our</w:t>
      </w:r>
      <w:r w:rsidR="000B0FCE">
        <w:rPr>
          <w:rFonts w:ascii="Cambria" w:hAnsi="Cambria" w:cstheme="minorHAnsi"/>
        </w:rPr>
        <w:t xml:space="preserve"> momentum</w:t>
      </w:r>
      <w:r w:rsidRPr="00411F06">
        <w:rPr>
          <w:rFonts w:ascii="Cambria" w:hAnsi="Cambria" w:cstheme="minorHAnsi"/>
        </w:rPr>
        <w:t xml:space="preserve">, </w:t>
      </w:r>
      <w:r w:rsidR="00252C6B">
        <w:rPr>
          <w:rFonts w:ascii="Cambria" w:hAnsi="Cambria" w:cstheme="minorHAnsi"/>
        </w:rPr>
        <w:t xml:space="preserve">and </w:t>
      </w:r>
      <w:r w:rsidRPr="00411F06">
        <w:rPr>
          <w:rFonts w:ascii="Cambria" w:hAnsi="Cambria" w:cstheme="minorHAnsi"/>
        </w:rPr>
        <w:t>accelerate our growth</w:t>
      </w:r>
      <w:r w:rsidR="00252C6B">
        <w:rPr>
          <w:rFonts w:ascii="Cambria" w:hAnsi="Cambria" w:cstheme="minorHAnsi"/>
        </w:rPr>
        <w:t>.</w:t>
      </w:r>
      <w:r w:rsidRPr="00411F06">
        <w:rPr>
          <w:rFonts w:ascii="Cambria" w:hAnsi="Cambria" w:cstheme="minorHAnsi"/>
        </w:rPr>
        <w:t>”</w:t>
      </w:r>
    </w:p>
    <w:p w14:paraId="53009434" w14:textId="77777777" w:rsidR="00564FEA" w:rsidRPr="00411F06" w:rsidRDefault="00564FEA" w:rsidP="00411F06">
      <w:pPr>
        <w:snapToGrid w:val="0"/>
        <w:spacing w:after="0"/>
        <w:rPr>
          <w:rFonts w:ascii="Cambria" w:hAnsi="Cambria" w:cstheme="minorHAnsi"/>
        </w:rPr>
      </w:pPr>
    </w:p>
    <w:p w14:paraId="6D710A86" w14:textId="450820E1" w:rsidR="00411F06" w:rsidRDefault="00411F06" w:rsidP="00411F06">
      <w:pPr>
        <w:snapToGrid w:val="0"/>
        <w:spacing w:after="0"/>
        <w:rPr>
          <w:rFonts w:ascii="Cambria" w:hAnsi="Cambria" w:cstheme="minorHAnsi"/>
        </w:rPr>
      </w:pPr>
      <w:r w:rsidRPr="00411F06">
        <w:rPr>
          <w:rFonts w:ascii="Cambria" w:hAnsi="Cambria" w:cstheme="minorHAnsi"/>
        </w:rPr>
        <w:t xml:space="preserve">Laffey has a long history with Prinova dating back to 2007. In 2015, he co-founded Armada Nutrition, now part of Prinova, helping grow the business to $250 million in sales. Since rejoining Prinova in 2025, Laffey has led the </w:t>
      </w:r>
      <w:r w:rsidR="00974DE5">
        <w:rPr>
          <w:rFonts w:ascii="Cambria" w:hAnsi="Cambria" w:cstheme="minorHAnsi"/>
        </w:rPr>
        <w:t xml:space="preserve">North America </w:t>
      </w:r>
      <w:r w:rsidRPr="00411F06">
        <w:rPr>
          <w:rFonts w:ascii="Cambria" w:hAnsi="Cambria" w:cstheme="minorHAnsi"/>
        </w:rPr>
        <w:t>commercial organization, which has delivered strong results under his leadership and vision.</w:t>
      </w:r>
    </w:p>
    <w:p w14:paraId="484E0D1B" w14:textId="77777777" w:rsidR="00564FEA" w:rsidRPr="00411F06" w:rsidRDefault="00564FEA" w:rsidP="00411F06">
      <w:pPr>
        <w:snapToGrid w:val="0"/>
        <w:spacing w:after="0"/>
        <w:rPr>
          <w:rFonts w:ascii="Cambria" w:hAnsi="Cambria" w:cstheme="minorHAnsi"/>
        </w:rPr>
      </w:pPr>
    </w:p>
    <w:p w14:paraId="24AD96AA" w14:textId="4889169F" w:rsidR="00411F06" w:rsidRDefault="00411F06" w:rsidP="00411F06">
      <w:pPr>
        <w:snapToGrid w:val="0"/>
        <w:spacing w:after="0"/>
        <w:rPr>
          <w:rFonts w:ascii="Cambria" w:hAnsi="Cambria" w:cstheme="minorHAnsi"/>
        </w:rPr>
      </w:pPr>
      <w:r w:rsidRPr="00411F06">
        <w:rPr>
          <w:rFonts w:ascii="Cambria" w:hAnsi="Cambria" w:cstheme="minorHAnsi"/>
        </w:rPr>
        <w:t>“</w:t>
      </w:r>
      <w:r w:rsidR="00252C6B">
        <w:rPr>
          <w:rFonts w:ascii="Cambria" w:hAnsi="Cambria" w:cstheme="minorHAnsi"/>
        </w:rPr>
        <w:t>I returned to Prinova because I believe in the capabilities of the organization</w:t>
      </w:r>
      <w:r w:rsidR="004413EA">
        <w:rPr>
          <w:rFonts w:ascii="Cambria" w:hAnsi="Cambria" w:cstheme="minorHAnsi"/>
        </w:rPr>
        <w:t xml:space="preserve"> and its people</w:t>
      </w:r>
      <w:r w:rsidR="00646ED0">
        <w:rPr>
          <w:rFonts w:ascii="Cambria" w:hAnsi="Cambria" w:cstheme="minorHAnsi"/>
        </w:rPr>
        <w:t xml:space="preserve"> to serve the </w:t>
      </w:r>
      <w:r w:rsidR="000B0FCE">
        <w:rPr>
          <w:rFonts w:ascii="Cambria" w:hAnsi="Cambria" w:cstheme="minorHAnsi"/>
        </w:rPr>
        <w:t xml:space="preserve">evolving </w:t>
      </w:r>
      <w:r w:rsidR="00646ED0">
        <w:rPr>
          <w:rFonts w:ascii="Cambria" w:hAnsi="Cambria" w:cstheme="minorHAnsi"/>
        </w:rPr>
        <w:t>needs of the food, beverage, and nutrition industry</w:t>
      </w:r>
      <w:r w:rsidR="004413EA">
        <w:rPr>
          <w:rFonts w:ascii="Cambria" w:hAnsi="Cambria" w:cstheme="minorHAnsi"/>
        </w:rPr>
        <w:t>”</w:t>
      </w:r>
      <w:r w:rsidR="00646ED0">
        <w:rPr>
          <w:rFonts w:ascii="Cambria" w:hAnsi="Cambria" w:cstheme="minorHAnsi"/>
        </w:rPr>
        <w:t xml:space="preserve"> </w:t>
      </w:r>
      <w:r w:rsidRPr="00411F06">
        <w:rPr>
          <w:rFonts w:ascii="Cambria" w:hAnsi="Cambria" w:cstheme="minorHAnsi"/>
        </w:rPr>
        <w:t xml:space="preserve">said Laffey. “We have exceptional expertise across our business, from our ingredient portfolio and global supply chain to product development and manufacturing. </w:t>
      </w:r>
      <w:r w:rsidR="00646ED0">
        <w:rPr>
          <w:rFonts w:ascii="Cambria" w:hAnsi="Cambria" w:cstheme="minorHAnsi"/>
        </w:rPr>
        <w:t xml:space="preserve">As President of our </w:t>
      </w:r>
      <w:r w:rsidR="009C1BE6">
        <w:rPr>
          <w:rFonts w:ascii="Cambria" w:hAnsi="Cambria" w:cstheme="minorHAnsi"/>
        </w:rPr>
        <w:t>North America</w:t>
      </w:r>
      <w:r w:rsidR="00646ED0">
        <w:rPr>
          <w:rFonts w:ascii="Cambria" w:hAnsi="Cambria" w:cstheme="minorHAnsi"/>
        </w:rPr>
        <w:t xml:space="preserve"> business, my </w:t>
      </w:r>
      <w:r w:rsidRPr="00411F06">
        <w:rPr>
          <w:rFonts w:ascii="Cambria" w:hAnsi="Cambria" w:cstheme="minorHAnsi"/>
        </w:rPr>
        <w:t xml:space="preserve">focus will be on bringing those strengths together so we can create even greater value for our customers </w:t>
      </w:r>
      <w:r w:rsidR="00252C6B">
        <w:rPr>
          <w:rFonts w:ascii="Cambria" w:hAnsi="Cambria" w:cstheme="minorHAnsi"/>
        </w:rPr>
        <w:t xml:space="preserve">and </w:t>
      </w:r>
      <w:r w:rsidRPr="00411F06">
        <w:rPr>
          <w:rFonts w:ascii="Cambria" w:hAnsi="Cambria" w:cstheme="minorHAnsi"/>
        </w:rPr>
        <w:t>respond quickly to the opportunities we see in the market</w:t>
      </w:r>
      <w:r w:rsidR="00252C6B">
        <w:rPr>
          <w:rFonts w:ascii="Cambria" w:hAnsi="Cambria" w:cstheme="minorHAnsi"/>
        </w:rPr>
        <w:t>.</w:t>
      </w:r>
      <w:r w:rsidR="00646ED0">
        <w:rPr>
          <w:rFonts w:ascii="Cambria" w:hAnsi="Cambria" w:cstheme="minorHAnsi"/>
        </w:rPr>
        <w:t>”</w:t>
      </w:r>
    </w:p>
    <w:p w14:paraId="0AE00FB4" w14:textId="77777777" w:rsidR="00564FEA" w:rsidRDefault="00564FEA" w:rsidP="00411F06">
      <w:pPr>
        <w:snapToGrid w:val="0"/>
        <w:spacing w:after="0"/>
        <w:rPr>
          <w:rFonts w:ascii="Cambria" w:hAnsi="Cambria" w:cstheme="minorHAnsi"/>
        </w:rPr>
      </w:pPr>
    </w:p>
    <w:p w14:paraId="26AEB81B" w14:textId="0245E9C6" w:rsidR="002D33D2" w:rsidRPr="002D33D2" w:rsidRDefault="002D33D2" w:rsidP="002D33D2">
      <w:pPr>
        <w:snapToGrid w:val="0"/>
        <w:spacing w:after="0"/>
        <w:rPr>
          <w:rFonts w:ascii="Cambria" w:hAnsi="Cambria" w:cstheme="minorHAnsi"/>
        </w:rPr>
      </w:pPr>
      <w:r w:rsidRPr="002D33D2">
        <w:rPr>
          <w:rFonts w:ascii="Cambria" w:hAnsi="Cambria" w:cstheme="minorHAnsi"/>
        </w:rPr>
        <w:t>Laffey's appointment comes at a time of strong business performance and as Prinova continues to invest in areas with significant growth potential. This includes the recent purchase of a 170,000+ sq</w:t>
      </w:r>
      <w:r w:rsidR="00C2340F">
        <w:rPr>
          <w:rFonts w:ascii="Cambria" w:hAnsi="Cambria" w:cstheme="minorHAnsi"/>
        </w:rPr>
        <w:t>uare-foot</w:t>
      </w:r>
      <w:r w:rsidRPr="002D33D2">
        <w:rPr>
          <w:rFonts w:ascii="Cambria" w:hAnsi="Cambria" w:cstheme="minorHAnsi"/>
        </w:rPr>
        <w:t xml:space="preserve"> production facility in Bloomingdale, Illinois, which strengthens the company's manufacturing and distribution presence in the Midwest.</w:t>
      </w:r>
    </w:p>
    <w:p w14:paraId="17D9ACF1" w14:textId="77777777" w:rsidR="002D33D2" w:rsidRPr="002D33D2" w:rsidRDefault="002D33D2" w:rsidP="002D33D2">
      <w:pPr>
        <w:snapToGrid w:val="0"/>
        <w:spacing w:after="0"/>
        <w:rPr>
          <w:rFonts w:ascii="Cambria" w:hAnsi="Cambria" w:cstheme="minorHAnsi"/>
        </w:rPr>
      </w:pPr>
    </w:p>
    <w:p w14:paraId="21EFC2A1" w14:textId="25196FAF" w:rsidR="002D33D2" w:rsidRDefault="002D33D2" w:rsidP="002D33D2">
      <w:pPr>
        <w:snapToGrid w:val="0"/>
        <w:spacing w:after="0"/>
        <w:rPr>
          <w:rFonts w:ascii="Cambria" w:hAnsi="Cambria" w:cstheme="minorHAnsi"/>
        </w:rPr>
      </w:pPr>
      <w:r w:rsidRPr="002D33D2">
        <w:rPr>
          <w:rFonts w:ascii="Cambria" w:hAnsi="Cambria" w:cstheme="minorHAnsi"/>
        </w:rPr>
        <w:lastRenderedPageBreak/>
        <w:t xml:space="preserve">The facility will </w:t>
      </w:r>
      <w:r w:rsidR="000B0FCE">
        <w:rPr>
          <w:rFonts w:ascii="Cambria" w:hAnsi="Cambria" w:cstheme="minorHAnsi"/>
        </w:rPr>
        <w:t>expand</w:t>
      </w:r>
      <w:r w:rsidRPr="002D33D2">
        <w:rPr>
          <w:rFonts w:ascii="Cambria" w:hAnsi="Cambria" w:cstheme="minorHAnsi"/>
        </w:rPr>
        <w:t xml:space="preserve"> production and distribution capacity</w:t>
      </w:r>
      <w:r w:rsidR="000B0FCE">
        <w:rPr>
          <w:rFonts w:ascii="Cambria" w:hAnsi="Cambria" w:cstheme="minorHAnsi"/>
        </w:rPr>
        <w:t xml:space="preserve"> to support </w:t>
      </w:r>
      <w:r w:rsidRPr="002D33D2">
        <w:rPr>
          <w:rFonts w:ascii="Cambria" w:hAnsi="Cambria" w:cstheme="minorHAnsi"/>
        </w:rPr>
        <w:t xml:space="preserve">growing customer demand while complementing Prinova's established ingredient distribution and value-added operations across </w:t>
      </w:r>
      <w:r w:rsidR="00974DE5">
        <w:rPr>
          <w:rFonts w:ascii="Cambria" w:hAnsi="Cambria" w:cstheme="minorHAnsi"/>
        </w:rPr>
        <w:t>North America</w:t>
      </w:r>
      <w:r w:rsidRPr="002D33D2">
        <w:rPr>
          <w:rFonts w:ascii="Cambria" w:hAnsi="Cambria" w:cstheme="minorHAnsi"/>
        </w:rPr>
        <w:t>.</w:t>
      </w:r>
    </w:p>
    <w:p w14:paraId="08D7E72B" w14:textId="77777777" w:rsidR="00564FEA" w:rsidRPr="00411F06" w:rsidRDefault="00564FEA" w:rsidP="00411F06">
      <w:pPr>
        <w:snapToGrid w:val="0"/>
        <w:spacing w:after="0"/>
        <w:rPr>
          <w:rFonts w:ascii="Cambria" w:hAnsi="Cambria" w:cstheme="minorHAnsi"/>
        </w:rPr>
      </w:pPr>
    </w:p>
    <w:p w14:paraId="1B7890D6" w14:textId="52DAFDC1" w:rsidR="00351744" w:rsidRPr="001E720F" w:rsidRDefault="00351744" w:rsidP="00351744">
      <w:pPr>
        <w:snapToGrid w:val="0"/>
        <w:spacing w:after="0"/>
        <w:rPr>
          <w:rFonts w:ascii="Cambria" w:hAnsi="Cambria" w:cstheme="minorHAnsi"/>
          <w:b/>
          <w:bCs/>
        </w:rPr>
      </w:pPr>
      <w:r w:rsidRPr="001E720F">
        <w:rPr>
          <w:rFonts w:ascii="Cambria" w:hAnsi="Cambria" w:cstheme="minorHAnsi"/>
          <w:b/>
          <w:bCs/>
        </w:rPr>
        <w:t>END</w:t>
      </w:r>
    </w:p>
    <w:p w14:paraId="58323A96" w14:textId="77777777" w:rsidR="00054362" w:rsidRDefault="00054362" w:rsidP="00272BCC">
      <w:pPr>
        <w:spacing w:after="0"/>
        <w:rPr>
          <w:rFonts w:ascii="Cambria" w:hAnsi="Cambria" w:cstheme="minorHAnsi"/>
        </w:rPr>
      </w:pPr>
    </w:p>
    <w:p w14:paraId="0FBD79A4" w14:textId="2CFBEFFB" w:rsidR="00272BCC" w:rsidRPr="009B6CF7" w:rsidRDefault="00272BCC" w:rsidP="00272BCC">
      <w:pPr>
        <w:spacing w:after="0"/>
        <w:rPr>
          <w:rFonts w:ascii="Cambria" w:hAnsi="Cambria" w:cstheme="minorHAnsi"/>
          <w:b/>
          <w:bCs/>
        </w:rPr>
      </w:pPr>
      <w:r w:rsidRPr="009B6CF7">
        <w:rPr>
          <w:rFonts w:ascii="Cambria" w:hAnsi="Cambria" w:cstheme="minorHAnsi"/>
          <w:b/>
          <w:bCs/>
        </w:rPr>
        <w:t xml:space="preserve">About Prinova </w:t>
      </w:r>
    </w:p>
    <w:p w14:paraId="51C7E41B" w14:textId="77777777" w:rsidR="00054362" w:rsidRPr="003F1380" w:rsidRDefault="00054362" w:rsidP="00272BCC">
      <w:pPr>
        <w:spacing w:after="0"/>
        <w:rPr>
          <w:rFonts w:ascii="Cambria" w:hAnsi="Cambria" w:cstheme="minorHAnsi"/>
        </w:rPr>
      </w:pPr>
    </w:p>
    <w:p w14:paraId="52323ADA" w14:textId="44B23EF0" w:rsidR="00815959" w:rsidRDefault="005D0DF9" w:rsidP="00272BCC">
      <w:pPr>
        <w:spacing w:after="0"/>
        <w:rPr>
          <w:rFonts w:ascii="Cambria" w:hAnsi="Cambria"/>
          <w:sz w:val="20"/>
          <w:szCs w:val="20"/>
        </w:rPr>
      </w:pPr>
      <w:r w:rsidRPr="005D0DF9">
        <w:rPr>
          <w:rFonts w:ascii="Cambria" w:hAnsi="Cambria"/>
          <w:sz w:val="20"/>
          <w:szCs w:val="20"/>
        </w:rPr>
        <w:t>Prinova is a leading global supplier of ingredients and premix manufacturing solutions for the food, beverage and nutrition industries. With more than 1 million square feet of manufacturing capacity across nine facilities in the US, South America, China and the UK, and strategic inventory positions in distribution centers worldwide, Prinova helps ensure continuity of supply for customers around the globe. Prinova’s premix business is underpinned by more than 45 years of experience in ingredient sourcing and distribution, servicing customers with global inventories, market expertise and leading market positions in Vitamins, Amino Acids, Sweeteners, Preservatives, Proteins, Aroma Chemicals and more. Prinova joined the NAGASE Group in 2019. For more information, visit: prinovaglobal.com.</w:t>
      </w:r>
    </w:p>
    <w:p w14:paraId="45D858EF" w14:textId="77777777" w:rsidR="005D0DF9" w:rsidRDefault="005D0DF9" w:rsidP="00272BCC">
      <w:pPr>
        <w:spacing w:after="0"/>
        <w:rPr>
          <w:rFonts w:ascii="Cambria" w:hAnsi="Cambria"/>
          <w:sz w:val="20"/>
          <w:szCs w:val="20"/>
        </w:rPr>
      </w:pPr>
    </w:p>
    <w:p w14:paraId="7DBC291D" w14:textId="407684C0" w:rsidR="00054362" w:rsidRPr="009B6CF7" w:rsidRDefault="00054362" w:rsidP="00054362">
      <w:pPr>
        <w:spacing w:after="0"/>
        <w:rPr>
          <w:rFonts w:ascii="Cambria" w:hAnsi="Cambria" w:cstheme="minorHAnsi"/>
          <w:b/>
          <w:bCs/>
        </w:rPr>
      </w:pPr>
      <w:r w:rsidRPr="009B6CF7">
        <w:rPr>
          <w:rFonts w:ascii="Cambria" w:hAnsi="Cambria" w:cstheme="minorHAnsi"/>
          <w:b/>
          <w:bCs/>
        </w:rPr>
        <w:t>About NAGASE Group</w:t>
      </w:r>
    </w:p>
    <w:p w14:paraId="1C6A8025" w14:textId="475F5A06" w:rsidR="00054362" w:rsidRDefault="00054362" w:rsidP="00272BCC">
      <w:pPr>
        <w:spacing w:after="0"/>
        <w:rPr>
          <w:rFonts w:ascii="Cambria" w:hAnsi="Cambria"/>
          <w:sz w:val="20"/>
          <w:szCs w:val="20"/>
        </w:rPr>
      </w:pPr>
      <w:r w:rsidRPr="00054362">
        <w:rPr>
          <w:rFonts w:ascii="Cambria" w:hAnsi="Cambria"/>
          <w:sz w:val="20"/>
          <w:szCs w:val="20"/>
        </w:rPr>
        <w:br/>
        <w:t>NAGASE is a global group consisting of approximately 110 companies across 25 countries and regions. The company operates in a wide range of industries, including chemicals, electronics, mobility, energy, food, medical products, and biotechnology. Over the years, NAGASE has leveraged its expertise in technology and information gathering, along with its global network, to evolve into a hybrid model that combines superior manufacturing, processing, and R&amp;D capabilities with trading services. As it looks ahead to its 200th anniversary in 2032, NAGASE remains committed to delivering value as a company that solves manufacturing challenges through materials.</w:t>
      </w:r>
      <w:r>
        <w:rPr>
          <w:rFonts w:ascii="Cambria" w:hAnsi="Cambria"/>
          <w:sz w:val="20"/>
          <w:szCs w:val="20"/>
        </w:rPr>
        <w:t xml:space="preserve"> </w:t>
      </w:r>
      <w:r w:rsidRPr="00B05044">
        <w:rPr>
          <w:rFonts w:ascii="Cambria" w:hAnsi="Cambria"/>
          <w:sz w:val="20"/>
          <w:szCs w:val="20"/>
        </w:rPr>
        <w:t>For more information visit:</w:t>
      </w:r>
      <w:r>
        <w:rPr>
          <w:rFonts w:ascii="Cambria" w:hAnsi="Cambria"/>
          <w:sz w:val="20"/>
          <w:szCs w:val="20"/>
        </w:rPr>
        <w:t xml:space="preserve"> </w:t>
      </w:r>
      <w:hyperlink r:id="rId12" w:history="1">
        <w:r w:rsidRPr="00054362">
          <w:rPr>
            <w:rStyle w:val="Hyperlink"/>
            <w:rFonts w:ascii="Cambria" w:hAnsi="Cambria"/>
            <w:sz w:val="20"/>
            <w:szCs w:val="20"/>
          </w:rPr>
          <w:t>nagase.com</w:t>
        </w:r>
      </w:hyperlink>
    </w:p>
    <w:p w14:paraId="49C3877E" w14:textId="77777777" w:rsidR="00054362" w:rsidRPr="00054362" w:rsidRDefault="00054362" w:rsidP="00272BCC">
      <w:pPr>
        <w:spacing w:after="0"/>
        <w:rPr>
          <w:rStyle w:val="Hyperlink"/>
          <w:rFonts w:ascii="Cambria" w:hAnsi="Cambria"/>
          <w:color w:val="auto"/>
          <w:sz w:val="20"/>
          <w:szCs w:val="20"/>
          <w:u w:val="none"/>
        </w:rPr>
      </w:pPr>
    </w:p>
    <w:p w14:paraId="48549A53" w14:textId="77777777" w:rsidR="00272BCC" w:rsidRPr="00B05044" w:rsidRDefault="00272BCC" w:rsidP="00272BCC">
      <w:pPr>
        <w:spacing w:after="0"/>
        <w:rPr>
          <w:rFonts w:ascii="Cambria" w:hAnsi="Cambria"/>
          <w:sz w:val="20"/>
          <w:szCs w:val="20"/>
        </w:rPr>
      </w:pPr>
    </w:p>
    <w:p w14:paraId="70B14834" w14:textId="77777777" w:rsidR="00272BCC" w:rsidRPr="00B05044" w:rsidRDefault="00272BCC" w:rsidP="00272BCC">
      <w:pPr>
        <w:spacing w:after="0"/>
        <w:rPr>
          <w:rFonts w:ascii="Cambria" w:hAnsi="Cambria"/>
          <w:b/>
          <w:sz w:val="20"/>
          <w:szCs w:val="20"/>
        </w:rPr>
      </w:pPr>
      <w:r w:rsidRPr="00B05044">
        <w:rPr>
          <w:rFonts w:ascii="Cambria" w:hAnsi="Cambria"/>
          <w:b/>
          <w:sz w:val="20"/>
          <w:szCs w:val="20"/>
        </w:rPr>
        <w:t>Contact:</w:t>
      </w:r>
    </w:p>
    <w:p w14:paraId="7475C87B" w14:textId="77777777" w:rsidR="00272BCC" w:rsidRPr="00B05044" w:rsidRDefault="00272BCC" w:rsidP="00272BCC">
      <w:pPr>
        <w:spacing w:after="0"/>
        <w:rPr>
          <w:rFonts w:ascii="Cambria" w:hAnsi="Cambria"/>
          <w:sz w:val="20"/>
          <w:szCs w:val="20"/>
        </w:rPr>
      </w:pPr>
    </w:p>
    <w:p w14:paraId="2AFF49B6" w14:textId="760193BF" w:rsidR="00761DCF" w:rsidRDefault="00761DCF" w:rsidP="00FE0E13">
      <w:pPr>
        <w:rPr>
          <w:rFonts w:ascii="Cambria" w:hAnsi="Cambria"/>
          <w:b/>
          <w:sz w:val="20"/>
          <w:szCs w:val="20"/>
        </w:rPr>
      </w:pPr>
      <w:r>
        <w:rPr>
          <w:rFonts w:ascii="Cambria" w:hAnsi="Cambria"/>
          <w:b/>
          <w:sz w:val="20"/>
          <w:szCs w:val="20"/>
        </w:rPr>
        <w:t>James Street</w:t>
      </w:r>
      <w:r w:rsidR="00201D38">
        <w:rPr>
          <w:rFonts w:ascii="Cambria" w:hAnsi="Cambria"/>
          <w:b/>
          <w:sz w:val="20"/>
          <w:szCs w:val="20"/>
        </w:rPr>
        <w:br/>
      </w:r>
      <w:r>
        <w:rPr>
          <w:rFonts w:ascii="Cambria" w:hAnsi="Cambria"/>
          <w:b/>
          <w:sz w:val="20"/>
          <w:szCs w:val="20"/>
        </w:rPr>
        <w:t>Global Marketing Director</w:t>
      </w:r>
      <w:r w:rsidR="00201D38">
        <w:br/>
      </w:r>
      <w:hyperlink r:id="rId13" w:history="1">
        <w:r w:rsidR="00B1029E" w:rsidRPr="00B1029E">
          <w:rPr>
            <w:rStyle w:val="Hyperlink"/>
            <w:rFonts w:ascii="Cambria" w:hAnsi="Cambria"/>
            <w:b/>
            <w:sz w:val="20"/>
            <w:szCs w:val="20"/>
          </w:rPr>
          <w:t>James.street@prinovaeurope.com</w:t>
        </w:r>
      </w:hyperlink>
    </w:p>
    <w:p w14:paraId="0E71F107" w14:textId="77777777" w:rsidR="00761DCF" w:rsidRDefault="00761DCF" w:rsidP="00FE0E13">
      <w:pPr>
        <w:rPr>
          <w:rFonts w:ascii="Cambria" w:hAnsi="Cambria"/>
          <w:b/>
          <w:sz w:val="20"/>
          <w:szCs w:val="20"/>
        </w:rPr>
      </w:pPr>
    </w:p>
    <w:p w14:paraId="475F5A06" w14:textId="77777777" w:rsidR="00761DCF" w:rsidRPr="00B05044" w:rsidRDefault="00761DCF" w:rsidP="00FE0E13">
      <w:pPr>
        <w:rPr>
          <w:rFonts w:ascii="Cambria" w:hAnsi="Cambria"/>
        </w:rPr>
      </w:pPr>
    </w:p>
    <w:sectPr w:rsidR="00761DCF" w:rsidRPr="00B05044">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9BEDA" w14:textId="77777777" w:rsidR="009D2595" w:rsidRDefault="009D2595" w:rsidP="00565029">
      <w:pPr>
        <w:spacing w:after="0" w:line="240" w:lineRule="auto"/>
      </w:pPr>
      <w:r>
        <w:separator/>
      </w:r>
    </w:p>
  </w:endnote>
  <w:endnote w:type="continuationSeparator" w:id="0">
    <w:p w14:paraId="06DAA094" w14:textId="77777777" w:rsidR="009D2595" w:rsidRDefault="009D2595" w:rsidP="00565029">
      <w:pPr>
        <w:spacing w:after="0" w:line="240" w:lineRule="auto"/>
      </w:pPr>
      <w:r>
        <w:continuationSeparator/>
      </w:r>
    </w:p>
  </w:endnote>
  <w:endnote w:type="continuationNotice" w:id="1">
    <w:p w14:paraId="4CB90729" w14:textId="77777777" w:rsidR="009D2595" w:rsidRDefault="009D25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B965B" w14:textId="77777777" w:rsidR="009D2595" w:rsidRDefault="009D2595" w:rsidP="00565029">
      <w:pPr>
        <w:spacing w:after="0" w:line="240" w:lineRule="auto"/>
      </w:pPr>
      <w:r>
        <w:separator/>
      </w:r>
    </w:p>
  </w:footnote>
  <w:footnote w:type="continuationSeparator" w:id="0">
    <w:p w14:paraId="3EC0DF0D" w14:textId="77777777" w:rsidR="009D2595" w:rsidRDefault="009D2595" w:rsidP="00565029">
      <w:pPr>
        <w:spacing w:after="0" w:line="240" w:lineRule="auto"/>
      </w:pPr>
      <w:r>
        <w:continuationSeparator/>
      </w:r>
    </w:p>
  </w:footnote>
  <w:footnote w:type="continuationNotice" w:id="1">
    <w:p w14:paraId="2B6409ED" w14:textId="77777777" w:rsidR="009D2595" w:rsidRDefault="009D25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094"/>
    <w:multiLevelType w:val="hybridMultilevel"/>
    <w:tmpl w:val="0C2C672C"/>
    <w:lvl w:ilvl="0" w:tplc="A8D6CA80">
      <w:numFmt w:val="bullet"/>
      <w:lvlText w:val="-"/>
      <w:lvlJc w:val="left"/>
      <w:pPr>
        <w:ind w:left="720" w:hanging="360"/>
      </w:pPr>
      <w:rPr>
        <w:rFonts w:ascii="Cambria" w:eastAsiaTheme="minorHAnsi" w:hAnsi="Cambria"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006A7"/>
    <w:multiLevelType w:val="hybridMultilevel"/>
    <w:tmpl w:val="EAF42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502BE"/>
    <w:multiLevelType w:val="hybridMultilevel"/>
    <w:tmpl w:val="CB529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E3E077B"/>
    <w:multiLevelType w:val="hybridMultilevel"/>
    <w:tmpl w:val="3934D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8A2536"/>
    <w:multiLevelType w:val="hybridMultilevel"/>
    <w:tmpl w:val="6D2E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132A7D"/>
    <w:multiLevelType w:val="hybridMultilevel"/>
    <w:tmpl w:val="4712E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BA74DE"/>
    <w:multiLevelType w:val="hybridMultilevel"/>
    <w:tmpl w:val="563A49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BE494F"/>
    <w:multiLevelType w:val="hybridMultilevel"/>
    <w:tmpl w:val="B9429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6C6D5D"/>
    <w:multiLevelType w:val="hybridMultilevel"/>
    <w:tmpl w:val="A456166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15:restartNumberingAfterBreak="0">
    <w:nsid w:val="62872227"/>
    <w:multiLevelType w:val="hybridMultilevel"/>
    <w:tmpl w:val="F8D21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D74767"/>
    <w:multiLevelType w:val="hybridMultilevel"/>
    <w:tmpl w:val="FF7C0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B92C87"/>
    <w:multiLevelType w:val="hybridMultilevel"/>
    <w:tmpl w:val="DB4EE2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7371CE"/>
    <w:multiLevelType w:val="hybridMultilevel"/>
    <w:tmpl w:val="57BEA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2308F2"/>
    <w:multiLevelType w:val="hybridMultilevel"/>
    <w:tmpl w:val="BB264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58142836">
    <w:abstractNumId w:val="2"/>
  </w:num>
  <w:num w:numId="2" w16cid:durableId="187723792">
    <w:abstractNumId w:val="4"/>
  </w:num>
  <w:num w:numId="3" w16cid:durableId="1777096005">
    <w:abstractNumId w:val="11"/>
  </w:num>
  <w:num w:numId="4" w16cid:durableId="1441953538">
    <w:abstractNumId w:val="12"/>
  </w:num>
  <w:num w:numId="5" w16cid:durableId="156464677">
    <w:abstractNumId w:val="13"/>
  </w:num>
  <w:num w:numId="6" w16cid:durableId="1065374270">
    <w:abstractNumId w:val="7"/>
  </w:num>
  <w:num w:numId="7" w16cid:durableId="281115804">
    <w:abstractNumId w:val="6"/>
  </w:num>
  <w:num w:numId="8" w16cid:durableId="336730585">
    <w:abstractNumId w:val="9"/>
  </w:num>
  <w:num w:numId="9" w16cid:durableId="1002586858">
    <w:abstractNumId w:val="8"/>
  </w:num>
  <w:num w:numId="10" w16cid:durableId="669869802">
    <w:abstractNumId w:val="10"/>
  </w:num>
  <w:num w:numId="11" w16cid:durableId="333925098">
    <w:abstractNumId w:val="3"/>
  </w:num>
  <w:num w:numId="12" w16cid:durableId="1125395147">
    <w:abstractNumId w:val="5"/>
  </w:num>
  <w:num w:numId="13" w16cid:durableId="412703990">
    <w:abstractNumId w:val="1"/>
  </w:num>
  <w:num w:numId="14" w16cid:durableId="1902131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0EA"/>
    <w:rsid w:val="00004452"/>
    <w:rsid w:val="0000526B"/>
    <w:rsid w:val="00005633"/>
    <w:rsid w:val="00006323"/>
    <w:rsid w:val="000074FA"/>
    <w:rsid w:val="00007C1A"/>
    <w:rsid w:val="00007EAB"/>
    <w:rsid w:val="00010154"/>
    <w:rsid w:val="00011919"/>
    <w:rsid w:val="000134B5"/>
    <w:rsid w:val="000135F4"/>
    <w:rsid w:val="000163AB"/>
    <w:rsid w:val="00017E9A"/>
    <w:rsid w:val="00022529"/>
    <w:rsid w:val="000229E2"/>
    <w:rsid w:val="00023258"/>
    <w:rsid w:val="00024323"/>
    <w:rsid w:val="000259B1"/>
    <w:rsid w:val="000304E6"/>
    <w:rsid w:val="00030612"/>
    <w:rsid w:val="0003175E"/>
    <w:rsid w:val="00031EED"/>
    <w:rsid w:val="00032304"/>
    <w:rsid w:val="00036196"/>
    <w:rsid w:val="00036E53"/>
    <w:rsid w:val="00041D99"/>
    <w:rsid w:val="00044039"/>
    <w:rsid w:val="00047F90"/>
    <w:rsid w:val="000523D1"/>
    <w:rsid w:val="00053F33"/>
    <w:rsid w:val="00054362"/>
    <w:rsid w:val="00054DF1"/>
    <w:rsid w:val="00057E27"/>
    <w:rsid w:val="00057E61"/>
    <w:rsid w:val="000606A4"/>
    <w:rsid w:val="00060C25"/>
    <w:rsid w:val="000615CA"/>
    <w:rsid w:val="00061ADE"/>
    <w:rsid w:val="00062307"/>
    <w:rsid w:val="00064AEA"/>
    <w:rsid w:val="00064E97"/>
    <w:rsid w:val="00067220"/>
    <w:rsid w:val="00071C0E"/>
    <w:rsid w:val="00072F71"/>
    <w:rsid w:val="00073D81"/>
    <w:rsid w:val="00073DAB"/>
    <w:rsid w:val="0007626C"/>
    <w:rsid w:val="00076270"/>
    <w:rsid w:val="00080C1B"/>
    <w:rsid w:val="00080D6D"/>
    <w:rsid w:val="0008226A"/>
    <w:rsid w:val="00082BF3"/>
    <w:rsid w:val="00082C20"/>
    <w:rsid w:val="00084115"/>
    <w:rsid w:val="00086299"/>
    <w:rsid w:val="00086738"/>
    <w:rsid w:val="00087FFB"/>
    <w:rsid w:val="00090CF5"/>
    <w:rsid w:val="000913FD"/>
    <w:rsid w:val="000916DA"/>
    <w:rsid w:val="000919BD"/>
    <w:rsid w:val="00091A04"/>
    <w:rsid w:val="000932F5"/>
    <w:rsid w:val="00094380"/>
    <w:rsid w:val="00095730"/>
    <w:rsid w:val="000A1B65"/>
    <w:rsid w:val="000A3137"/>
    <w:rsid w:val="000A537E"/>
    <w:rsid w:val="000A5597"/>
    <w:rsid w:val="000A69D6"/>
    <w:rsid w:val="000A6C9F"/>
    <w:rsid w:val="000A7EFE"/>
    <w:rsid w:val="000B0FCE"/>
    <w:rsid w:val="000B2AEC"/>
    <w:rsid w:val="000B38F0"/>
    <w:rsid w:val="000B5B3C"/>
    <w:rsid w:val="000B5DD0"/>
    <w:rsid w:val="000B6B2F"/>
    <w:rsid w:val="000B6D54"/>
    <w:rsid w:val="000C225E"/>
    <w:rsid w:val="000C4943"/>
    <w:rsid w:val="000C63DC"/>
    <w:rsid w:val="000D0FD3"/>
    <w:rsid w:val="000D1A2D"/>
    <w:rsid w:val="000D2886"/>
    <w:rsid w:val="000D7770"/>
    <w:rsid w:val="000E1938"/>
    <w:rsid w:val="000E1FE5"/>
    <w:rsid w:val="000E28C2"/>
    <w:rsid w:val="000E3975"/>
    <w:rsid w:val="000E39E6"/>
    <w:rsid w:val="000E41EA"/>
    <w:rsid w:val="000E4596"/>
    <w:rsid w:val="000E4645"/>
    <w:rsid w:val="000E5E02"/>
    <w:rsid w:val="000F0811"/>
    <w:rsid w:val="000F3078"/>
    <w:rsid w:val="000F4D8F"/>
    <w:rsid w:val="000F50A2"/>
    <w:rsid w:val="000F5542"/>
    <w:rsid w:val="000F6B9A"/>
    <w:rsid w:val="0010150D"/>
    <w:rsid w:val="00102210"/>
    <w:rsid w:val="00102DAC"/>
    <w:rsid w:val="00110DE8"/>
    <w:rsid w:val="00111C05"/>
    <w:rsid w:val="00113771"/>
    <w:rsid w:val="00114674"/>
    <w:rsid w:val="001151A8"/>
    <w:rsid w:val="001169DB"/>
    <w:rsid w:val="00116B8E"/>
    <w:rsid w:val="00116BB2"/>
    <w:rsid w:val="00120430"/>
    <w:rsid w:val="00120A88"/>
    <w:rsid w:val="00120F29"/>
    <w:rsid w:val="00122275"/>
    <w:rsid w:val="00123A1B"/>
    <w:rsid w:val="00124739"/>
    <w:rsid w:val="00126574"/>
    <w:rsid w:val="00130078"/>
    <w:rsid w:val="0013134F"/>
    <w:rsid w:val="00131957"/>
    <w:rsid w:val="00131990"/>
    <w:rsid w:val="00132A7D"/>
    <w:rsid w:val="001360BA"/>
    <w:rsid w:val="0013728D"/>
    <w:rsid w:val="00137B1D"/>
    <w:rsid w:val="00137FCC"/>
    <w:rsid w:val="00140F9C"/>
    <w:rsid w:val="00141708"/>
    <w:rsid w:val="00141B14"/>
    <w:rsid w:val="00142421"/>
    <w:rsid w:val="00143268"/>
    <w:rsid w:val="0014571F"/>
    <w:rsid w:val="0014574C"/>
    <w:rsid w:val="00145AF0"/>
    <w:rsid w:val="001467A5"/>
    <w:rsid w:val="00147230"/>
    <w:rsid w:val="00151401"/>
    <w:rsid w:val="001523F7"/>
    <w:rsid w:val="00153E4B"/>
    <w:rsid w:val="0015445A"/>
    <w:rsid w:val="00154B33"/>
    <w:rsid w:val="00155281"/>
    <w:rsid w:val="00155E8F"/>
    <w:rsid w:val="00160F58"/>
    <w:rsid w:val="00161F5F"/>
    <w:rsid w:val="00162681"/>
    <w:rsid w:val="00162A57"/>
    <w:rsid w:val="0016317E"/>
    <w:rsid w:val="0016400B"/>
    <w:rsid w:val="0016455B"/>
    <w:rsid w:val="00164F0D"/>
    <w:rsid w:val="00167A93"/>
    <w:rsid w:val="00170160"/>
    <w:rsid w:val="001732B1"/>
    <w:rsid w:val="0017439E"/>
    <w:rsid w:val="00183BA5"/>
    <w:rsid w:val="00185EA4"/>
    <w:rsid w:val="00185FD1"/>
    <w:rsid w:val="00186669"/>
    <w:rsid w:val="00186A18"/>
    <w:rsid w:val="00186A84"/>
    <w:rsid w:val="00186AA6"/>
    <w:rsid w:val="00186CD6"/>
    <w:rsid w:val="00187450"/>
    <w:rsid w:val="001918F7"/>
    <w:rsid w:val="00192A8E"/>
    <w:rsid w:val="00193FCF"/>
    <w:rsid w:val="001964DA"/>
    <w:rsid w:val="001A0077"/>
    <w:rsid w:val="001A0398"/>
    <w:rsid w:val="001A1237"/>
    <w:rsid w:val="001A2207"/>
    <w:rsid w:val="001A2C19"/>
    <w:rsid w:val="001A49FA"/>
    <w:rsid w:val="001A4D3F"/>
    <w:rsid w:val="001B0B8E"/>
    <w:rsid w:val="001B1FDF"/>
    <w:rsid w:val="001B4E49"/>
    <w:rsid w:val="001B70D0"/>
    <w:rsid w:val="001C3428"/>
    <w:rsid w:val="001C34D7"/>
    <w:rsid w:val="001C3E1F"/>
    <w:rsid w:val="001C6783"/>
    <w:rsid w:val="001C76CC"/>
    <w:rsid w:val="001D164B"/>
    <w:rsid w:val="001D192A"/>
    <w:rsid w:val="001D222F"/>
    <w:rsid w:val="001D2654"/>
    <w:rsid w:val="001D54D6"/>
    <w:rsid w:val="001E3D69"/>
    <w:rsid w:val="001E4C54"/>
    <w:rsid w:val="001E6B0A"/>
    <w:rsid w:val="001E720F"/>
    <w:rsid w:val="001E7B47"/>
    <w:rsid w:val="001F1954"/>
    <w:rsid w:val="001F3C75"/>
    <w:rsid w:val="001F4EEE"/>
    <w:rsid w:val="001F5803"/>
    <w:rsid w:val="00200ADF"/>
    <w:rsid w:val="00200AF3"/>
    <w:rsid w:val="00201278"/>
    <w:rsid w:val="002014B9"/>
    <w:rsid w:val="0020157B"/>
    <w:rsid w:val="00201647"/>
    <w:rsid w:val="00201D38"/>
    <w:rsid w:val="00203218"/>
    <w:rsid w:val="0020365B"/>
    <w:rsid w:val="00203A2F"/>
    <w:rsid w:val="00204456"/>
    <w:rsid w:val="0020567D"/>
    <w:rsid w:val="002068E0"/>
    <w:rsid w:val="002072EF"/>
    <w:rsid w:val="00207AAC"/>
    <w:rsid w:val="00210074"/>
    <w:rsid w:val="002108BA"/>
    <w:rsid w:val="00211439"/>
    <w:rsid w:val="002141B5"/>
    <w:rsid w:val="002147FC"/>
    <w:rsid w:val="00214EEA"/>
    <w:rsid w:val="00215563"/>
    <w:rsid w:val="002218B7"/>
    <w:rsid w:val="00224A87"/>
    <w:rsid w:val="00226AE0"/>
    <w:rsid w:val="00226DCD"/>
    <w:rsid w:val="00227B0B"/>
    <w:rsid w:val="00230FD2"/>
    <w:rsid w:val="002310DD"/>
    <w:rsid w:val="00231DCB"/>
    <w:rsid w:val="002344F2"/>
    <w:rsid w:val="00235D52"/>
    <w:rsid w:val="002369B0"/>
    <w:rsid w:val="002402AA"/>
    <w:rsid w:val="002411F8"/>
    <w:rsid w:val="00242AE8"/>
    <w:rsid w:val="00242DFC"/>
    <w:rsid w:val="00243D2A"/>
    <w:rsid w:val="00244B1E"/>
    <w:rsid w:val="002452C6"/>
    <w:rsid w:val="00245AE6"/>
    <w:rsid w:val="00247EF6"/>
    <w:rsid w:val="00250571"/>
    <w:rsid w:val="00250CF1"/>
    <w:rsid w:val="00250E1F"/>
    <w:rsid w:val="002514B2"/>
    <w:rsid w:val="00251E10"/>
    <w:rsid w:val="0025228E"/>
    <w:rsid w:val="00252C6B"/>
    <w:rsid w:val="0025307D"/>
    <w:rsid w:val="002531B4"/>
    <w:rsid w:val="002533D1"/>
    <w:rsid w:val="00253748"/>
    <w:rsid w:val="0025606E"/>
    <w:rsid w:val="0026268D"/>
    <w:rsid w:val="0026323E"/>
    <w:rsid w:val="002632CC"/>
    <w:rsid w:val="0026702B"/>
    <w:rsid w:val="0026710F"/>
    <w:rsid w:val="0026767B"/>
    <w:rsid w:val="002676C1"/>
    <w:rsid w:val="00267DD6"/>
    <w:rsid w:val="00271433"/>
    <w:rsid w:val="00272BCC"/>
    <w:rsid w:val="00273251"/>
    <w:rsid w:val="0027529A"/>
    <w:rsid w:val="0027613D"/>
    <w:rsid w:val="00281442"/>
    <w:rsid w:val="00282421"/>
    <w:rsid w:val="00284083"/>
    <w:rsid w:val="0028472C"/>
    <w:rsid w:val="00285D17"/>
    <w:rsid w:val="00286C40"/>
    <w:rsid w:val="00286FE1"/>
    <w:rsid w:val="00291D9F"/>
    <w:rsid w:val="00292120"/>
    <w:rsid w:val="00294B12"/>
    <w:rsid w:val="00296102"/>
    <w:rsid w:val="002A0D02"/>
    <w:rsid w:val="002A27B3"/>
    <w:rsid w:val="002A3AAB"/>
    <w:rsid w:val="002A44CD"/>
    <w:rsid w:val="002A4ACB"/>
    <w:rsid w:val="002A55A3"/>
    <w:rsid w:val="002A77B2"/>
    <w:rsid w:val="002A78EB"/>
    <w:rsid w:val="002B09DE"/>
    <w:rsid w:val="002B0BB5"/>
    <w:rsid w:val="002B0BE4"/>
    <w:rsid w:val="002B1199"/>
    <w:rsid w:val="002B4445"/>
    <w:rsid w:val="002B4FA0"/>
    <w:rsid w:val="002B792C"/>
    <w:rsid w:val="002C0972"/>
    <w:rsid w:val="002C09B0"/>
    <w:rsid w:val="002C0F35"/>
    <w:rsid w:val="002C12EE"/>
    <w:rsid w:val="002C1544"/>
    <w:rsid w:val="002C3588"/>
    <w:rsid w:val="002C4571"/>
    <w:rsid w:val="002C4765"/>
    <w:rsid w:val="002C57BC"/>
    <w:rsid w:val="002C5A34"/>
    <w:rsid w:val="002C7E21"/>
    <w:rsid w:val="002D0265"/>
    <w:rsid w:val="002D03C2"/>
    <w:rsid w:val="002D0DD9"/>
    <w:rsid w:val="002D2269"/>
    <w:rsid w:val="002D33D2"/>
    <w:rsid w:val="002D4061"/>
    <w:rsid w:val="002D41EE"/>
    <w:rsid w:val="002D4784"/>
    <w:rsid w:val="002D4F2F"/>
    <w:rsid w:val="002D61DB"/>
    <w:rsid w:val="002E187C"/>
    <w:rsid w:val="002E20BA"/>
    <w:rsid w:val="002E2A6E"/>
    <w:rsid w:val="002E6A57"/>
    <w:rsid w:val="002F03C7"/>
    <w:rsid w:val="002F121E"/>
    <w:rsid w:val="002F14FB"/>
    <w:rsid w:val="002F41EB"/>
    <w:rsid w:val="002F4326"/>
    <w:rsid w:val="002F751A"/>
    <w:rsid w:val="002F768D"/>
    <w:rsid w:val="0030147D"/>
    <w:rsid w:val="00301939"/>
    <w:rsid w:val="00304815"/>
    <w:rsid w:val="00306004"/>
    <w:rsid w:val="00306CEB"/>
    <w:rsid w:val="003077ED"/>
    <w:rsid w:val="0030790A"/>
    <w:rsid w:val="003100D8"/>
    <w:rsid w:val="00312F45"/>
    <w:rsid w:val="00313894"/>
    <w:rsid w:val="00314781"/>
    <w:rsid w:val="00314B8B"/>
    <w:rsid w:val="00315053"/>
    <w:rsid w:val="0031560B"/>
    <w:rsid w:val="003165DF"/>
    <w:rsid w:val="00317736"/>
    <w:rsid w:val="003203EB"/>
    <w:rsid w:val="0032203B"/>
    <w:rsid w:val="003220F4"/>
    <w:rsid w:val="003225F5"/>
    <w:rsid w:val="00322E86"/>
    <w:rsid w:val="00324256"/>
    <w:rsid w:val="003245E6"/>
    <w:rsid w:val="003247F6"/>
    <w:rsid w:val="0032530B"/>
    <w:rsid w:val="003262F0"/>
    <w:rsid w:val="0032695C"/>
    <w:rsid w:val="00327A84"/>
    <w:rsid w:val="003302E4"/>
    <w:rsid w:val="00330375"/>
    <w:rsid w:val="00330736"/>
    <w:rsid w:val="00330B13"/>
    <w:rsid w:val="00331019"/>
    <w:rsid w:val="00331C4C"/>
    <w:rsid w:val="003347F0"/>
    <w:rsid w:val="003348CF"/>
    <w:rsid w:val="0033752D"/>
    <w:rsid w:val="00341F3E"/>
    <w:rsid w:val="00343FC2"/>
    <w:rsid w:val="00347524"/>
    <w:rsid w:val="00347FFE"/>
    <w:rsid w:val="00351744"/>
    <w:rsid w:val="00352078"/>
    <w:rsid w:val="003537DD"/>
    <w:rsid w:val="003539C1"/>
    <w:rsid w:val="00355543"/>
    <w:rsid w:val="003555A3"/>
    <w:rsid w:val="00356605"/>
    <w:rsid w:val="003568FD"/>
    <w:rsid w:val="003606AF"/>
    <w:rsid w:val="00361992"/>
    <w:rsid w:val="003634D7"/>
    <w:rsid w:val="00365982"/>
    <w:rsid w:val="00365F17"/>
    <w:rsid w:val="00366A6B"/>
    <w:rsid w:val="00366CC8"/>
    <w:rsid w:val="0036727A"/>
    <w:rsid w:val="00367A5D"/>
    <w:rsid w:val="00367FF1"/>
    <w:rsid w:val="003700FC"/>
    <w:rsid w:val="00370118"/>
    <w:rsid w:val="00370C0E"/>
    <w:rsid w:val="00371E92"/>
    <w:rsid w:val="003752E8"/>
    <w:rsid w:val="00375EDC"/>
    <w:rsid w:val="003778B8"/>
    <w:rsid w:val="00382CAB"/>
    <w:rsid w:val="00386F01"/>
    <w:rsid w:val="00387136"/>
    <w:rsid w:val="00387416"/>
    <w:rsid w:val="00390602"/>
    <w:rsid w:val="003909A7"/>
    <w:rsid w:val="00391F75"/>
    <w:rsid w:val="00393937"/>
    <w:rsid w:val="00394412"/>
    <w:rsid w:val="00394C3C"/>
    <w:rsid w:val="00396283"/>
    <w:rsid w:val="00396FA1"/>
    <w:rsid w:val="00397A3B"/>
    <w:rsid w:val="00397EE4"/>
    <w:rsid w:val="00397F7B"/>
    <w:rsid w:val="003A0983"/>
    <w:rsid w:val="003A1297"/>
    <w:rsid w:val="003A20A7"/>
    <w:rsid w:val="003A2EA0"/>
    <w:rsid w:val="003A36CF"/>
    <w:rsid w:val="003A736A"/>
    <w:rsid w:val="003B02A1"/>
    <w:rsid w:val="003B1792"/>
    <w:rsid w:val="003B1F2B"/>
    <w:rsid w:val="003B2E23"/>
    <w:rsid w:val="003B3527"/>
    <w:rsid w:val="003B64A5"/>
    <w:rsid w:val="003B7DD8"/>
    <w:rsid w:val="003C20C4"/>
    <w:rsid w:val="003C2434"/>
    <w:rsid w:val="003C36C1"/>
    <w:rsid w:val="003C432C"/>
    <w:rsid w:val="003C5AD6"/>
    <w:rsid w:val="003C5EC9"/>
    <w:rsid w:val="003D2B16"/>
    <w:rsid w:val="003E0354"/>
    <w:rsid w:val="003E1F45"/>
    <w:rsid w:val="003E212F"/>
    <w:rsid w:val="003E222B"/>
    <w:rsid w:val="003E2B87"/>
    <w:rsid w:val="003E596B"/>
    <w:rsid w:val="003E5EE4"/>
    <w:rsid w:val="003E6784"/>
    <w:rsid w:val="003E7080"/>
    <w:rsid w:val="003E7742"/>
    <w:rsid w:val="003F1380"/>
    <w:rsid w:val="003F35F9"/>
    <w:rsid w:val="003F4EF0"/>
    <w:rsid w:val="003F6780"/>
    <w:rsid w:val="003F76D2"/>
    <w:rsid w:val="0040194D"/>
    <w:rsid w:val="00401FC1"/>
    <w:rsid w:val="004024E8"/>
    <w:rsid w:val="00402675"/>
    <w:rsid w:val="00403BDC"/>
    <w:rsid w:val="00403DF6"/>
    <w:rsid w:val="00405351"/>
    <w:rsid w:val="00410AC1"/>
    <w:rsid w:val="00411CA4"/>
    <w:rsid w:val="00411F06"/>
    <w:rsid w:val="00414105"/>
    <w:rsid w:val="004152E6"/>
    <w:rsid w:val="004156FA"/>
    <w:rsid w:val="00416EBF"/>
    <w:rsid w:val="00420242"/>
    <w:rsid w:val="00420B06"/>
    <w:rsid w:val="00420BE1"/>
    <w:rsid w:val="00420FBA"/>
    <w:rsid w:val="004217A1"/>
    <w:rsid w:val="00421875"/>
    <w:rsid w:val="00422C43"/>
    <w:rsid w:val="00423657"/>
    <w:rsid w:val="00424BB2"/>
    <w:rsid w:val="00425B2D"/>
    <w:rsid w:val="0042617B"/>
    <w:rsid w:val="004265B8"/>
    <w:rsid w:val="00426D6A"/>
    <w:rsid w:val="00430E05"/>
    <w:rsid w:val="00431C90"/>
    <w:rsid w:val="00431FBC"/>
    <w:rsid w:val="004340A1"/>
    <w:rsid w:val="004344BC"/>
    <w:rsid w:val="00434BCB"/>
    <w:rsid w:val="004351A1"/>
    <w:rsid w:val="0043588E"/>
    <w:rsid w:val="00435EE6"/>
    <w:rsid w:val="0043612E"/>
    <w:rsid w:val="00437D37"/>
    <w:rsid w:val="00440036"/>
    <w:rsid w:val="00440886"/>
    <w:rsid w:val="004413EA"/>
    <w:rsid w:val="004454AF"/>
    <w:rsid w:val="00446B18"/>
    <w:rsid w:val="00446C9C"/>
    <w:rsid w:val="004501CE"/>
    <w:rsid w:val="00451BC5"/>
    <w:rsid w:val="0045247D"/>
    <w:rsid w:val="00452BD0"/>
    <w:rsid w:val="00455A66"/>
    <w:rsid w:val="00456473"/>
    <w:rsid w:val="00456899"/>
    <w:rsid w:val="00461792"/>
    <w:rsid w:val="00462D41"/>
    <w:rsid w:val="00464FE6"/>
    <w:rsid w:val="0046563C"/>
    <w:rsid w:val="00465AE3"/>
    <w:rsid w:val="00467830"/>
    <w:rsid w:val="004735F6"/>
    <w:rsid w:val="00475381"/>
    <w:rsid w:val="00477A7C"/>
    <w:rsid w:val="00481F1B"/>
    <w:rsid w:val="0048220D"/>
    <w:rsid w:val="004824FB"/>
    <w:rsid w:val="00482508"/>
    <w:rsid w:val="0049117F"/>
    <w:rsid w:val="00491CAF"/>
    <w:rsid w:val="004923C7"/>
    <w:rsid w:val="00495209"/>
    <w:rsid w:val="0049561F"/>
    <w:rsid w:val="00497310"/>
    <w:rsid w:val="00497802"/>
    <w:rsid w:val="004A14D2"/>
    <w:rsid w:val="004A1F68"/>
    <w:rsid w:val="004A213E"/>
    <w:rsid w:val="004A2800"/>
    <w:rsid w:val="004A4042"/>
    <w:rsid w:val="004A4248"/>
    <w:rsid w:val="004A447C"/>
    <w:rsid w:val="004A4D69"/>
    <w:rsid w:val="004A67A6"/>
    <w:rsid w:val="004A75EE"/>
    <w:rsid w:val="004B0765"/>
    <w:rsid w:val="004B18AC"/>
    <w:rsid w:val="004B19AE"/>
    <w:rsid w:val="004B352C"/>
    <w:rsid w:val="004B391D"/>
    <w:rsid w:val="004B3E09"/>
    <w:rsid w:val="004B6E89"/>
    <w:rsid w:val="004B70F2"/>
    <w:rsid w:val="004B7CC2"/>
    <w:rsid w:val="004C053A"/>
    <w:rsid w:val="004C1122"/>
    <w:rsid w:val="004C28EB"/>
    <w:rsid w:val="004C5566"/>
    <w:rsid w:val="004C5B53"/>
    <w:rsid w:val="004C6246"/>
    <w:rsid w:val="004C648C"/>
    <w:rsid w:val="004C73D9"/>
    <w:rsid w:val="004C7E96"/>
    <w:rsid w:val="004D0140"/>
    <w:rsid w:val="004D3CD4"/>
    <w:rsid w:val="004D493B"/>
    <w:rsid w:val="004D4C96"/>
    <w:rsid w:val="004D5DA8"/>
    <w:rsid w:val="004D7297"/>
    <w:rsid w:val="004D73C1"/>
    <w:rsid w:val="004D75D3"/>
    <w:rsid w:val="004E1339"/>
    <w:rsid w:val="004E199D"/>
    <w:rsid w:val="004E2408"/>
    <w:rsid w:val="004E72B6"/>
    <w:rsid w:val="004E7326"/>
    <w:rsid w:val="004F0705"/>
    <w:rsid w:val="004F10DF"/>
    <w:rsid w:val="004F1A74"/>
    <w:rsid w:val="004F26C9"/>
    <w:rsid w:val="004F2EBC"/>
    <w:rsid w:val="004F6125"/>
    <w:rsid w:val="00501889"/>
    <w:rsid w:val="00501E21"/>
    <w:rsid w:val="005031DC"/>
    <w:rsid w:val="00506C84"/>
    <w:rsid w:val="00507F72"/>
    <w:rsid w:val="00512B20"/>
    <w:rsid w:val="00516413"/>
    <w:rsid w:val="00516978"/>
    <w:rsid w:val="0051790E"/>
    <w:rsid w:val="00517BF9"/>
    <w:rsid w:val="00520837"/>
    <w:rsid w:val="00522A93"/>
    <w:rsid w:val="0052360E"/>
    <w:rsid w:val="00526020"/>
    <w:rsid w:val="005275B3"/>
    <w:rsid w:val="00527A47"/>
    <w:rsid w:val="00530D6C"/>
    <w:rsid w:val="00533E25"/>
    <w:rsid w:val="00535A74"/>
    <w:rsid w:val="00536D42"/>
    <w:rsid w:val="00537B57"/>
    <w:rsid w:val="00543561"/>
    <w:rsid w:val="00543EC3"/>
    <w:rsid w:val="0054469E"/>
    <w:rsid w:val="00544E37"/>
    <w:rsid w:val="00545557"/>
    <w:rsid w:val="005531D4"/>
    <w:rsid w:val="00553D41"/>
    <w:rsid w:val="0055414A"/>
    <w:rsid w:val="00554DD2"/>
    <w:rsid w:val="00556A16"/>
    <w:rsid w:val="00557363"/>
    <w:rsid w:val="00557421"/>
    <w:rsid w:val="0055783A"/>
    <w:rsid w:val="00557B1F"/>
    <w:rsid w:val="00557E17"/>
    <w:rsid w:val="0056044B"/>
    <w:rsid w:val="00562462"/>
    <w:rsid w:val="0056367B"/>
    <w:rsid w:val="00563A6B"/>
    <w:rsid w:val="005643AF"/>
    <w:rsid w:val="00564FEA"/>
    <w:rsid w:val="00565029"/>
    <w:rsid w:val="00566D3D"/>
    <w:rsid w:val="00567247"/>
    <w:rsid w:val="00567D3E"/>
    <w:rsid w:val="00571132"/>
    <w:rsid w:val="00571811"/>
    <w:rsid w:val="00572720"/>
    <w:rsid w:val="005727A1"/>
    <w:rsid w:val="00573D7D"/>
    <w:rsid w:val="0057569D"/>
    <w:rsid w:val="005772F4"/>
    <w:rsid w:val="00580272"/>
    <w:rsid w:val="00580571"/>
    <w:rsid w:val="00580735"/>
    <w:rsid w:val="005823B0"/>
    <w:rsid w:val="005830AA"/>
    <w:rsid w:val="00584806"/>
    <w:rsid w:val="0058555F"/>
    <w:rsid w:val="00585D7E"/>
    <w:rsid w:val="005919A0"/>
    <w:rsid w:val="0059299D"/>
    <w:rsid w:val="00594065"/>
    <w:rsid w:val="005940C4"/>
    <w:rsid w:val="00594377"/>
    <w:rsid w:val="005947BF"/>
    <w:rsid w:val="005959CA"/>
    <w:rsid w:val="005A21CB"/>
    <w:rsid w:val="005A3557"/>
    <w:rsid w:val="005A4CC0"/>
    <w:rsid w:val="005A5DE4"/>
    <w:rsid w:val="005A611F"/>
    <w:rsid w:val="005A75AB"/>
    <w:rsid w:val="005B0E64"/>
    <w:rsid w:val="005B1634"/>
    <w:rsid w:val="005B2FF1"/>
    <w:rsid w:val="005B5A3A"/>
    <w:rsid w:val="005B60BC"/>
    <w:rsid w:val="005B7520"/>
    <w:rsid w:val="005B7777"/>
    <w:rsid w:val="005C01E0"/>
    <w:rsid w:val="005C037F"/>
    <w:rsid w:val="005C18FA"/>
    <w:rsid w:val="005C2B4F"/>
    <w:rsid w:val="005C3C0D"/>
    <w:rsid w:val="005C4640"/>
    <w:rsid w:val="005C4E03"/>
    <w:rsid w:val="005C4FCA"/>
    <w:rsid w:val="005C6B0B"/>
    <w:rsid w:val="005C77BC"/>
    <w:rsid w:val="005D0DF9"/>
    <w:rsid w:val="005D42A5"/>
    <w:rsid w:val="005D5484"/>
    <w:rsid w:val="005D6DB1"/>
    <w:rsid w:val="005D794E"/>
    <w:rsid w:val="005E10D3"/>
    <w:rsid w:val="005E1FE2"/>
    <w:rsid w:val="005E38B4"/>
    <w:rsid w:val="005E41B8"/>
    <w:rsid w:val="005F0171"/>
    <w:rsid w:val="005F019C"/>
    <w:rsid w:val="005F087F"/>
    <w:rsid w:val="005F0C3D"/>
    <w:rsid w:val="005F0EAF"/>
    <w:rsid w:val="005F1611"/>
    <w:rsid w:val="005F19E8"/>
    <w:rsid w:val="005F30F9"/>
    <w:rsid w:val="005F36B0"/>
    <w:rsid w:val="005F765F"/>
    <w:rsid w:val="0060068E"/>
    <w:rsid w:val="00601B2F"/>
    <w:rsid w:val="006027E3"/>
    <w:rsid w:val="00605BCB"/>
    <w:rsid w:val="00606F43"/>
    <w:rsid w:val="006079E2"/>
    <w:rsid w:val="00607CE6"/>
    <w:rsid w:val="00612559"/>
    <w:rsid w:val="00615027"/>
    <w:rsid w:val="00615942"/>
    <w:rsid w:val="00617623"/>
    <w:rsid w:val="0062234F"/>
    <w:rsid w:val="00623432"/>
    <w:rsid w:val="00623675"/>
    <w:rsid w:val="00623C4F"/>
    <w:rsid w:val="00623D4C"/>
    <w:rsid w:val="006254E6"/>
    <w:rsid w:val="00625924"/>
    <w:rsid w:val="00626EEC"/>
    <w:rsid w:val="00626FD7"/>
    <w:rsid w:val="00627C86"/>
    <w:rsid w:val="0063036E"/>
    <w:rsid w:val="00632938"/>
    <w:rsid w:val="00632D3F"/>
    <w:rsid w:val="00640C28"/>
    <w:rsid w:val="00641DA6"/>
    <w:rsid w:val="0064207A"/>
    <w:rsid w:val="006423A5"/>
    <w:rsid w:val="00642C95"/>
    <w:rsid w:val="006438C1"/>
    <w:rsid w:val="006439E8"/>
    <w:rsid w:val="00644991"/>
    <w:rsid w:val="00645EBF"/>
    <w:rsid w:val="00646ED0"/>
    <w:rsid w:val="0065074A"/>
    <w:rsid w:val="006542E8"/>
    <w:rsid w:val="006544F6"/>
    <w:rsid w:val="00655862"/>
    <w:rsid w:val="0065641D"/>
    <w:rsid w:val="00661BB8"/>
    <w:rsid w:val="00663E23"/>
    <w:rsid w:val="00665189"/>
    <w:rsid w:val="00665D86"/>
    <w:rsid w:val="0066632C"/>
    <w:rsid w:val="0066659D"/>
    <w:rsid w:val="0066688D"/>
    <w:rsid w:val="00667680"/>
    <w:rsid w:val="00670903"/>
    <w:rsid w:val="00670A43"/>
    <w:rsid w:val="00671CDC"/>
    <w:rsid w:val="00672300"/>
    <w:rsid w:val="00672BC8"/>
    <w:rsid w:val="00672F5E"/>
    <w:rsid w:val="0067307A"/>
    <w:rsid w:val="0067356F"/>
    <w:rsid w:val="00676F49"/>
    <w:rsid w:val="006831E4"/>
    <w:rsid w:val="00683653"/>
    <w:rsid w:val="00684B8A"/>
    <w:rsid w:val="006859B3"/>
    <w:rsid w:val="006879BD"/>
    <w:rsid w:val="00687F57"/>
    <w:rsid w:val="0069037F"/>
    <w:rsid w:val="00690819"/>
    <w:rsid w:val="00691005"/>
    <w:rsid w:val="00691D33"/>
    <w:rsid w:val="00692900"/>
    <w:rsid w:val="00692A20"/>
    <w:rsid w:val="006954AC"/>
    <w:rsid w:val="00695C05"/>
    <w:rsid w:val="00696CC7"/>
    <w:rsid w:val="00697209"/>
    <w:rsid w:val="00697400"/>
    <w:rsid w:val="00697403"/>
    <w:rsid w:val="00697A96"/>
    <w:rsid w:val="006A1351"/>
    <w:rsid w:val="006A2511"/>
    <w:rsid w:val="006A4DEB"/>
    <w:rsid w:val="006A7133"/>
    <w:rsid w:val="006A7FF0"/>
    <w:rsid w:val="006B0147"/>
    <w:rsid w:val="006B039E"/>
    <w:rsid w:val="006B1138"/>
    <w:rsid w:val="006B19A9"/>
    <w:rsid w:val="006B29FA"/>
    <w:rsid w:val="006B5A77"/>
    <w:rsid w:val="006B6A49"/>
    <w:rsid w:val="006C170E"/>
    <w:rsid w:val="006C36C7"/>
    <w:rsid w:val="006C515E"/>
    <w:rsid w:val="006C5BE9"/>
    <w:rsid w:val="006C6D16"/>
    <w:rsid w:val="006C7527"/>
    <w:rsid w:val="006D2F50"/>
    <w:rsid w:val="006D4927"/>
    <w:rsid w:val="006D51B9"/>
    <w:rsid w:val="006D6197"/>
    <w:rsid w:val="006D675A"/>
    <w:rsid w:val="006D67C2"/>
    <w:rsid w:val="006D77E4"/>
    <w:rsid w:val="006E0BF8"/>
    <w:rsid w:val="006E0C18"/>
    <w:rsid w:val="006E3BF8"/>
    <w:rsid w:val="006E5734"/>
    <w:rsid w:val="006E5BA5"/>
    <w:rsid w:val="006E5C17"/>
    <w:rsid w:val="006E64FA"/>
    <w:rsid w:val="006E6589"/>
    <w:rsid w:val="006E71B6"/>
    <w:rsid w:val="006E73F3"/>
    <w:rsid w:val="006F08D0"/>
    <w:rsid w:val="006F16FA"/>
    <w:rsid w:val="006F2472"/>
    <w:rsid w:val="006F2973"/>
    <w:rsid w:val="006F2AFA"/>
    <w:rsid w:val="006F3074"/>
    <w:rsid w:val="006F3D44"/>
    <w:rsid w:val="006F5A26"/>
    <w:rsid w:val="006F7899"/>
    <w:rsid w:val="00700801"/>
    <w:rsid w:val="00701026"/>
    <w:rsid w:val="007027A9"/>
    <w:rsid w:val="00702C03"/>
    <w:rsid w:val="00704E3D"/>
    <w:rsid w:val="007054A1"/>
    <w:rsid w:val="0070562B"/>
    <w:rsid w:val="00705784"/>
    <w:rsid w:val="00706280"/>
    <w:rsid w:val="007072AE"/>
    <w:rsid w:val="00711F16"/>
    <w:rsid w:val="007142E2"/>
    <w:rsid w:val="007144FA"/>
    <w:rsid w:val="00714649"/>
    <w:rsid w:val="00715642"/>
    <w:rsid w:val="007168EA"/>
    <w:rsid w:val="00716EB0"/>
    <w:rsid w:val="00720CF9"/>
    <w:rsid w:val="00721307"/>
    <w:rsid w:val="00721E7E"/>
    <w:rsid w:val="00722BD7"/>
    <w:rsid w:val="00722C21"/>
    <w:rsid w:val="00722D3E"/>
    <w:rsid w:val="00724901"/>
    <w:rsid w:val="00724DBC"/>
    <w:rsid w:val="00727C4D"/>
    <w:rsid w:val="00731206"/>
    <w:rsid w:val="00735B69"/>
    <w:rsid w:val="00735C26"/>
    <w:rsid w:val="00735F1A"/>
    <w:rsid w:val="00736357"/>
    <w:rsid w:val="007363A2"/>
    <w:rsid w:val="007462EE"/>
    <w:rsid w:val="00746DE0"/>
    <w:rsid w:val="00747539"/>
    <w:rsid w:val="00751661"/>
    <w:rsid w:val="00753124"/>
    <w:rsid w:val="00756FFB"/>
    <w:rsid w:val="007570B3"/>
    <w:rsid w:val="00757F78"/>
    <w:rsid w:val="007606D3"/>
    <w:rsid w:val="00761437"/>
    <w:rsid w:val="00761DCF"/>
    <w:rsid w:val="00762AE8"/>
    <w:rsid w:val="0076415B"/>
    <w:rsid w:val="0076496F"/>
    <w:rsid w:val="00765AC8"/>
    <w:rsid w:val="007661D3"/>
    <w:rsid w:val="007663A6"/>
    <w:rsid w:val="00766D22"/>
    <w:rsid w:val="00766D2B"/>
    <w:rsid w:val="00767208"/>
    <w:rsid w:val="00770431"/>
    <w:rsid w:val="00770C45"/>
    <w:rsid w:val="007719B1"/>
    <w:rsid w:val="00771BE7"/>
    <w:rsid w:val="00772E7C"/>
    <w:rsid w:val="00773650"/>
    <w:rsid w:val="00773D7A"/>
    <w:rsid w:val="00774438"/>
    <w:rsid w:val="0077468B"/>
    <w:rsid w:val="007775F8"/>
    <w:rsid w:val="00777609"/>
    <w:rsid w:val="00777EB4"/>
    <w:rsid w:val="00780629"/>
    <w:rsid w:val="007810C2"/>
    <w:rsid w:val="0078172A"/>
    <w:rsid w:val="007825B7"/>
    <w:rsid w:val="007828FB"/>
    <w:rsid w:val="00783279"/>
    <w:rsid w:val="00784A36"/>
    <w:rsid w:val="00784AA9"/>
    <w:rsid w:val="00785269"/>
    <w:rsid w:val="007907CC"/>
    <w:rsid w:val="0079156A"/>
    <w:rsid w:val="0079219A"/>
    <w:rsid w:val="00794C12"/>
    <w:rsid w:val="00795A8E"/>
    <w:rsid w:val="007A04AE"/>
    <w:rsid w:val="007A0946"/>
    <w:rsid w:val="007A0C88"/>
    <w:rsid w:val="007A219B"/>
    <w:rsid w:val="007A670B"/>
    <w:rsid w:val="007A7340"/>
    <w:rsid w:val="007B0108"/>
    <w:rsid w:val="007B25C2"/>
    <w:rsid w:val="007B279D"/>
    <w:rsid w:val="007B3515"/>
    <w:rsid w:val="007B36F4"/>
    <w:rsid w:val="007B40E7"/>
    <w:rsid w:val="007C217B"/>
    <w:rsid w:val="007C2D68"/>
    <w:rsid w:val="007C4990"/>
    <w:rsid w:val="007C4D66"/>
    <w:rsid w:val="007C574C"/>
    <w:rsid w:val="007C6381"/>
    <w:rsid w:val="007C665C"/>
    <w:rsid w:val="007C6D3A"/>
    <w:rsid w:val="007C6F0D"/>
    <w:rsid w:val="007C7793"/>
    <w:rsid w:val="007D1792"/>
    <w:rsid w:val="007D1ECB"/>
    <w:rsid w:val="007D21C5"/>
    <w:rsid w:val="007D2709"/>
    <w:rsid w:val="007D2797"/>
    <w:rsid w:val="007D3B91"/>
    <w:rsid w:val="007D4E7B"/>
    <w:rsid w:val="007D5155"/>
    <w:rsid w:val="007E19AB"/>
    <w:rsid w:val="007E1D4E"/>
    <w:rsid w:val="007E2C77"/>
    <w:rsid w:val="007E352E"/>
    <w:rsid w:val="007E4211"/>
    <w:rsid w:val="007E4A7F"/>
    <w:rsid w:val="007E4BF6"/>
    <w:rsid w:val="007E72A0"/>
    <w:rsid w:val="007F0B99"/>
    <w:rsid w:val="007F16CB"/>
    <w:rsid w:val="007F1D14"/>
    <w:rsid w:val="007F5F62"/>
    <w:rsid w:val="007F6FEF"/>
    <w:rsid w:val="00800323"/>
    <w:rsid w:val="00802E52"/>
    <w:rsid w:val="00803753"/>
    <w:rsid w:val="008047E6"/>
    <w:rsid w:val="008052F2"/>
    <w:rsid w:val="00805E6D"/>
    <w:rsid w:val="00805E74"/>
    <w:rsid w:val="0081501E"/>
    <w:rsid w:val="0081577E"/>
    <w:rsid w:val="00815959"/>
    <w:rsid w:val="00816033"/>
    <w:rsid w:val="00816FFE"/>
    <w:rsid w:val="00817B3C"/>
    <w:rsid w:val="00817BCB"/>
    <w:rsid w:val="00817C05"/>
    <w:rsid w:val="00822504"/>
    <w:rsid w:val="0082311C"/>
    <w:rsid w:val="00824DDC"/>
    <w:rsid w:val="00830FF9"/>
    <w:rsid w:val="00831285"/>
    <w:rsid w:val="00831F2D"/>
    <w:rsid w:val="00832B32"/>
    <w:rsid w:val="008341A6"/>
    <w:rsid w:val="00836110"/>
    <w:rsid w:val="00836936"/>
    <w:rsid w:val="00836DE4"/>
    <w:rsid w:val="00840140"/>
    <w:rsid w:val="00840507"/>
    <w:rsid w:val="0084058F"/>
    <w:rsid w:val="00841A9A"/>
    <w:rsid w:val="0084200E"/>
    <w:rsid w:val="0084408A"/>
    <w:rsid w:val="00847472"/>
    <w:rsid w:val="008474EC"/>
    <w:rsid w:val="00847866"/>
    <w:rsid w:val="00847B2D"/>
    <w:rsid w:val="00847DB4"/>
    <w:rsid w:val="008503F2"/>
    <w:rsid w:val="00852B4E"/>
    <w:rsid w:val="0085436F"/>
    <w:rsid w:val="00861376"/>
    <w:rsid w:val="00861CAA"/>
    <w:rsid w:val="00862E3D"/>
    <w:rsid w:val="00864764"/>
    <w:rsid w:val="008663E2"/>
    <w:rsid w:val="008732DD"/>
    <w:rsid w:val="00873E04"/>
    <w:rsid w:val="00876641"/>
    <w:rsid w:val="008824F8"/>
    <w:rsid w:val="0088297A"/>
    <w:rsid w:val="0088385A"/>
    <w:rsid w:val="008859C7"/>
    <w:rsid w:val="00887C86"/>
    <w:rsid w:val="0089056B"/>
    <w:rsid w:val="00891004"/>
    <w:rsid w:val="00891D18"/>
    <w:rsid w:val="008926F8"/>
    <w:rsid w:val="00893741"/>
    <w:rsid w:val="008941E5"/>
    <w:rsid w:val="00895FC1"/>
    <w:rsid w:val="00896143"/>
    <w:rsid w:val="008A1480"/>
    <w:rsid w:val="008A3E76"/>
    <w:rsid w:val="008A7A81"/>
    <w:rsid w:val="008B194B"/>
    <w:rsid w:val="008B1C4F"/>
    <w:rsid w:val="008B2852"/>
    <w:rsid w:val="008B51E7"/>
    <w:rsid w:val="008C176B"/>
    <w:rsid w:val="008C5346"/>
    <w:rsid w:val="008C578D"/>
    <w:rsid w:val="008C5AA7"/>
    <w:rsid w:val="008C6B9C"/>
    <w:rsid w:val="008D0E59"/>
    <w:rsid w:val="008D1340"/>
    <w:rsid w:val="008D466E"/>
    <w:rsid w:val="008D58BB"/>
    <w:rsid w:val="008D78CB"/>
    <w:rsid w:val="008D7C7C"/>
    <w:rsid w:val="008E05CA"/>
    <w:rsid w:val="008E0769"/>
    <w:rsid w:val="008E18ED"/>
    <w:rsid w:val="008E2090"/>
    <w:rsid w:val="008E2B17"/>
    <w:rsid w:val="008E4FE2"/>
    <w:rsid w:val="008E72DB"/>
    <w:rsid w:val="008F1C8E"/>
    <w:rsid w:val="008F1CE3"/>
    <w:rsid w:val="008F2F30"/>
    <w:rsid w:val="008F6BC2"/>
    <w:rsid w:val="008F6C5A"/>
    <w:rsid w:val="008F78F0"/>
    <w:rsid w:val="008F7FF4"/>
    <w:rsid w:val="00900FBB"/>
    <w:rsid w:val="0090155D"/>
    <w:rsid w:val="00901567"/>
    <w:rsid w:val="00901F78"/>
    <w:rsid w:val="00903CA0"/>
    <w:rsid w:val="009056FD"/>
    <w:rsid w:val="009062DF"/>
    <w:rsid w:val="00907764"/>
    <w:rsid w:val="009109F9"/>
    <w:rsid w:val="00910DEC"/>
    <w:rsid w:val="0091681C"/>
    <w:rsid w:val="00921F33"/>
    <w:rsid w:val="00923D38"/>
    <w:rsid w:val="00924487"/>
    <w:rsid w:val="009252F1"/>
    <w:rsid w:val="00927423"/>
    <w:rsid w:val="00927B00"/>
    <w:rsid w:val="0093146A"/>
    <w:rsid w:val="00931A10"/>
    <w:rsid w:val="0093298A"/>
    <w:rsid w:val="0093533B"/>
    <w:rsid w:val="00935DB1"/>
    <w:rsid w:val="00936810"/>
    <w:rsid w:val="00941887"/>
    <w:rsid w:val="00941A74"/>
    <w:rsid w:val="009434A8"/>
    <w:rsid w:val="00944A47"/>
    <w:rsid w:val="009462DA"/>
    <w:rsid w:val="00946D13"/>
    <w:rsid w:val="00947386"/>
    <w:rsid w:val="009474BF"/>
    <w:rsid w:val="00947C0A"/>
    <w:rsid w:val="00951F18"/>
    <w:rsid w:val="0095371F"/>
    <w:rsid w:val="00955682"/>
    <w:rsid w:val="00955BA0"/>
    <w:rsid w:val="0095699A"/>
    <w:rsid w:val="00957CDC"/>
    <w:rsid w:val="0096251D"/>
    <w:rsid w:val="00962BE4"/>
    <w:rsid w:val="009634B6"/>
    <w:rsid w:val="00963C9D"/>
    <w:rsid w:val="009645FF"/>
    <w:rsid w:val="0096516C"/>
    <w:rsid w:val="009661AA"/>
    <w:rsid w:val="009661C2"/>
    <w:rsid w:val="009663D6"/>
    <w:rsid w:val="00966528"/>
    <w:rsid w:val="00967E34"/>
    <w:rsid w:val="009700C5"/>
    <w:rsid w:val="00970E15"/>
    <w:rsid w:val="00971196"/>
    <w:rsid w:val="00972A27"/>
    <w:rsid w:val="00972AC6"/>
    <w:rsid w:val="00974DE5"/>
    <w:rsid w:val="00976E15"/>
    <w:rsid w:val="00977220"/>
    <w:rsid w:val="009778D8"/>
    <w:rsid w:val="009831E2"/>
    <w:rsid w:val="0098368D"/>
    <w:rsid w:val="0098370F"/>
    <w:rsid w:val="00986006"/>
    <w:rsid w:val="00987828"/>
    <w:rsid w:val="00990625"/>
    <w:rsid w:val="00993C47"/>
    <w:rsid w:val="00994929"/>
    <w:rsid w:val="00996174"/>
    <w:rsid w:val="009A117F"/>
    <w:rsid w:val="009A1848"/>
    <w:rsid w:val="009A20D1"/>
    <w:rsid w:val="009A408E"/>
    <w:rsid w:val="009A4269"/>
    <w:rsid w:val="009A613D"/>
    <w:rsid w:val="009A696B"/>
    <w:rsid w:val="009A757D"/>
    <w:rsid w:val="009A7785"/>
    <w:rsid w:val="009B050E"/>
    <w:rsid w:val="009B31F5"/>
    <w:rsid w:val="009B429B"/>
    <w:rsid w:val="009B42C3"/>
    <w:rsid w:val="009B4E95"/>
    <w:rsid w:val="009B66B4"/>
    <w:rsid w:val="009B6C9C"/>
    <w:rsid w:val="009B6CF7"/>
    <w:rsid w:val="009B7D1F"/>
    <w:rsid w:val="009B7F06"/>
    <w:rsid w:val="009B7FBB"/>
    <w:rsid w:val="009C02E4"/>
    <w:rsid w:val="009C07C4"/>
    <w:rsid w:val="009C1BE6"/>
    <w:rsid w:val="009C3534"/>
    <w:rsid w:val="009C42A1"/>
    <w:rsid w:val="009C466E"/>
    <w:rsid w:val="009C4F1B"/>
    <w:rsid w:val="009C5EAD"/>
    <w:rsid w:val="009C7569"/>
    <w:rsid w:val="009D0224"/>
    <w:rsid w:val="009D0D66"/>
    <w:rsid w:val="009D2595"/>
    <w:rsid w:val="009D7C0D"/>
    <w:rsid w:val="009E0AD9"/>
    <w:rsid w:val="009E0E1C"/>
    <w:rsid w:val="009E1E7A"/>
    <w:rsid w:val="009E4ACF"/>
    <w:rsid w:val="009E4CA3"/>
    <w:rsid w:val="009E75D8"/>
    <w:rsid w:val="009F0516"/>
    <w:rsid w:val="009F297A"/>
    <w:rsid w:val="009F54E3"/>
    <w:rsid w:val="009F57DF"/>
    <w:rsid w:val="009F6914"/>
    <w:rsid w:val="00A00EC3"/>
    <w:rsid w:val="00A045EC"/>
    <w:rsid w:val="00A04C20"/>
    <w:rsid w:val="00A0558D"/>
    <w:rsid w:val="00A06654"/>
    <w:rsid w:val="00A071C9"/>
    <w:rsid w:val="00A078C0"/>
    <w:rsid w:val="00A07DD8"/>
    <w:rsid w:val="00A1197E"/>
    <w:rsid w:val="00A11F4F"/>
    <w:rsid w:val="00A12C25"/>
    <w:rsid w:val="00A1329A"/>
    <w:rsid w:val="00A132DD"/>
    <w:rsid w:val="00A133AD"/>
    <w:rsid w:val="00A15009"/>
    <w:rsid w:val="00A16FAC"/>
    <w:rsid w:val="00A209DA"/>
    <w:rsid w:val="00A2160B"/>
    <w:rsid w:val="00A2278D"/>
    <w:rsid w:val="00A23953"/>
    <w:rsid w:val="00A240DD"/>
    <w:rsid w:val="00A26DDA"/>
    <w:rsid w:val="00A2736E"/>
    <w:rsid w:val="00A303A9"/>
    <w:rsid w:val="00A30FCE"/>
    <w:rsid w:val="00A33F40"/>
    <w:rsid w:val="00A36138"/>
    <w:rsid w:val="00A36EA3"/>
    <w:rsid w:val="00A4081B"/>
    <w:rsid w:val="00A453C3"/>
    <w:rsid w:val="00A460C2"/>
    <w:rsid w:val="00A475D3"/>
    <w:rsid w:val="00A50F64"/>
    <w:rsid w:val="00A5159C"/>
    <w:rsid w:val="00A5292C"/>
    <w:rsid w:val="00A54286"/>
    <w:rsid w:val="00A54F67"/>
    <w:rsid w:val="00A555CE"/>
    <w:rsid w:val="00A56ABE"/>
    <w:rsid w:val="00A6074D"/>
    <w:rsid w:val="00A63AB8"/>
    <w:rsid w:val="00A63C07"/>
    <w:rsid w:val="00A63E18"/>
    <w:rsid w:val="00A65CC2"/>
    <w:rsid w:val="00A670E8"/>
    <w:rsid w:val="00A675FC"/>
    <w:rsid w:val="00A67A1B"/>
    <w:rsid w:val="00A70CB5"/>
    <w:rsid w:val="00A72609"/>
    <w:rsid w:val="00A756C0"/>
    <w:rsid w:val="00A75F01"/>
    <w:rsid w:val="00A7744E"/>
    <w:rsid w:val="00A77D1A"/>
    <w:rsid w:val="00A81233"/>
    <w:rsid w:val="00A838F7"/>
    <w:rsid w:val="00A84809"/>
    <w:rsid w:val="00A854F2"/>
    <w:rsid w:val="00A86445"/>
    <w:rsid w:val="00A9079C"/>
    <w:rsid w:val="00A91FD1"/>
    <w:rsid w:val="00A94C97"/>
    <w:rsid w:val="00A96833"/>
    <w:rsid w:val="00AA2E1B"/>
    <w:rsid w:val="00AA446B"/>
    <w:rsid w:val="00AA5BC7"/>
    <w:rsid w:val="00AA6A2D"/>
    <w:rsid w:val="00AA7894"/>
    <w:rsid w:val="00AB0563"/>
    <w:rsid w:val="00AB3193"/>
    <w:rsid w:val="00AB4C1E"/>
    <w:rsid w:val="00AB5ED3"/>
    <w:rsid w:val="00AB7F87"/>
    <w:rsid w:val="00AC166E"/>
    <w:rsid w:val="00AC3789"/>
    <w:rsid w:val="00AC3A22"/>
    <w:rsid w:val="00AC5019"/>
    <w:rsid w:val="00AC51C0"/>
    <w:rsid w:val="00AC57F8"/>
    <w:rsid w:val="00AC6EA6"/>
    <w:rsid w:val="00AC6F7B"/>
    <w:rsid w:val="00AC7067"/>
    <w:rsid w:val="00AC77A4"/>
    <w:rsid w:val="00AD0A69"/>
    <w:rsid w:val="00AD4CA5"/>
    <w:rsid w:val="00AD6F03"/>
    <w:rsid w:val="00AD78E3"/>
    <w:rsid w:val="00AE0167"/>
    <w:rsid w:val="00AE0AA5"/>
    <w:rsid w:val="00AE257C"/>
    <w:rsid w:val="00AE25BA"/>
    <w:rsid w:val="00AE3179"/>
    <w:rsid w:val="00AE3490"/>
    <w:rsid w:val="00AE3EA9"/>
    <w:rsid w:val="00AE4595"/>
    <w:rsid w:val="00AE4BF9"/>
    <w:rsid w:val="00AF045F"/>
    <w:rsid w:val="00AF179A"/>
    <w:rsid w:val="00AF1802"/>
    <w:rsid w:val="00AF1DB6"/>
    <w:rsid w:val="00AF5E61"/>
    <w:rsid w:val="00AF707A"/>
    <w:rsid w:val="00B04FF8"/>
    <w:rsid w:val="00B05044"/>
    <w:rsid w:val="00B06266"/>
    <w:rsid w:val="00B1029E"/>
    <w:rsid w:val="00B134FC"/>
    <w:rsid w:val="00B14821"/>
    <w:rsid w:val="00B15F03"/>
    <w:rsid w:val="00B160B4"/>
    <w:rsid w:val="00B172E6"/>
    <w:rsid w:val="00B2097B"/>
    <w:rsid w:val="00B215BE"/>
    <w:rsid w:val="00B23442"/>
    <w:rsid w:val="00B237E5"/>
    <w:rsid w:val="00B252BB"/>
    <w:rsid w:val="00B26D33"/>
    <w:rsid w:val="00B30786"/>
    <w:rsid w:val="00B30A86"/>
    <w:rsid w:val="00B332B3"/>
    <w:rsid w:val="00B3439B"/>
    <w:rsid w:val="00B34820"/>
    <w:rsid w:val="00B359B9"/>
    <w:rsid w:val="00B4165B"/>
    <w:rsid w:val="00B417FE"/>
    <w:rsid w:val="00B419DF"/>
    <w:rsid w:val="00B422D9"/>
    <w:rsid w:val="00B43156"/>
    <w:rsid w:val="00B46554"/>
    <w:rsid w:val="00B47205"/>
    <w:rsid w:val="00B51C83"/>
    <w:rsid w:val="00B527F3"/>
    <w:rsid w:val="00B52A6F"/>
    <w:rsid w:val="00B562C3"/>
    <w:rsid w:val="00B56B2F"/>
    <w:rsid w:val="00B577B4"/>
    <w:rsid w:val="00B57D6D"/>
    <w:rsid w:val="00B61B89"/>
    <w:rsid w:val="00B630C8"/>
    <w:rsid w:val="00B63CF1"/>
    <w:rsid w:val="00B65A10"/>
    <w:rsid w:val="00B65B87"/>
    <w:rsid w:val="00B667D6"/>
    <w:rsid w:val="00B70B8D"/>
    <w:rsid w:val="00B72785"/>
    <w:rsid w:val="00B73CA6"/>
    <w:rsid w:val="00B768C1"/>
    <w:rsid w:val="00B82F33"/>
    <w:rsid w:val="00B839CE"/>
    <w:rsid w:val="00B84ABC"/>
    <w:rsid w:val="00B87D0E"/>
    <w:rsid w:val="00B901EF"/>
    <w:rsid w:val="00B909CA"/>
    <w:rsid w:val="00B912D0"/>
    <w:rsid w:val="00B91365"/>
    <w:rsid w:val="00B9156B"/>
    <w:rsid w:val="00B9365F"/>
    <w:rsid w:val="00B93818"/>
    <w:rsid w:val="00B97190"/>
    <w:rsid w:val="00B97FBF"/>
    <w:rsid w:val="00BA14D2"/>
    <w:rsid w:val="00BA3711"/>
    <w:rsid w:val="00BA422C"/>
    <w:rsid w:val="00BA47FE"/>
    <w:rsid w:val="00BB06C9"/>
    <w:rsid w:val="00BB3C25"/>
    <w:rsid w:val="00BB4907"/>
    <w:rsid w:val="00BB5B2E"/>
    <w:rsid w:val="00BB6050"/>
    <w:rsid w:val="00BB7287"/>
    <w:rsid w:val="00BC30A2"/>
    <w:rsid w:val="00BC3FF1"/>
    <w:rsid w:val="00BC458E"/>
    <w:rsid w:val="00BC46B4"/>
    <w:rsid w:val="00BC565D"/>
    <w:rsid w:val="00BC6FAC"/>
    <w:rsid w:val="00BC78F5"/>
    <w:rsid w:val="00BD1ECB"/>
    <w:rsid w:val="00BD2214"/>
    <w:rsid w:val="00BD36CE"/>
    <w:rsid w:val="00BD452C"/>
    <w:rsid w:val="00BD5465"/>
    <w:rsid w:val="00BD790A"/>
    <w:rsid w:val="00BE0433"/>
    <w:rsid w:val="00BE0651"/>
    <w:rsid w:val="00BE0D4E"/>
    <w:rsid w:val="00BE15F1"/>
    <w:rsid w:val="00BE189B"/>
    <w:rsid w:val="00BE3DC9"/>
    <w:rsid w:val="00BE63F1"/>
    <w:rsid w:val="00BE6C95"/>
    <w:rsid w:val="00BF22B8"/>
    <w:rsid w:val="00BF24CF"/>
    <w:rsid w:val="00BF42B4"/>
    <w:rsid w:val="00BF70B9"/>
    <w:rsid w:val="00C004F3"/>
    <w:rsid w:val="00C04213"/>
    <w:rsid w:val="00C04CF7"/>
    <w:rsid w:val="00C066F2"/>
    <w:rsid w:val="00C07899"/>
    <w:rsid w:val="00C07A5C"/>
    <w:rsid w:val="00C10F5B"/>
    <w:rsid w:val="00C13FC6"/>
    <w:rsid w:val="00C15EDF"/>
    <w:rsid w:val="00C17524"/>
    <w:rsid w:val="00C179F5"/>
    <w:rsid w:val="00C17AFD"/>
    <w:rsid w:val="00C21DA8"/>
    <w:rsid w:val="00C22EF8"/>
    <w:rsid w:val="00C2340F"/>
    <w:rsid w:val="00C23CE6"/>
    <w:rsid w:val="00C25E89"/>
    <w:rsid w:val="00C27532"/>
    <w:rsid w:val="00C2766A"/>
    <w:rsid w:val="00C32891"/>
    <w:rsid w:val="00C34EAB"/>
    <w:rsid w:val="00C35189"/>
    <w:rsid w:val="00C35EF9"/>
    <w:rsid w:val="00C3672D"/>
    <w:rsid w:val="00C36D4B"/>
    <w:rsid w:val="00C371E7"/>
    <w:rsid w:val="00C410FE"/>
    <w:rsid w:val="00C417FA"/>
    <w:rsid w:val="00C44277"/>
    <w:rsid w:val="00C44FAC"/>
    <w:rsid w:val="00C50906"/>
    <w:rsid w:val="00C51238"/>
    <w:rsid w:val="00C51F7A"/>
    <w:rsid w:val="00C531A0"/>
    <w:rsid w:val="00C56597"/>
    <w:rsid w:val="00C60D11"/>
    <w:rsid w:val="00C61F40"/>
    <w:rsid w:val="00C61F49"/>
    <w:rsid w:val="00C67E84"/>
    <w:rsid w:val="00C70512"/>
    <w:rsid w:val="00C70761"/>
    <w:rsid w:val="00C732A9"/>
    <w:rsid w:val="00C75290"/>
    <w:rsid w:val="00C759A2"/>
    <w:rsid w:val="00C75D7B"/>
    <w:rsid w:val="00C77502"/>
    <w:rsid w:val="00C77E9D"/>
    <w:rsid w:val="00C80290"/>
    <w:rsid w:val="00C804E4"/>
    <w:rsid w:val="00C82777"/>
    <w:rsid w:val="00C82D0F"/>
    <w:rsid w:val="00C842DA"/>
    <w:rsid w:val="00C856FA"/>
    <w:rsid w:val="00C90561"/>
    <w:rsid w:val="00C909C5"/>
    <w:rsid w:val="00C9119B"/>
    <w:rsid w:val="00C92898"/>
    <w:rsid w:val="00C934BD"/>
    <w:rsid w:val="00C955AA"/>
    <w:rsid w:val="00C96190"/>
    <w:rsid w:val="00C96CA0"/>
    <w:rsid w:val="00CA0432"/>
    <w:rsid w:val="00CA1CD0"/>
    <w:rsid w:val="00CA3B9F"/>
    <w:rsid w:val="00CA4F0D"/>
    <w:rsid w:val="00CA553E"/>
    <w:rsid w:val="00CA5D72"/>
    <w:rsid w:val="00CA6C10"/>
    <w:rsid w:val="00CB3433"/>
    <w:rsid w:val="00CB5120"/>
    <w:rsid w:val="00CC2615"/>
    <w:rsid w:val="00CC3DC1"/>
    <w:rsid w:val="00CC445C"/>
    <w:rsid w:val="00CD0512"/>
    <w:rsid w:val="00CD19E0"/>
    <w:rsid w:val="00CD2609"/>
    <w:rsid w:val="00CD5CE6"/>
    <w:rsid w:val="00CE4096"/>
    <w:rsid w:val="00CE4B89"/>
    <w:rsid w:val="00CE69EF"/>
    <w:rsid w:val="00CF13BE"/>
    <w:rsid w:val="00CF2763"/>
    <w:rsid w:val="00CF2FC6"/>
    <w:rsid w:val="00CF3406"/>
    <w:rsid w:val="00CF4A4E"/>
    <w:rsid w:val="00CF664E"/>
    <w:rsid w:val="00CF7595"/>
    <w:rsid w:val="00D017EB"/>
    <w:rsid w:val="00D02729"/>
    <w:rsid w:val="00D02F49"/>
    <w:rsid w:val="00D040FF"/>
    <w:rsid w:val="00D04967"/>
    <w:rsid w:val="00D05BCB"/>
    <w:rsid w:val="00D07FE9"/>
    <w:rsid w:val="00D112D8"/>
    <w:rsid w:val="00D11FD9"/>
    <w:rsid w:val="00D12E64"/>
    <w:rsid w:val="00D13F86"/>
    <w:rsid w:val="00D1404F"/>
    <w:rsid w:val="00D16727"/>
    <w:rsid w:val="00D17453"/>
    <w:rsid w:val="00D17B6D"/>
    <w:rsid w:val="00D21C1A"/>
    <w:rsid w:val="00D24B5C"/>
    <w:rsid w:val="00D261DA"/>
    <w:rsid w:val="00D26B4D"/>
    <w:rsid w:val="00D27370"/>
    <w:rsid w:val="00D27FD6"/>
    <w:rsid w:val="00D3355B"/>
    <w:rsid w:val="00D34D5F"/>
    <w:rsid w:val="00D36A32"/>
    <w:rsid w:val="00D4016D"/>
    <w:rsid w:val="00D413ED"/>
    <w:rsid w:val="00D417B8"/>
    <w:rsid w:val="00D4542E"/>
    <w:rsid w:val="00D45940"/>
    <w:rsid w:val="00D46892"/>
    <w:rsid w:val="00D46A47"/>
    <w:rsid w:val="00D46E6E"/>
    <w:rsid w:val="00D4774B"/>
    <w:rsid w:val="00D477E3"/>
    <w:rsid w:val="00D47EE7"/>
    <w:rsid w:val="00D52392"/>
    <w:rsid w:val="00D53880"/>
    <w:rsid w:val="00D5443C"/>
    <w:rsid w:val="00D54464"/>
    <w:rsid w:val="00D54C46"/>
    <w:rsid w:val="00D5518A"/>
    <w:rsid w:val="00D5627E"/>
    <w:rsid w:val="00D5710D"/>
    <w:rsid w:val="00D60113"/>
    <w:rsid w:val="00D62993"/>
    <w:rsid w:val="00D62E67"/>
    <w:rsid w:val="00D64616"/>
    <w:rsid w:val="00D64F40"/>
    <w:rsid w:val="00D6551D"/>
    <w:rsid w:val="00D66734"/>
    <w:rsid w:val="00D67B96"/>
    <w:rsid w:val="00D67BB4"/>
    <w:rsid w:val="00D70598"/>
    <w:rsid w:val="00D71E19"/>
    <w:rsid w:val="00D7443C"/>
    <w:rsid w:val="00D76168"/>
    <w:rsid w:val="00D77B72"/>
    <w:rsid w:val="00D801B3"/>
    <w:rsid w:val="00D8179B"/>
    <w:rsid w:val="00D81C0A"/>
    <w:rsid w:val="00D82B72"/>
    <w:rsid w:val="00D82C51"/>
    <w:rsid w:val="00D85A29"/>
    <w:rsid w:val="00D87D0C"/>
    <w:rsid w:val="00D907B3"/>
    <w:rsid w:val="00D90CF1"/>
    <w:rsid w:val="00D93F19"/>
    <w:rsid w:val="00D96210"/>
    <w:rsid w:val="00DA1237"/>
    <w:rsid w:val="00DA20E7"/>
    <w:rsid w:val="00DA25D2"/>
    <w:rsid w:val="00DA4061"/>
    <w:rsid w:val="00DB246F"/>
    <w:rsid w:val="00DB2585"/>
    <w:rsid w:val="00DB5B1A"/>
    <w:rsid w:val="00DB5C5D"/>
    <w:rsid w:val="00DB6D6C"/>
    <w:rsid w:val="00DB7DEA"/>
    <w:rsid w:val="00DC1BB6"/>
    <w:rsid w:val="00DC30C2"/>
    <w:rsid w:val="00DC3231"/>
    <w:rsid w:val="00DC589D"/>
    <w:rsid w:val="00DC6777"/>
    <w:rsid w:val="00DC6E60"/>
    <w:rsid w:val="00DC74E9"/>
    <w:rsid w:val="00DD01B7"/>
    <w:rsid w:val="00DD0602"/>
    <w:rsid w:val="00DD0BB2"/>
    <w:rsid w:val="00DD2263"/>
    <w:rsid w:val="00DD3221"/>
    <w:rsid w:val="00DD3700"/>
    <w:rsid w:val="00DD3A22"/>
    <w:rsid w:val="00DD3EB4"/>
    <w:rsid w:val="00DD42DD"/>
    <w:rsid w:val="00DD76F2"/>
    <w:rsid w:val="00DE12C9"/>
    <w:rsid w:val="00DE1BF7"/>
    <w:rsid w:val="00DE244C"/>
    <w:rsid w:val="00DE2740"/>
    <w:rsid w:val="00DE284F"/>
    <w:rsid w:val="00DE28F8"/>
    <w:rsid w:val="00DE3988"/>
    <w:rsid w:val="00DE4780"/>
    <w:rsid w:val="00DE47AC"/>
    <w:rsid w:val="00DF118A"/>
    <w:rsid w:val="00DF1B14"/>
    <w:rsid w:val="00DF1F9B"/>
    <w:rsid w:val="00DF4763"/>
    <w:rsid w:val="00DF4785"/>
    <w:rsid w:val="00E01203"/>
    <w:rsid w:val="00E01B8D"/>
    <w:rsid w:val="00E03CE7"/>
    <w:rsid w:val="00E0426D"/>
    <w:rsid w:val="00E04582"/>
    <w:rsid w:val="00E0485A"/>
    <w:rsid w:val="00E04A0B"/>
    <w:rsid w:val="00E05768"/>
    <w:rsid w:val="00E065E8"/>
    <w:rsid w:val="00E101FA"/>
    <w:rsid w:val="00E1035C"/>
    <w:rsid w:val="00E1429D"/>
    <w:rsid w:val="00E15FD6"/>
    <w:rsid w:val="00E16140"/>
    <w:rsid w:val="00E165B8"/>
    <w:rsid w:val="00E16D43"/>
    <w:rsid w:val="00E16F95"/>
    <w:rsid w:val="00E17922"/>
    <w:rsid w:val="00E21D15"/>
    <w:rsid w:val="00E22A79"/>
    <w:rsid w:val="00E22A9C"/>
    <w:rsid w:val="00E23096"/>
    <w:rsid w:val="00E238DD"/>
    <w:rsid w:val="00E26B35"/>
    <w:rsid w:val="00E26EFF"/>
    <w:rsid w:val="00E302FF"/>
    <w:rsid w:val="00E3297B"/>
    <w:rsid w:val="00E34D6F"/>
    <w:rsid w:val="00E375D8"/>
    <w:rsid w:val="00E42DAD"/>
    <w:rsid w:val="00E46697"/>
    <w:rsid w:val="00E469E2"/>
    <w:rsid w:val="00E501FC"/>
    <w:rsid w:val="00E504BF"/>
    <w:rsid w:val="00E53D3B"/>
    <w:rsid w:val="00E5446D"/>
    <w:rsid w:val="00E544E7"/>
    <w:rsid w:val="00E5703E"/>
    <w:rsid w:val="00E60226"/>
    <w:rsid w:val="00E60705"/>
    <w:rsid w:val="00E6361B"/>
    <w:rsid w:val="00E63B9F"/>
    <w:rsid w:val="00E641A9"/>
    <w:rsid w:val="00E644E1"/>
    <w:rsid w:val="00E64C86"/>
    <w:rsid w:val="00E64FDE"/>
    <w:rsid w:val="00E65EB5"/>
    <w:rsid w:val="00E66B92"/>
    <w:rsid w:val="00E715BF"/>
    <w:rsid w:val="00E728D5"/>
    <w:rsid w:val="00E73FC9"/>
    <w:rsid w:val="00E760EA"/>
    <w:rsid w:val="00E76FD8"/>
    <w:rsid w:val="00E77081"/>
    <w:rsid w:val="00E77733"/>
    <w:rsid w:val="00E803C3"/>
    <w:rsid w:val="00E81B1C"/>
    <w:rsid w:val="00E8207A"/>
    <w:rsid w:val="00E82372"/>
    <w:rsid w:val="00E8298B"/>
    <w:rsid w:val="00E832EA"/>
    <w:rsid w:val="00E834CB"/>
    <w:rsid w:val="00E84E0B"/>
    <w:rsid w:val="00E8729C"/>
    <w:rsid w:val="00E91253"/>
    <w:rsid w:val="00E91654"/>
    <w:rsid w:val="00E92666"/>
    <w:rsid w:val="00E931F5"/>
    <w:rsid w:val="00E9379A"/>
    <w:rsid w:val="00E94A04"/>
    <w:rsid w:val="00E96321"/>
    <w:rsid w:val="00E96EFA"/>
    <w:rsid w:val="00EA0D4F"/>
    <w:rsid w:val="00EA1B4B"/>
    <w:rsid w:val="00EA5280"/>
    <w:rsid w:val="00EB07BA"/>
    <w:rsid w:val="00EB1989"/>
    <w:rsid w:val="00EB1DDB"/>
    <w:rsid w:val="00EB273F"/>
    <w:rsid w:val="00EB2F76"/>
    <w:rsid w:val="00EB4CA6"/>
    <w:rsid w:val="00EB5141"/>
    <w:rsid w:val="00EB7B3B"/>
    <w:rsid w:val="00EC1ED6"/>
    <w:rsid w:val="00EC225C"/>
    <w:rsid w:val="00EC24E3"/>
    <w:rsid w:val="00EC27F7"/>
    <w:rsid w:val="00EC2C47"/>
    <w:rsid w:val="00EC56A6"/>
    <w:rsid w:val="00EC76AC"/>
    <w:rsid w:val="00EC7BA9"/>
    <w:rsid w:val="00EC7E01"/>
    <w:rsid w:val="00ED071E"/>
    <w:rsid w:val="00ED2509"/>
    <w:rsid w:val="00ED61CD"/>
    <w:rsid w:val="00EE34F9"/>
    <w:rsid w:val="00EE356D"/>
    <w:rsid w:val="00EE37D3"/>
    <w:rsid w:val="00EE4556"/>
    <w:rsid w:val="00EE4D22"/>
    <w:rsid w:val="00EE776A"/>
    <w:rsid w:val="00EE7E7F"/>
    <w:rsid w:val="00EF1F22"/>
    <w:rsid w:val="00EF562D"/>
    <w:rsid w:val="00EF5BFF"/>
    <w:rsid w:val="00EF7BB8"/>
    <w:rsid w:val="00F0013D"/>
    <w:rsid w:val="00F00A16"/>
    <w:rsid w:val="00F00AE1"/>
    <w:rsid w:val="00F01196"/>
    <w:rsid w:val="00F02C14"/>
    <w:rsid w:val="00F041AA"/>
    <w:rsid w:val="00F04D94"/>
    <w:rsid w:val="00F05808"/>
    <w:rsid w:val="00F06574"/>
    <w:rsid w:val="00F06F90"/>
    <w:rsid w:val="00F072B3"/>
    <w:rsid w:val="00F07EA3"/>
    <w:rsid w:val="00F1008E"/>
    <w:rsid w:val="00F1059C"/>
    <w:rsid w:val="00F11442"/>
    <w:rsid w:val="00F1146A"/>
    <w:rsid w:val="00F11F3B"/>
    <w:rsid w:val="00F12A29"/>
    <w:rsid w:val="00F14B63"/>
    <w:rsid w:val="00F14BFD"/>
    <w:rsid w:val="00F167A3"/>
    <w:rsid w:val="00F16C38"/>
    <w:rsid w:val="00F17979"/>
    <w:rsid w:val="00F20CA7"/>
    <w:rsid w:val="00F21B25"/>
    <w:rsid w:val="00F23389"/>
    <w:rsid w:val="00F23DEF"/>
    <w:rsid w:val="00F23EB8"/>
    <w:rsid w:val="00F24A5D"/>
    <w:rsid w:val="00F25765"/>
    <w:rsid w:val="00F25826"/>
    <w:rsid w:val="00F25D8B"/>
    <w:rsid w:val="00F27833"/>
    <w:rsid w:val="00F279F1"/>
    <w:rsid w:val="00F34C3F"/>
    <w:rsid w:val="00F37B17"/>
    <w:rsid w:val="00F400C7"/>
    <w:rsid w:val="00F40FAB"/>
    <w:rsid w:val="00F41D53"/>
    <w:rsid w:val="00F42B1D"/>
    <w:rsid w:val="00F445DA"/>
    <w:rsid w:val="00F47494"/>
    <w:rsid w:val="00F50B78"/>
    <w:rsid w:val="00F54F28"/>
    <w:rsid w:val="00F54FA1"/>
    <w:rsid w:val="00F57B72"/>
    <w:rsid w:val="00F60D0F"/>
    <w:rsid w:val="00F62AF0"/>
    <w:rsid w:val="00F63C9E"/>
    <w:rsid w:val="00F64333"/>
    <w:rsid w:val="00F6572B"/>
    <w:rsid w:val="00F665EE"/>
    <w:rsid w:val="00F701B1"/>
    <w:rsid w:val="00F73500"/>
    <w:rsid w:val="00F8118F"/>
    <w:rsid w:val="00F83625"/>
    <w:rsid w:val="00F8381D"/>
    <w:rsid w:val="00F846B2"/>
    <w:rsid w:val="00F8583B"/>
    <w:rsid w:val="00F85C76"/>
    <w:rsid w:val="00F87127"/>
    <w:rsid w:val="00F904A8"/>
    <w:rsid w:val="00F90B0F"/>
    <w:rsid w:val="00F93316"/>
    <w:rsid w:val="00F9399A"/>
    <w:rsid w:val="00F945E6"/>
    <w:rsid w:val="00F96AE4"/>
    <w:rsid w:val="00F97892"/>
    <w:rsid w:val="00F97EB2"/>
    <w:rsid w:val="00FA438F"/>
    <w:rsid w:val="00FB1FA0"/>
    <w:rsid w:val="00FB2D8D"/>
    <w:rsid w:val="00FB404C"/>
    <w:rsid w:val="00FB5382"/>
    <w:rsid w:val="00FC161F"/>
    <w:rsid w:val="00FC2EF3"/>
    <w:rsid w:val="00FC4073"/>
    <w:rsid w:val="00FC5668"/>
    <w:rsid w:val="00FC74B3"/>
    <w:rsid w:val="00FD16F8"/>
    <w:rsid w:val="00FD2F47"/>
    <w:rsid w:val="00FD5262"/>
    <w:rsid w:val="00FD54F3"/>
    <w:rsid w:val="00FD6770"/>
    <w:rsid w:val="00FE0A00"/>
    <w:rsid w:val="00FE0E13"/>
    <w:rsid w:val="00FE15C2"/>
    <w:rsid w:val="00FE26A4"/>
    <w:rsid w:val="00FE47C3"/>
    <w:rsid w:val="00FE4E93"/>
    <w:rsid w:val="00FE5861"/>
    <w:rsid w:val="00FE5E21"/>
    <w:rsid w:val="00FF2906"/>
    <w:rsid w:val="00FF3EA4"/>
    <w:rsid w:val="00FF5941"/>
    <w:rsid w:val="00FF6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DBD22"/>
  <w15:docId w15:val="{72D7B673-B148-46B8-8436-8634D047E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0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16F95"/>
  </w:style>
  <w:style w:type="character" w:customStyle="1" w:styleId="xn-location">
    <w:name w:val="xn-location"/>
    <w:basedOn w:val="DefaultParagraphFont"/>
    <w:rsid w:val="00E16F95"/>
  </w:style>
  <w:style w:type="character" w:styleId="Hyperlink">
    <w:name w:val="Hyperlink"/>
    <w:basedOn w:val="DefaultParagraphFont"/>
    <w:uiPriority w:val="99"/>
    <w:unhideWhenUsed/>
    <w:rsid w:val="00E16F95"/>
    <w:rPr>
      <w:color w:val="0000FF"/>
      <w:u w:val="single"/>
    </w:rPr>
  </w:style>
  <w:style w:type="character" w:customStyle="1" w:styleId="Mention1">
    <w:name w:val="Mention1"/>
    <w:basedOn w:val="DefaultParagraphFont"/>
    <w:uiPriority w:val="99"/>
    <w:semiHidden/>
    <w:unhideWhenUsed/>
    <w:rsid w:val="00722D3E"/>
    <w:rPr>
      <w:color w:val="2B579A"/>
      <w:shd w:val="clear" w:color="auto" w:fill="E6E6E6"/>
    </w:rPr>
  </w:style>
  <w:style w:type="paragraph" w:styleId="BalloonText">
    <w:name w:val="Balloon Text"/>
    <w:basedOn w:val="Normal"/>
    <w:link w:val="BalloonTextChar"/>
    <w:uiPriority w:val="99"/>
    <w:semiHidden/>
    <w:unhideWhenUsed/>
    <w:rsid w:val="00770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431"/>
    <w:rPr>
      <w:rFonts w:ascii="Tahoma" w:hAnsi="Tahoma" w:cs="Tahoma"/>
      <w:sz w:val="16"/>
      <w:szCs w:val="16"/>
    </w:rPr>
  </w:style>
  <w:style w:type="character" w:styleId="CommentReference">
    <w:name w:val="annotation reference"/>
    <w:basedOn w:val="DefaultParagraphFont"/>
    <w:uiPriority w:val="99"/>
    <w:semiHidden/>
    <w:unhideWhenUsed/>
    <w:rsid w:val="003752E8"/>
    <w:rPr>
      <w:sz w:val="16"/>
      <w:szCs w:val="16"/>
    </w:rPr>
  </w:style>
  <w:style w:type="paragraph" w:styleId="CommentText">
    <w:name w:val="annotation text"/>
    <w:basedOn w:val="Normal"/>
    <w:link w:val="CommentTextChar"/>
    <w:uiPriority w:val="99"/>
    <w:unhideWhenUsed/>
    <w:rsid w:val="003752E8"/>
    <w:pPr>
      <w:spacing w:line="240" w:lineRule="auto"/>
    </w:pPr>
    <w:rPr>
      <w:sz w:val="20"/>
      <w:szCs w:val="20"/>
    </w:rPr>
  </w:style>
  <w:style w:type="character" w:customStyle="1" w:styleId="CommentTextChar">
    <w:name w:val="Comment Text Char"/>
    <w:basedOn w:val="DefaultParagraphFont"/>
    <w:link w:val="CommentText"/>
    <w:uiPriority w:val="99"/>
    <w:rsid w:val="003752E8"/>
    <w:rPr>
      <w:sz w:val="20"/>
      <w:szCs w:val="20"/>
    </w:rPr>
  </w:style>
  <w:style w:type="paragraph" w:styleId="CommentSubject">
    <w:name w:val="annotation subject"/>
    <w:basedOn w:val="CommentText"/>
    <w:next w:val="CommentText"/>
    <w:link w:val="CommentSubjectChar"/>
    <w:uiPriority w:val="99"/>
    <w:semiHidden/>
    <w:unhideWhenUsed/>
    <w:rsid w:val="003752E8"/>
    <w:rPr>
      <w:b/>
      <w:bCs/>
    </w:rPr>
  </w:style>
  <w:style w:type="character" w:customStyle="1" w:styleId="CommentSubjectChar">
    <w:name w:val="Comment Subject Char"/>
    <w:basedOn w:val="CommentTextChar"/>
    <w:link w:val="CommentSubject"/>
    <w:uiPriority w:val="99"/>
    <w:semiHidden/>
    <w:rsid w:val="003752E8"/>
    <w:rPr>
      <w:b/>
      <w:bCs/>
      <w:sz w:val="20"/>
      <w:szCs w:val="20"/>
    </w:rPr>
  </w:style>
  <w:style w:type="paragraph" w:styleId="ListParagraph">
    <w:name w:val="List Paragraph"/>
    <w:basedOn w:val="Normal"/>
    <w:uiPriority w:val="34"/>
    <w:qFormat/>
    <w:rsid w:val="00491CAF"/>
    <w:pPr>
      <w:ind w:left="720"/>
      <w:contextualSpacing/>
    </w:pPr>
  </w:style>
  <w:style w:type="paragraph" w:styleId="NormalWeb">
    <w:name w:val="Normal (Web)"/>
    <w:basedOn w:val="Normal"/>
    <w:uiPriority w:val="99"/>
    <w:unhideWhenUsed/>
    <w:rsid w:val="00684B8A"/>
    <w:pPr>
      <w:spacing w:after="0" w:line="240" w:lineRule="auto"/>
    </w:pPr>
    <w:rPr>
      <w:rFonts w:ascii="inherit" w:eastAsia="Times New Roman" w:hAnsi="inherit" w:cs="Times New Roman"/>
      <w:sz w:val="24"/>
      <w:szCs w:val="24"/>
      <w:lang w:val="en-GB" w:eastAsia="en-GB"/>
    </w:rPr>
  </w:style>
  <w:style w:type="character" w:customStyle="1" w:styleId="UnresolvedMention1">
    <w:name w:val="Unresolved Mention1"/>
    <w:basedOn w:val="DefaultParagraphFont"/>
    <w:uiPriority w:val="99"/>
    <w:semiHidden/>
    <w:unhideWhenUsed/>
    <w:rsid w:val="00007C1A"/>
    <w:rPr>
      <w:color w:val="808080"/>
      <w:shd w:val="clear" w:color="auto" w:fill="E6E6E6"/>
    </w:rPr>
  </w:style>
  <w:style w:type="paragraph" w:styleId="EndnoteText">
    <w:name w:val="endnote text"/>
    <w:basedOn w:val="Normal"/>
    <w:link w:val="EndnoteTextChar"/>
    <w:uiPriority w:val="99"/>
    <w:semiHidden/>
    <w:unhideWhenUsed/>
    <w:rsid w:val="00565029"/>
    <w:pPr>
      <w:spacing w:after="0" w:line="240" w:lineRule="auto"/>
    </w:pPr>
    <w:rPr>
      <w:sz w:val="20"/>
      <w:szCs w:val="20"/>
      <w:lang w:val="en-GB"/>
    </w:rPr>
  </w:style>
  <w:style w:type="character" w:customStyle="1" w:styleId="EndnoteTextChar">
    <w:name w:val="Endnote Text Char"/>
    <w:basedOn w:val="DefaultParagraphFont"/>
    <w:link w:val="EndnoteText"/>
    <w:uiPriority w:val="99"/>
    <w:semiHidden/>
    <w:rsid w:val="00565029"/>
    <w:rPr>
      <w:sz w:val="20"/>
      <w:szCs w:val="20"/>
      <w:lang w:val="en-GB"/>
    </w:rPr>
  </w:style>
  <w:style w:type="character" w:styleId="EndnoteReference">
    <w:name w:val="endnote reference"/>
    <w:basedOn w:val="DefaultParagraphFont"/>
    <w:uiPriority w:val="99"/>
    <w:semiHidden/>
    <w:unhideWhenUsed/>
    <w:rsid w:val="00565029"/>
    <w:rPr>
      <w:vertAlign w:val="superscript"/>
    </w:rPr>
  </w:style>
  <w:style w:type="paragraph" w:customStyle="1" w:styleId="Default">
    <w:name w:val="Default"/>
    <w:rsid w:val="00A26DDA"/>
    <w:pPr>
      <w:autoSpaceDE w:val="0"/>
      <w:autoSpaceDN w:val="0"/>
      <w:adjustRightInd w:val="0"/>
      <w:spacing w:after="0" w:line="240" w:lineRule="auto"/>
    </w:pPr>
    <w:rPr>
      <w:rFonts w:ascii="Cambria" w:hAnsi="Cambria" w:cs="Cambria"/>
      <w:color w:val="000000"/>
      <w:sz w:val="24"/>
      <w:szCs w:val="24"/>
      <w:lang w:val="en-GB"/>
    </w:rPr>
  </w:style>
  <w:style w:type="character" w:customStyle="1" w:styleId="UnresolvedMention2">
    <w:name w:val="Unresolved Mention2"/>
    <w:basedOn w:val="DefaultParagraphFont"/>
    <w:uiPriority w:val="99"/>
    <w:semiHidden/>
    <w:unhideWhenUsed/>
    <w:rsid w:val="00E53D3B"/>
    <w:rPr>
      <w:color w:val="605E5C"/>
      <w:shd w:val="clear" w:color="auto" w:fill="E1DFDD"/>
    </w:rPr>
  </w:style>
  <w:style w:type="character" w:customStyle="1" w:styleId="UnresolvedMention3">
    <w:name w:val="Unresolved Mention3"/>
    <w:basedOn w:val="DefaultParagraphFont"/>
    <w:uiPriority w:val="99"/>
    <w:semiHidden/>
    <w:unhideWhenUsed/>
    <w:rsid w:val="00366A6B"/>
    <w:rPr>
      <w:color w:val="605E5C"/>
      <w:shd w:val="clear" w:color="auto" w:fill="E1DFDD"/>
    </w:rPr>
  </w:style>
  <w:style w:type="character" w:styleId="UnresolvedMention">
    <w:name w:val="Unresolved Mention"/>
    <w:basedOn w:val="DefaultParagraphFont"/>
    <w:uiPriority w:val="99"/>
    <w:semiHidden/>
    <w:unhideWhenUsed/>
    <w:rsid w:val="00A75F01"/>
    <w:rPr>
      <w:color w:val="605E5C"/>
      <w:shd w:val="clear" w:color="auto" w:fill="E1DFDD"/>
    </w:rPr>
  </w:style>
  <w:style w:type="paragraph" w:styleId="FootnoteText">
    <w:name w:val="footnote text"/>
    <w:basedOn w:val="Normal"/>
    <w:link w:val="FootnoteTextChar"/>
    <w:uiPriority w:val="99"/>
    <w:semiHidden/>
    <w:unhideWhenUsed/>
    <w:rsid w:val="009B6C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6C9C"/>
    <w:rPr>
      <w:sz w:val="20"/>
      <w:szCs w:val="20"/>
    </w:rPr>
  </w:style>
  <w:style w:type="character" w:styleId="FootnoteReference">
    <w:name w:val="footnote reference"/>
    <w:basedOn w:val="DefaultParagraphFont"/>
    <w:uiPriority w:val="99"/>
    <w:semiHidden/>
    <w:unhideWhenUsed/>
    <w:rsid w:val="009B6C9C"/>
    <w:rPr>
      <w:vertAlign w:val="superscript"/>
    </w:rPr>
  </w:style>
  <w:style w:type="paragraph" w:styleId="Revision">
    <w:name w:val="Revision"/>
    <w:hidden/>
    <w:uiPriority w:val="99"/>
    <w:semiHidden/>
    <w:rsid w:val="007775F8"/>
    <w:pPr>
      <w:spacing w:after="0" w:line="240" w:lineRule="auto"/>
    </w:pPr>
  </w:style>
  <w:style w:type="table" w:styleId="TableGrid">
    <w:name w:val="Table Grid"/>
    <w:basedOn w:val="TableNormal"/>
    <w:uiPriority w:val="39"/>
    <w:rsid w:val="007D1792"/>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B577B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577B4"/>
  </w:style>
  <w:style w:type="paragraph" w:styleId="Footer">
    <w:name w:val="footer"/>
    <w:basedOn w:val="Normal"/>
    <w:link w:val="FooterChar"/>
    <w:uiPriority w:val="99"/>
    <w:semiHidden/>
    <w:unhideWhenUsed/>
    <w:rsid w:val="00B577B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57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36526">
      <w:bodyDiv w:val="1"/>
      <w:marLeft w:val="0"/>
      <w:marRight w:val="0"/>
      <w:marTop w:val="0"/>
      <w:marBottom w:val="0"/>
      <w:divBdr>
        <w:top w:val="none" w:sz="0" w:space="0" w:color="auto"/>
        <w:left w:val="none" w:sz="0" w:space="0" w:color="auto"/>
        <w:bottom w:val="none" w:sz="0" w:space="0" w:color="auto"/>
        <w:right w:val="none" w:sz="0" w:space="0" w:color="auto"/>
      </w:divBdr>
    </w:div>
    <w:div w:id="154222198">
      <w:bodyDiv w:val="1"/>
      <w:marLeft w:val="0"/>
      <w:marRight w:val="0"/>
      <w:marTop w:val="0"/>
      <w:marBottom w:val="0"/>
      <w:divBdr>
        <w:top w:val="none" w:sz="0" w:space="0" w:color="auto"/>
        <w:left w:val="none" w:sz="0" w:space="0" w:color="auto"/>
        <w:bottom w:val="none" w:sz="0" w:space="0" w:color="auto"/>
        <w:right w:val="none" w:sz="0" w:space="0" w:color="auto"/>
      </w:divBdr>
    </w:div>
    <w:div w:id="238488402">
      <w:bodyDiv w:val="1"/>
      <w:marLeft w:val="0"/>
      <w:marRight w:val="0"/>
      <w:marTop w:val="0"/>
      <w:marBottom w:val="0"/>
      <w:divBdr>
        <w:top w:val="none" w:sz="0" w:space="0" w:color="auto"/>
        <w:left w:val="none" w:sz="0" w:space="0" w:color="auto"/>
        <w:bottom w:val="none" w:sz="0" w:space="0" w:color="auto"/>
        <w:right w:val="none" w:sz="0" w:space="0" w:color="auto"/>
      </w:divBdr>
    </w:div>
    <w:div w:id="271209481">
      <w:bodyDiv w:val="1"/>
      <w:marLeft w:val="0"/>
      <w:marRight w:val="0"/>
      <w:marTop w:val="0"/>
      <w:marBottom w:val="0"/>
      <w:divBdr>
        <w:top w:val="none" w:sz="0" w:space="0" w:color="auto"/>
        <w:left w:val="none" w:sz="0" w:space="0" w:color="auto"/>
        <w:bottom w:val="none" w:sz="0" w:space="0" w:color="auto"/>
        <w:right w:val="none" w:sz="0" w:space="0" w:color="auto"/>
      </w:divBdr>
      <w:divsChild>
        <w:div w:id="1188786481">
          <w:marLeft w:val="0"/>
          <w:marRight w:val="0"/>
          <w:marTop w:val="0"/>
          <w:marBottom w:val="0"/>
          <w:divBdr>
            <w:top w:val="none" w:sz="0" w:space="0" w:color="auto"/>
            <w:left w:val="none" w:sz="0" w:space="0" w:color="auto"/>
            <w:bottom w:val="none" w:sz="0" w:space="0" w:color="auto"/>
            <w:right w:val="none" w:sz="0" w:space="0" w:color="auto"/>
          </w:divBdr>
          <w:divsChild>
            <w:div w:id="2105881458">
              <w:marLeft w:val="0"/>
              <w:marRight w:val="0"/>
              <w:marTop w:val="0"/>
              <w:marBottom w:val="0"/>
              <w:divBdr>
                <w:top w:val="none" w:sz="0" w:space="0" w:color="auto"/>
                <w:left w:val="none" w:sz="0" w:space="0" w:color="auto"/>
                <w:bottom w:val="none" w:sz="0" w:space="0" w:color="auto"/>
                <w:right w:val="none" w:sz="0" w:space="0" w:color="auto"/>
              </w:divBdr>
              <w:divsChild>
                <w:div w:id="1457068467">
                  <w:marLeft w:val="0"/>
                  <w:marRight w:val="0"/>
                  <w:marTop w:val="0"/>
                  <w:marBottom w:val="0"/>
                  <w:divBdr>
                    <w:top w:val="none" w:sz="0" w:space="0" w:color="auto"/>
                    <w:left w:val="none" w:sz="0" w:space="0" w:color="auto"/>
                    <w:bottom w:val="none" w:sz="0" w:space="0" w:color="auto"/>
                    <w:right w:val="none" w:sz="0" w:space="0" w:color="auto"/>
                  </w:divBdr>
                  <w:divsChild>
                    <w:div w:id="1315601285">
                      <w:marLeft w:val="0"/>
                      <w:marRight w:val="0"/>
                      <w:marTop w:val="0"/>
                      <w:marBottom w:val="0"/>
                      <w:divBdr>
                        <w:top w:val="none" w:sz="0" w:space="0" w:color="auto"/>
                        <w:left w:val="none" w:sz="0" w:space="0" w:color="auto"/>
                        <w:bottom w:val="none" w:sz="0" w:space="0" w:color="auto"/>
                        <w:right w:val="none" w:sz="0" w:space="0" w:color="auto"/>
                      </w:divBdr>
                      <w:divsChild>
                        <w:div w:id="834488877">
                          <w:marLeft w:val="0"/>
                          <w:marRight w:val="0"/>
                          <w:marTop w:val="0"/>
                          <w:marBottom w:val="0"/>
                          <w:divBdr>
                            <w:top w:val="none" w:sz="0" w:space="0" w:color="auto"/>
                            <w:left w:val="none" w:sz="0" w:space="0" w:color="auto"/>
                            <w:bottom w:val="none" w:sz="0" w:space="0" w:color="auto"/>
                            <w:right w:val="none" w:sz="0" w:space="0" w:color="auto"/>
                          </w:divBdr>
                          <w:divsChild>
                            <w:div w:id="943347386">
                              <w:marLeft w:val="0"/>
                              <w:marRight w:val="0"/>
                              <w:marTop w:val="0"/>
                              <w:marBottom w:val="0"/>
                              <w:divBdr>
                                <w:top w:val="none" w:sz="0" w:space="0" w:color="auto"/>
                                <w:left w:val="none" w:sz="0" w:space="0" w:color="auto"/>
                                <w:bottom w:val="none" w:sz="0" w:space="0" w:color="auto"/>
                                <w:right w:val="none" w:sz="0" w:space="0" w:color="auto"/>
                              </w:divBdr>
                              <w:divsChild>
                                <w:div w:id="70113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979104">
      <w:bodyDiv w:val="1"/>
      <w:marLeft w:val="0"/>
      <w:marRight w:val="0"/>
      <w:marTop w:val="0"/>
      <w:marBottom w:val="0"/>
      <w:divBdr>
        <w:top w:val="none" w:sz="0" w:space="0" w:color="auto"/>
        <w:left w:val="none" w:sz="0" w:space="0" w:color="auto"/>
        <w:bottom w:val="none" w:sz="0" w:space="0" w:color="auto"/>
        <w:right w:val="none" w:sz="0" w:space="0" w:color="auto"/>
      </w:divBdr>
    </w:div>
    <w:div w:id="383918364">
      <w:bodyDiv w:val="1"/>
      <w:marLeft w:val="0"/>
      <w:marRight w:val="0"/>
      <w:marTop w:val="0"/>
      <w:marBottom w:val="0"/>
      <w:divBdr>
        <w:top w:val="none" w:sz="0" w:space="0" w:color="auto"/>
        <w:left w:val="none" w:sz="0" w:space="0" w:color="auto"/>
        <w:bottom w:val="none" w:sz="0" w:space="0" w:color="auto"/>
        <w:right w:val="none" w:sz="0" w:space="0" w:color="auto"/>
      </w:divBdr>
    </w:div>
    <w:div w:id="408309010">
      <w:bodyDiv w:val="1"/>
      <w:marLeft w:val="0"/>
      <w:marRight w:val="0"/>
      <w:marTop w:val="0"/>
      <w:marBottom w:val="0"/>
      <w:divBdr>
        <w:top w:val="none" w:sz="0" w:space="0" w:color="auto"/>
        <w:left w:val="none" w:sz="0" w:space="0" w:color="auto"/>
        <w:bottom w:val="none" w:sz="0" w:space="0" w:color="auto"/>
        <w:right w:val="none" w:sz="0" w:space="0" w:color="auto"/>
      </w:divBdr>
    </w:div>
    <w:div w:id="529224462">
      <w:bodyDiv w:val="1"/>
      <w:marLeft w:val="0"/>
      <w:marRight w:val="0"/>
      <w:marTop w:val="0"/>
      <w:marBottom w:val="0"/>
      <w:divBdr>
        <w:top w:val="none" w:sz="0" w:space="0" w:color="auto"/>
        <w:left w:val="none" w:sz="0" w:space="0" w:color="auto"/>
        <w:bottom w:val="none" w:sz="0" w:space="0" w:color="auto"/>
        <w:right w:val="none" w:sz="0" w:space="0" w:color="auto"/>
      </w:divBdr>
      <w:divsChild>
        <w:div w:id="1470439053">
          <w:marLeft w:val="0"/>
          <w:marRight w:val="0"/>
          <w:marTop w:val="0"/>
          <w:marBottom w:val="0"/>
          <w:divBdr>
            <w:top w:val="none" w:sz="0" w:space="0" w:color="auto"/>
            <w:left w:val="none" w:sz="0" w:space="0" w:color="auto"/>
            <w:bottom w:val="none" w:sz="0" w:space="0" w:color="auto"/>
            <w:right w:val="none" w:sz="0" w:space="0" w:color="auto"/>
          </w:divBdr>
          <w:divsChild>
            <w:div w:id="1516188845">
              <w:marLeft w:val="0"/>
              <w:marRight w:val="0"/>
              <w:marTop w:val="0"/>
              <w:marBottom w:val="0"/>
              <w:divBdr>
                <w:top w:val="none" w:sz="0" w:space="0" w:color="auto"/>
                <w:left w:val="none" w:sz="0" w:space="0" w:color="auto"/>
                <w:bottom w:val="none" w:sz="0" w:space="0" w:color="auto"/>
                <w:right w:val="none" w:sz="0" w:space="0" w:color="auto"/>
              </w:divBdr>
              <w:divsChild>
                <w:div w:id="572157412">
                  <w:marLeft w:val="0"/>
                  <w:marRight w:val="0"/>
                  <w:marTop w:val="0"/>
                  <w:marBottom w:val="0"/>
                  <w:divBdr>
                    <w:top w:val="none" w:sz="0" w:space="0" w:color="auto"/>
                    <w:left w:val="none" w:sz="0" w:space="0" w:color="auto"/>
                    <w:bottom w:val="none" w:sz="0" w:space="0" w:color="auto"/>
                    <w:right w:val="none" w:sz="0" w:space="0" w:color="auto"/>
                  </w:divBdr>
                  <w:divsChild>
                    <w:div w:id="1000082827">
                      <w:marLeft w:val="0"/>
                      <w:marRight w:val="0"/>
                      <w:marTop w:val="0"/>
                      <w:marBottom w:val="0"/>
                      <w:divBdr>
                        <w:top w:val="none" w:sz="0" w:space="0" w:color="auto"/>
                        <w:left w:val="none" w:sz="0" w:space="0" w:color="auto"/>
                        <w:bottom w:val="none" w:sz="0" w:space="0" w:color="auto"/>
                        <w:right w:val="none" w:sz="0" w:space="0" w:color="auto"/>
                      </w:divBdr>
                      <w:divsChild>
                        <w:div w:id="2003309951">
                          <w:marLeft w:val="0"/>
                          <w:marRight w:val="0"/>
                          <w:marTop w:val="0"/>
                          <w:marBottom w:val="0"/>
                          <w:divBdr>
                            <w:top w:val="none" w:sz="0" w:space="0" w:color="auto"/>
                            <w:left w:val="none" w:sz="0" w:space="0" w:color="auto"/>
                            <w:bottom w:val="none" w:sz="0" w:space="0" w:color="auto"/>
                            <w:right w:val="none" w:sz="0" w:space="0" w:color="auto"/>
                          </w:divBdr>
                          <w:divsChild>
                            <w:div w:id="79306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220015">
      <w:bodyDiv w:val="1"/>
      <w:marLeft w:val="0"/>
      <w:marRight w:val="0"/>
      <w:marTop w:val="0"/>
      <w:marBottom w:val="0"/>
      <w:divBdr>
        <w:top w:val="none" w:sz="0" w:space="0" w:color="auto"/>
        <w:left w:val="none" w:sz="0" w:space="0" w:color="auto"/>
        <w:bottom w:val="none" w:sz="0" w:space="0" w:color="auto"/>
        <w:right w:val="none" w:sz="0" w:space="0" w:color="auto"/>
      </w:divBdr>
    </w:div>
    <w:div w:id="784470316">
      <w:bodyDiv w:val="1"/>
      <w:marLeft w:val="0"/>
      <w:marRight w:val="0"/>
      <w:marTop w:val="0"/>
      <w:marBottom w:val="0"/>
      <w:divBdr>
        <w:top w:val="none" w:sz="0" w:space="0" w:color="auto"/>
        <w:left w:val="none" w:sz="0" w:space="0" w:color="auto"/>
        <w:bottom w:val="none" w:sz="0" w:space="0" w:color="auto"/>
        <w:right w:val="none" w:sz="0" w:space="0" w:color="auto"/>
      </w:divBdr>
    </w:div>
    <w:div w:id="954943211">
      <w:bodyDiv w:val="1"/>
      <w:marLeft w:val="0"/>
      <w:marRight w:val="0"/>
      <w:marTop w:val="0"/>
      <w:marBottom w:val="0"/>
      <w:divBdr>
        <w:top w:val="none" w:sz="0" w:space="0" w:color="auto"/>
        <w:left w:val="none" w:sz="0" w:space="0" w:color="auto"/>
        <w:bottom w:val="none" w:sz="0" w:space="0" w:color="auto"/>
        <w:right w:val="none" w:sz="0" w:space="0" w:color="auto"/>
      </w:divBdr>
    </w:div>
    <w:div w:id="987050268">
      <w:bodyDiv w:val="1"/>
      <w:marLeft w:val="0"/>
      <w:marRight w:val="0"/>
      <w:marTop w:val="0"/>
      <w:marBottom w:val="0"/>
      <w:divBdr>
        <w:top w:val="none" w:sz="0" w:space="0" w:color="auto"/>
        <w:left w:val="none" w:sz="0" w:space="0" w:color="auto"/>
        <w:bottom w:val="none" w:sz="0" w:space="0" w:color="auto"/>
        <w:right w:val="none" w:sz="0" w:space="0" w:color="auto"/>
      </w:divBdr>
    </w:div>
    <w:div w:id="1210264142">
      <w:bodyDiv w:val="1"/>
      <w:marLeft w:val="0"/>
      <w:marRight w:val="0"/>
      <w:marTop w:val="0"/>
      <w:marBottom w:val="0"/>
      <w:divBdr>
        <w:top w:val="none" w:sz="0" w:space="0" w:color="auto"/>
        <w:left w:val="none" w:sz="0" w:space="0" w:color="auto"/>
        <w:bottom w:val="none" w:sz="0" w:space="0" w:color="auto"/>
        <w:right w:val="none" w:sz="0" w:space="0" w:color="auto"/>
      </w:divBdr>
    </w:div>
    <w:div w:id="1337733003">
      <w:bodyDiv w:val="1"/>
      <w:marLeft w:val="0"/>
      <w:marRight w:val="0"/>
      <w:marTop w:val="0"/>
      <w:marBottom w:val="0"/>
      <w:divBdr>
        <w:top w:val="none" w:sz="0" w:space="0" w:color="auto"/>
        <w:left w:val="none" w:sz="0" w:space="0" w:color="auto"/>
        <w:bottom w:val="none" w:sz="0" w:space="0" w:color="auto"/>
        <w:right w:val="none" w:sz="0" w:space="0" w:color="auto"/>
      </w:divBdr>
    </w:div>
    <w:div w:id="1484741643">
      <w:bodyDiv w:val="1"/>
      <w:marLeft w:val="0"/>
      <w:marRight w:val="0"/>
      <w:marTop w:val="0"/>
      <w:marBottom w:val="0"/>
      <w:divBdr>
        <w:top w:val="none" w:sz="0" w:space="0" w:color="auto"/>
        <w:left w:val="none" w:sz="0" w:space="0" w:color="auto"/>
        <w:bottom w:val="none" w:sz="0" w:space="0" w:color="auto"/>
        <w:right w:val="none" w:sz="0" w:space="0" w:color="auto"/>
      </w:divBdr>
    </w:div>
    <w:div w:id="1487282188">
      <w:bodyDiv w:val="1"/>
      <w:marLeft w:val="0"/>
      <w:marRight w:val="0"/>
      <w:marTop w:val="0"/>
      <w:marBottom w:val="0"/>
      <w:divBdr>
        <w:top w:val="none" w:sz="0" w:space="0" w:color="auto"/>
        <w:left w:val="none" w:sz="0" w:space="0" w:color="auto"/>
        <w:bottom w:val="none" w:sz="0" w:space="0" w:color="auto"/>
        <w:right w:val="none" w:sz="0" w:space="0" w:color="auto"/>
      </w:divBdr>
    </w:div>
    <w:div w:id="1511291601">
      <w:bodyDiv w:val="1"/>
      <w:marLeft w:val="0"/>
      <w:marRight w:val="0"/>
      <w:marTop w:val="0"/>
      <w:marBottom w:val="0"/>
      <w:divBdr>
        <w:top w:val="none" w:sz="0" w:space="0" w:color="auto"/>
        <w:left w:val="none" w:sz="0" w:space="0" w:color="auto"/>
        <w:bottom w:val="none" w:sz="0" w:space="0" w:color="auto"/>
        <w:right w:val="none" w:sz="0" w:space="0" w:color="auto"/>
      </w:divBdr>
    </w:div>
    <w:div w:id="1527133646">
      <w:bodyDiv w:val="1"/>
      <w:marLeft w:val="0"/>
      <w:marRight w:val="0"/>
      <w:marTop w:val="0"/>
      <w:marBottom w:val="0"/>
      <w:divBdr>
        <w:top w:val="none" w:sz="0" w:space="0" w:color="auto"/>
        <w:left w:val="none" w:sz="0" w:space="0" w:color="auto"/>
        <w:bottom w:val="none" w:sz="0" w:space="0" w:color="auto"/>
        <w:right w:val="none" w:sz="0" w:space="0" w:color="auto"/>
      </w:divBdr>
    </w:div>
    <w:div w:id="1537111939">
      <w:bodyDiv w:val="1"/>
      <w:marLeft w:val="0"/>
      <w:marRight w:val="0"/>
      <w:marTop w:val="0"/>
      <w:marBottom w:val="0"/>
      <w:divBdr>
        <w:top w:val="none" w:sz="0" w:space="0" w:color="auto"/>
        <w:left w:val="none" w:sz="0" w:space="0" w:color="auto"/>
        <w:bottom w:val="none" w:sz="0" w:space="0" w:color="auto"/>
        <w:right w:val="none" w:sz="0" w:space="0" w:color="auto"/>
      </w:divBdr>
    </w:div>
    <w:div w:id="1538663214">
      <w:bodyDiv w:val="1"/>
      <w:marLeft w:val="0"/>
      <w:marRight w:val="0"/>
      <w:marTop w:val="0"/>
      <w:marBottom w:val="0"/>
      <w:divBdr>
        <w:top w:val="none" w:sz="0" w:space="0" w:color="auto"/>
        <w:left w:val="none" w:sz="0" w:space="0" w:color="auto"/>
        <w:bottom w:val="none" w:sz="0" w:space="0" w:color="auto"/>
        <w:right w:val="none" w:sz="0" w:space="0" w:color="auto"/>
      </w:divBdr>
      <w:divsChild>
        <w:div w:id="1729185602">
          <w:marLeft w:val="0"/>
          <w:marRight w:val="0"/>
          <w:marTop w:val="0"/>
          <w:marBottom w:val="0"/>
          <w:divBdr>
            <w:top w:val="none" w:sz="0" w:space="0" w:color="auto"/>
            <w:left w:val="none" w:sz="0" w:space="0" w:color="auto"/>
            <w:bottom w:val="none" w:sz="0" w:space="0" w:color="auto"/>
            <w:right w:val="none" w:sz="0" w:space="0" w:color="auto"/>
          </w:divBdr>
          <w:divsChild>
            <w:div w:id="1092243084">
              <w:marLeft w:val="0"/>
              <w:marRight w:val="0"/>
              <w:marTop w:val="0"/>
              <w:marBottom w:val="0"/>
              <w:divBdr>
                <w:top w:val="none" w:sz="0" w:space="0" w:color="auto"/>
                <w:left w:val="none" w:sz="0" w:space="0" w:color="auto"/>
                <w:bottom w:val="none" w:sz="0" w:space="0" w:color="auto"/>
                <w:right w:val="none" w:sz="0" w:space="0" w:color="auto"/>
              </w:divBdr>
              <w:divsChild>
                <w:div w:id="1153834415">
                  <w:marLeft w:val="0"/>
                  <w:marRight w:val="0"/>
                  <w:marTop w:val="0"/>
                  <w:marBottom w:val="0"/>
                  <w:divBdr>
                    <w:top w:val="none" w:sz="0" w:space="0" w:color="auto"/>
                    <w:left w:val="none" w:sz="0" w:space="0" w:color="auto"/>
                    <w:bottom w:val="none" w:sz="0" w:space="0" w:color="auto"/>
                    <w:right w:val="none" w:sz="0" w:space="0" w:color="auto"/>
                  </w:divBdr>
                  <w:divsChild>
                    <w:div w:id="1419055637">
                      <w:marLeft w:val="0"/>
                      <w:marRight w:val="0"/>
                      <w:marTop w:val="0"/>
                      <w:marBottom w:val="0"/>
                      <w:divBdr>
                        <w:top w:val="none" w:sz="0" w:space="0" w:color="auto"/>
                        <w:left w:val="none" w:sz="0" w:space="0" w:color="auto"/>
                        <w:bottom w:val="none" w:sz="0" w:space="0" w:color="auto"/>
                        <w:right w:val="none" w:sz="0" w:space="0" w:color="auto"/>
                      </w:divBdr>
                      <w:divsChild>
                        <w:div w:id="597904615">
                          <w:marLeft w:val="0"/>
                          <w:marRight w:val="0"/>
                          <w:marTop w:val="0"/>
                          <w:marBottom w:val="0"/>
                          <w:divBdr>
                            <w:top w:val="none" w:sz="0" w:space="0" w:color="auto"/>
                            <w:left w:val="none" w:sz="0" w:space="0" w:color="auto"/>
                            <w:bottom w:val="none" w:sz="0" w:space="0" w:color="auto"/>
                            <w:right w:val="none" w:sz="0" w:space="0" w:color="auto"/>
                          </w:divBdr>
                          <w:divsChild>
                            <w:div w:id="1827091580">
                              <w:marLeft w:val="0"/>
                              <w:marRight w:val="0"/>
                              <w:marTop w:val="0"/>
                              <w:marBottom w:val="0"/>
                              <w:divBdr>
                                <w:top w:val="none" w:sz="0" w:space="0" w:color="auto"/>
                                <w:left w:val="none" w:sz="0" w:space="0" w:color="auto"/>
                                <w:bottom w:val="none" w:sz="0" w:space="0" w:color="auto"/>
                                <w:right w:val="none" w:sz="0" w:space="0" w:color="auto"/>
                              </w:divBdr>
                              <w:divsChild>
                                <w:div w:id="185900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794340">
      <w:bodyDiv w:val="1"/>
      <w:marLeft w:val="0"/>
      <w:marRight w:val="0"/>
      <w:marTop w:val="0"/>
      <w:marBottom w:val="0"/>
      <w:divBdr>
        <w:top w:val="none" w:sz="0" w:space="0" w:color="auto"/>
        <w:left w:val="none" w:sz="0" w:space="0" w:color="auto"/>
        <w:bottom w:val="none" w:sz="0" w:space="0" w:color="auto"/>
        <w:right w:val="none" w:sz="0" w:space="0" w:color="auto"/>
      </w:divBdr>
    </w:div>
    <w:div w:id="1788547789">
      <w:bodyDiv w:val="1"/>
      <w:marLeft w:val="0"/>
      <w:marRight w:val="0"/>
      <w:marTop w:val="0"/>
      <w:marBottom w:val="0"/>
      <w:divBdr>
        <w:top w:val="none" w:sz="0" w:space="0" w:color="auto"/>
        <w:left w:val="none" w:sz="0" w:space="0" w:color="auto"/>
        <w:bottom w:val="none" w:sz="0" w:space="0" w:color="auto"/>
        <w:right w:val="none" w:sz="0" w:space="0" w:color="auto"/>
      </w:divBdr>
    </w:div>
    <w:div w:id="1823424024">
      <w:bodyDiv w:val="1"/>
      <w:marLeft w:val="0"/>
      <w:marRight w:val="0"/>
      <w:marTop w:val="0"/>
      <w:marBottom w:val="0"/>
      <w:divBdr>
        <w:top w:val="none" w:sz="0" w:space="0" w:color="auto"/>
        <w:left w:val="none" w:sz="0" w:space="0" w:color="auto"/>
        <w:bottom w:val="none" w:sz="0" w:space="0" w:color="auto"/>
        <w:right w:val="none" w:sz="0" w:space="0" w:color="auto"/>
      </w:divBdr>
    </w:div>
    <w:div w:id="1848012533">
      <w:bodyDiv w:val="1"/>
      <w:marLeft w:val="0"/>
      <w:marRight w:val="0"/>
      <w:marTop w:val="0"/>
      <w:marBottom w:val="0"/>
      <w:divBdr>
        <w:top w:val="none" w:sz="0" w:space="0" w:color="auto"/>
        <w:left w:val="none" w:sz="0" w:space="0" w:color="auto"/>
        <w:bottom w:val="none" w:sz="0" w:space="0" w:color="auto"/>
        <w:right w:val="none" w:sz="0" w:space="0" w:color="auto"/>
      </w:divBdr>
    </w:div>
    <w:div w:id="2023167713">
      <w:bodyDiv w:val="1"/>
      <w:marLeft w:val="0"/>
      <w:marRight w:val="0"/>
      <w:marTop w:val="0"/>
      <w:marBottom w:val="0"/>
      <w:divBdr>
        <w:top w:val="none" w:sz="0" w:space="0" w:color="auto"/>
        <w:left w:val="none" w:sz="0" w:space="0" w:color="auto"/>
        <w:bottom w:val="none" w:sz="0" w:space="0" w:color="auto"/>
        <w:right w:val="none" w:sz="0" w:space="0" w:color="auto"/>
      </w:divBdr>
    </w:div>
    <w:div w:id="203411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mes.street@prinovaeurope.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agas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2A29DD-3E02-D047-AF64-4FACBB479B85}">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8B8513-36F9-438C-BF04-9282365D2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B78F35-4D9C-4F66-8F13-7D248E4E21AE}">
  <ds:schemaRefs>
    <ds:schemaRef ds:uri="http://schemas.openxmlformats.org/officeDocument/2006/bibliography"/>
  </ds:schemaRefs>
</ds:datastoreItem>
</file>

<file path=customXml/itemProps3.xml><?xml version="1.0" encoding="utf-8"?>
<ds:datastoreItem xmlns:ds="http://schemas.openxmlformats.org/officeDocument/2006/customXml" ds:itemID="{BCB147A4-047F-4259-9271-3952F185F497}">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customXml/itemProps4.xml><?xml version="1.0" encoding="utf-8"?>
<ds:datastoreItem xmlns:ds="http://schemas.openxmlformats.org/officeDocument/2006/customXml" ds:itemID="{DE0DF65D-A1F4-40D9-869E-2A5A990B25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663</Words>
  <Characters>3783</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Martin</dc:creator>
  <cp:lastModifiedBy>Steve Harman</cp:lastModifiedBy>
  <cp:revision>2</cp:revision>
  <cp:lastPrinted>2024-12-16T14:17:00Z</cp:lastPrinted>
  <dcterms:created xsi:type="dcterms:W3CDTF">2026-10-30T13:31:00Z</dcterms:created>
  <dcterms:modified xsi:type="dcterms:W3CDTF">2026-10-30T13:31:00Z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documentId_7641</vt:lpwstr>
  </property>
  <property fmtid="{D5CDD505-2E9C-101B-9397-08002B2CF9AE}" pid="3" name="grammarly_documentContext">
    <vt:lpwstr>{"goals":["inform","describe"],"domain":"creative","emotions":["neutral"],"dialect":"british","audience":"expert","style":"informal"}</vt:lpwstr>
  </property>
  <property fmtid="{D5CDD505-2E9C-101B-9397-08002B2CF9AE}" pid="4" name="ContentTypeId">
    <vt:lpwstr>0x010100E61FCAE1430C0D41B3840ADAA7397EA2</vt:lpwstr>
  </property>
  <property fmtid="{D5CDD505-2E9C-101B-9397-08002B2CF9AE}" pid="5" name="MediaServiceImageTags">
    <vt:lpwstr/>
  </property>
</Properties>
</file>