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3DB57B" w14:textId="500C0E9E" w:rsidR="00225AFD" w:rsidRDefault="00225AFD" w:rsidP="46DB16AA">
      <w:pPr>
        <w:spacing w:line="360" w:lineRule="auto"/>
        <w:outlineLvl w:val="0"/>
        <w:rPr>
          <w:rFonts w:ascii="Sennheiser Office" w:eastAsia="Sennheiser Office" w:hAnsi="Sennheiser Office" w:cs="Times New Roman"/>
          <w:b/>
          <w:bCs/>
          <w:color w:val="0095D5"/>
          <w:sz w:val="18"/>
          <w:szCs w:val="18"/>
          <w:lang w:val="en-GB"/>
        </w:rPr>
      </w:pPr>
      <w:r>
        <w:rPr>
          <w:noProof/>
        </w:rPr>
        <w:drawing>
          <wp:inline distT="0" distB="0" distL="0" distR="0" wp14:anchorId="4D5A7F91" wp14:editId="51C4D399">
            <wp:extent cx="5003800" cy="2949934"/>
            <wp:effectExtent l="0" t="0" r="6350" b="3175"/>
            <wp:docPr id="520608821" name="Picture 2" descr="A person standing in front of a projection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608821" name="Picture 2" descr="A person standing in front of a projection screen&#10;&#10;Description automatically generated"/>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11530"/>
                    <a:stretch/>
                  </pic:blipFill>
                  <pic:spPr bwMode="auto">
                    <a:xfrm>
                      <a:off x="0" y="0"/>
                      <a:ext cx="5003800" cy="2949934"/>
                    </a:xfrm>
                    <a:prstGeom prst="rect">
                      <a:avLst/>
                    </a:prstGeom>
                    <a:noFill/>
                    <a:ln>
                      <a:noFill/>
                    </a:ln>
                    <a:extLst>
                      <a:ext uri="{53640926-AAD7-44D8-BBD7-CCE9431645EC}">
                        <a14:shadowObscured xmlns:a14="http://schemas.microsoft.com/office/drawing/2010/main"/>
                      </a:ext>
                    </a:extLst>
                  </pic:spPr>
                </pic:pic>
              </a:graphicData>
            </a:graphic>
          </wp:inline>
        </w:drawing>
      </w:r>
    </w:p>
    <w:p w14:paraId="0DEDC2BA" w14:textId="59981376" w:rsidR="00FC617D" w:rsidRPr="00FC617D" w:rsidRDefault="00F75D0D" w:rsidP="46DB16AA">
      <w:pPr>
        <w:spacing w:line="360" w:lineRule="auto"/>
        <w:outlineLvl w:val="0"/>
        <w:rPr>
          <w:rFonts w:ascii="Sennheiser Office" w:eastAsia="Sennheiser Office" w:hAnsi="Sennheiser Office" w:cs="Times New Roman"/>
          <w:b/>
          <w:bCs/>
          <w:color w:val="0095D5"/>
          <w:sz w:val="18"/>
          <w:szCs w:val="18"/>
          <w:lang w:val="en-GB"/>
        </w:rPr>
      </w:pPr>
      <w:r w:rsidRPr="46DB16AA">
        <w:rPr>
          <w:rFonts w:ascii="Sennheiser Office" w:eastAsia="Sennheiser Office" w:hAnsi="Sennheiser Office" w:cs="Times New Roman"/>
          <w:b/>
          <w:bCs/>
          <w:color w:val="0095D5"/>
          <w:sz w:val="18"/>
          <w:szCs w:val="18"/>
        </w:rPr>
        <w:t xml:space="preserve">Sennheiser </w:t>
      </w:r>
      <w:r w:rsidR="00FC617D" w:rsidRPr="46DB16AA">
        <w:rPr>
          <w:rFonts w:ascii="Sennheiser Office" w:eastAsia="Sennheiser Office" w:hAnsi="Sennheiser Office" w:cs="Times New Roman"/>
          <w:b/>
          <w:bCs/>
          <w:color w:val="0095D5"/>
          <w:sz w:val="18"/>
          <w:szCs w:val="18"/>
        </w:rPr>
        <w:t xml:space="preserve">Wireless Multi-Channel Audio Systems (WMAS) Preview </w:t>
      </w:r>
      <w:r w:rsidR="002858F9" w:rsidRPr="46DB16AA">
        <w:rPr>
          <w:rFonts w:ascii="Sennheiser Office" w:eastAsia="Sennheiser Office" w:hAnsi="Sennheiser Office" w:cs="Times New Roman"/>
          <w:b/>
          <w:bCs/>
          <w:color w:val="0095D5"/>
          <w:sz w:val="18"/>
          <w:szCs w:val="18"/>
        </w:rPr>
        <w:t>Inspires</w:t>
      </w:r>
      <w:r w:rsidR="00FC617D" w:rsidRPr="46DB16AA">
        <w:rPr>
          <w:rFonts w:ascii="Sennheiser Office" w:eastAsia="Sennheiser Office" w:hAnsi="Sennheiser Office" w:cs="Times New Roman"/>
          <w:b/>
          <w:bCs/>
          <w:color w:val="0095D5"/>
          <w:sz w:val="18"/>
          <w:szCs w:val="18"/>
        </w:rPr>
        <w:t xml:space="preserve"> and </w:t>
      </w:r>
      <w:r w:rsidR="002858F9" w:rsidRPr="46DB16AA">
        <w:rPr>
          <w:rFonts w:ascii="Sennheiser Office" w:eastAsia="Sennheiser Office" w:hAnsi="Sennheiser Office" w:cs="Times New Roman"/>
          <w:b/>
          <w:bCs/>
          <w:color w:val="0095D5"/>
          <w:sz w:val="18"/>
          <w:szCs w:val="18"/>
        </w:rPr>
        <w:t>Delights</w:t>
      </w:r>
      <w:r w:rsidR="00FC617D" w:rsidRPr="46DB16AA">
        <w:rPr>
          <w:rFonts w:ascii="Sennheiser Office" w:eastAsia="Sennheiser Office" w:hAnsi="Sennheiser Office" w:cs="Times New Roman"/>
          <w:b/>
          <w:bCs/>
          <w:color w:val="0095D5"/>
          <w:sz w:val="18"/>
          <w:szCs w:val="18"/>
        </w:rPr>
        <w:t xml:space="preserve"> New York City’s Pro Audio Industry Leaders</w:t>
      </w:r>
    </w:p>
    <w:p w14:paraId="755414FC" w14:textId="3E03B7EB" w:rsidR="00FC617D" w:rsidRPr="001A6305" w:rsidRDefault="00FC617D" w:rsidP="46DB16AA">
      <w:pPr>
        <w:spacing w:line="360" w:lineRule="auto"/>
        <w:rPr>
          <w:rStyle w:val="Strong"/>
          <w:rFonts w:ascii="Sennheiser Office" w:hAnsi="Sennheiser Office"/>
          <w:sz w:val="18"/>
          <w:szCs w:val="18"/>
        </w:rPr>
      </w:pPr>
      <w:r w:rsidRPr="57B2F605">
        <w:rPr>
          <w:rStyle w:val="Strong"/>
          <w:rFonts w:ascii="Sennheiser Office" w:hAnsi="Sennheiser Office"/>
          <w:sz w:val="18"/>
          <w:szCs w:val="18"/>
        </w:rPr>
        <w:t xml:space="preserve">New York’s finest audio </w:t>
      </w:r>
      <w:r w:rsidR="00C8314A">
        <w:rPr>
          <w:rStyle w:val="Strong"/>
          <w:rFonts w:ascii="Sennheiser Office" w:hAnsi="Sennheiser Office"/>
          <w:sz w:val="18"/>
          <w:szCs w:val="18"/>
        </w:rPr>
        <w:t>professionals</w:t>
      </w:r>
      <w:r w:rsidRPr="57B2F605">
        <w:rPr>
          <w:rStyle w:val="Strong"/>
          <w:rFonts w:ascii="Sennheiser Office" w:hAnsi="Sennheiser Office"/>
          <w:sz w:val="18"/>
          <w:szCs w:val="18"/>
        </w:rPr>
        <w:t xml:space="preserve"> including esteemed </w:t>
      </w:r>
      <w:r w:rsidR="009B5DAF" w:rsidRPr="57B2F605">
        <w:rPr>
          <w:rStyle w:val="Strong"/>
          <w:rFonts w:ascii="Sennheiser Office" w:hAnsi="Sennheiser Office"/>
          <w:sz w:val="18"/>
          <w:szCs w:val="18"/>
        </w:rPr>
        <w:t>sound</w:t>
      </w:r>
      <w:r w:rsidRPr="57B2F605">
        <w:rPr>
          <w:rStyle w:val="Strong"/>
          <w:rFonts w:ascii="Sennheiser Office" w:hAnsi="Sennheiser Office"/>
          <w:sz w:val="18"/>
          <w:szCs w:val="18"/>
        </w:rPr>
        <w:t xml:space="preserve"> engineers and RF coordinators </w:t>
      </w:r>
      <w:r w:rsidR="00F75D0D" w:rsidRPr="57B2F605">
        <w:rPr>
          <w:rStyle w:val="Strong"/>
          <w:rFonts w:ascii="Sennheiser Office" w:hAnsi="Sennheiser Office"/>
          <w:sz w:val="18"/>
          <w:szCs w:val="18"/>
        </w:rPr>
        <w:t>received an exclusive preview of the revolutionary WMAS technology from</w:t>
      </w:r>
      <w:r w:rsidR="006764EC" w:rsidRPr="57B2F605">
        <w:rPr>
          <w:rStyle w:val="Strong"/>
          <w:rFonts w:ascii="Sennheiser Office" w:hAnsi="Sennheiser Office"/>
          <w:sz w:val="18"/>
          <w:szCs w:val="18"/>
        </w:rPr>
        <w:t xml:space="preserve"> one of</w:t>
      </w:r>
      <w:r w:rsidR="00F75D0D" w:rsidRPr="57B2F605">
        <w:rPr>
          <w:rStyle w:val="Strong"/>
          <w:rFonts w:ascii="Sennheiser Office" w:hAnsi="Sennheiser Office"/>
          <w:sz w:val="18"/>
          <w:szCs w:val="18"/>
        </w:rPr>
        <w:t xml:space="preserve"> its </w:t>
      </w:r>
      <w:proofErr w:type="gramStart"/>
      <w:r w:rsidR="00F75D0D" w:rsidRPr="57B2F605">
        <w:rPr>
          <w:rStyle w:val="Strong"/>
          <w:rFonts w:ascii="Sennheiser Office" w:hAnsi="Sennheiser Office"/>
          <w:sz w:val="18"/>
          <w:szCs w:val="18"/>
        </w:rPr>
        <w:t>inventor</w:t>
      </w:r>
      <w:r w:rsidR="006764EC" w:rsidRPr="57B2F605">
        <w:rPr>
          <w:rStyle w:val="Strong"/>
          <w:rFonts w:ascii="Sennheiser Office" w:hAnsi="Sennheiser Office"/>
          <w:sz w:val="18"/>
          <w:szCs w:val="18"/>
        </w:rPr>
        <w:t>s</w:t>
      </w:r>
      <w:proofErr w:type="gramEnd"/>
    </w:p>
    <w:p w14:paraId="35B60953" w14:textId="77777777" w:rsidR="00FC617D" w:rsidRPr="00FC617D" w:rsidRDefault="00FC617D" w:rsidP="46DB16AA">
      <w:pPr>
        <w:spacing w:line="360" w:lineRule="auto"/>
        <w:rPr>
          <w:rFonts w:ascii="Sennheiser Office" w:eastAsia="Sennheiser Office" w:hAnsi="Sennheiser Office" w:cs="Times New Roman"/>
          <w:sz w:val="18"/>
          <w:szCs w:val="18"/>
          <w:lang w:val="en-GB"/>
        </w:rPr>
      </w:pPr>
    </w:p>
    <w:p w14:paraId="23907FB5" w14:textId="3E9A44C2" w:rsidR="00FC617D" w:rsidRPr="00A60C9C" w:rsidRDefault="00FC617D" w:rsidP="46DB16AA">
      <w:pPr>
        <w:spacing w:line="360" w:lineRule="auto"/>
        <w:rPr>
          <w:rFonts w:ascii="Sennheiser Office" w:eastAsia="Sennheiser Office" w:hAnsi="Sennheiser Office" w:cs="Times New Roman"/>
          <w:b/>
          <w:bCs/>
          <w:sz w:val="18"/>
          <w:szCs w:val="18"/>
          <w:lang w:val="en-GB"/>
        </w:rPr>
      </w:pPr>
      <w:r w:rsidRPr="00A60C9C">
        <w:rPr>
          <w:rFonts w:ascii="Sennheiser Office" w:eastAsia="Sennheiser Office" w:hAnsi="Sennheiser Office" w:cs="Times New Roman"/>
          <w:b/>
          <w:bCs/>
          <w:i/>
          <w:iCs/>
          <w:sz w:val="18"/>
          <w:szCs w:val="18"/>
        </w:rPr>
        <w:t xml:space="preserve">New York, NY, </w:t>
      </w:r>
      <w:r w:rsidR="001F0EAE" w:rsidRPr="00A60C9C">
        <w:rPr>
          <w:rFonts w:ascii="Sennheiser Office" w:eastAsia="Sennheiser Office" w:hAnsi="Sennheiser Office" w:cs="Times New Roman"/>
          <w:b/>
          <w:bCs/>
          <w:i/>
          <w:iCs/>
          <w:sz w:val="18"/>
          <w:szCs w:val="18"/>
        </w:rPr>
        <w:t>September</w:t>
      </w:r>
      <w:r w:rsidRPr="00A60C9C">
        <w:rPr>
          <w:rFonts w:ascii="Sennheiser Office" w:eastAsia="Sennheiser Office" w:hAnsi="Sennheiser Office" w:cs="Times New Roman"/>
          <w:b/>
          <w:bCs/>
          <w:i/>
          <w:iCs/>
          <w:sz w:val="18"/>
          <w:szCs w:val="18"/>
        </w:rPr>
        <w:t xml:space="preserve"> </w:t>
      </w:r>
      <w:r w:rsidR="00C71D84">
        <w:rPr>
          <w:rFonts w:ascii="Sennheiser Office" w:eastAsia="Sennheiser Office" w:hAnsi="Sennheiser Office" w:cs="Times New Roman"/>
          <w:b/>
          <w:bCs/>
          <w:i/>
          <w:iCs/>
          <w:sz w:val="18"/>
          <w:szCs w:val="18"/>
        </w:rPr>
        <w:t>7</w:t>
      </w:r>
      <w:r w:rsidRPr="00A60C9C">
        <w:rPr>
          <w:rFonts w:ascii="Sennheiser Office" w:eastAsia="Sennheiser Office" w:hAnsi="Sennheiser Office" w:cs="Times New Roman"/>
          <w:b/>
          <w:bCs/>
          <w:i/>
          <w:iCs/>
          <w:sz w:val="18"/>
          <w:szCs w:val="18"/>
        </w:rPr>
        <w:t xml:space="preserve">, </w:t>
      </w:r>
      <w:proofErr w:type="gramStart"/>
      <w:r w:rsidRPr="00A60C9C">
        <w:rPr>
          <w:rFonts w:ascii="Sennheiser Office" w:eastAsia="Sennheiser Office" w:hAnsi="Sennheiser Office" w:cs="Times New Roman"/>
          <w:b/>
          <w:bCs/>
          <w:i/>
          <w:iCs/>
          <w:sz w:val="18"/>
          <w:szCs w:val="18"/>
        </w:rPr>
        <w:t xml:space="preserve">2023 </w:t>
      </w:r>
      <w:r w:rsidRPr="00A60C9C">
        <w:rPr>
          <w:rFonts w:ascii="Sennheiser Office" w:eastAsia="Sennheiser Office" w:hAnsi="Sennheiser Office" w:cs="Times New Roman"/>
          <w:b/>
          <w:bCs/>
          <w:sz w:val="18"/>
          <w:szCs w:val="18"/>
        </w:rPr>
        <w:t xml:space="preserve"> –</w:t>
      </w:r>
      <w:proofErr w:type="gramEnd"/>
      <w:r w:rsidRPr="00A60C9C">
        <w:rPr>
          <w:rFonts w:ascii="Sennheiser Office" w:eastAsia="Sennheiser Office" w:hAnsi="Sennheiser Office" w:cs="Times New Roman"/>
          <w:b/>
          <w:bCs/>
          <w:sz w:val="18"/>
          <w:szCs w:val="18"/>
        </w:rPr>
        <w:t xml:space="preserve"> </w:t>
      </w:r>
      <w:r w:rsidR="00F75D0D" w:rsidRPr="00A60C9C">
        <w:rPr>
          <w:rFonts w:ascii="Sennheiser Office" w:eastAsia="Sennheiser Office" w:hAnsi="Sennheiser Office" w:cs="Times New Roman"/>
          <w:b/>
          <w:bCs/>
          <w:sz w:val="18"/>
          <w:szCs w:val="18"/>
        </w:rPr>
        <w:t>New York’s pro audio industry leaders across the live production space came together on August 15 to attend an exclusive hands-on workshop demonstrating the potential of Sennheiser’s groundbreaking Wireless Multi-Channel Audio Systems (WMAS) technology.</w:t>
      </w:r>
      <w:r w:rsidR="00725DD8" w:rsidRPr="00A60C9C">
        <w:rPr>
          <w:rFonts w:ascii="Sennheiser Office" w:eastAsia="Sennheiser Office" w:hAnsi="Sennheiser Office" w:cs="Times New Roman"/>
          <w:b/>
          <w:bCs/>
          <w:sz w:val="18"/>
          <w:szCs w:val="18"/>
        </w:rPr>
        <w:t xml:space="preserve"> The </w:t>
      </w:r>
      <w:r w:rsidR="009B5DAF" w:rsidRPr="00A60C9C">
        <w:rPr>
          <w:rFonts w:ascii="Sennheiser Office" w:eastAsia="Sennheiser Office" w:hAnsi="Sennheiser Office" w:cs="Times New Roman"/>
          <w:b/>
          <w:bCs/>
          <w:sz w:val="18"/>
          <w:szCs w:val="18"/>
        </w:rPr>
        <w:t>event</w:t>
      </w:r>
      <w:r w:rsidR="00725DD8" w:rsidRPr="00A60C9C">
        <w:rPr>
          <w:rFonts w:ascii="Sennheiser Office" w:eastAsia="Sennheiser Office" w:hAnsi="Sennheiser Office" w:cs="Times New Roman"/>
          <w:b/>
          <w:bCs/>
          <w:sz w:val="18"/>
          <w:szCs w:val="18"/>
        </w:rPr>
        <w:t xml:space="preserve"> was presented by</w:t>
      </w:r>
      <w:r w:rsidR="00F75D0D" w:rsidRPr="00A60C9C">
        <w:rPr>
          <w:rFonts w:ascii="Sennheiser Office" w:eastAsia="Sennheiser Office" w:hAnsi="Sennheiser Office" w:cs="Times New Roman"/>
          <w:b/>
          <w:bCs/>
          <w:sz w:val="18"/>
          <w:szCs w:val="18"/>
        </w:rPr>
        <w:t xml:space="preserve"> Dr. Sebastian Georgi, one of the research and development engineers who invented WMAS</w:t>
      </w:r>
      <w:r w:rsidR="00725DD8" w:rsidRPr="00A60C9C">
        <w:rPr>
          <w:rFonts w:ascii="Sennheiser Office" w:eastAsia="Sennheiser Office" w:hAnsi="Sennheiser Office" w:cs="Times New Roman"/>
          <w:b/>
          <w:bCs/>
          <w:sz w:val="18"/>
          <w:szCs w:val="18"/>
        </w:rPr>
        <w:t xml:space="preserve"> at </w:t>
      </w:r>
      <w:r w:rsidR="009B5DAF" w:rsidRPr="00A60C9C">
        <w:rPr>
          <w:rFonts w:ascii="Sennheiser Office" w:eastAsia="Sennheiser Office" w:hAnsi="Sennheiser Office" w:cs="Times New Roman"/>
          <w:b/>
          <w:bCs/>
          <w:sz w:val="18"/>
          <w:szCs w:val="18"/>
        </w:rPr>
        <w:t>Sennheiser’s</w:t>
      </w:r>
      <w:r w:rsidR="00725DD8" w:rsidRPr="00A60C9C">
        <w:rPr>
          <w:rFonts w:ascii="Sennheiser Office" w:eastAsia="Sennheiser Office" w:hAnsi="Sennheiser Office" w:cs="Times New Roman"/>
          <w:b/>
          <w:bCs/>
          <w:sz w:val="18"/>
          <w:szCs w:val="18"/>
        </w:rPr>
        <w:t xml:space="preserve"> </w:t>
      </w:r>
      <w:r w:rsidR="00575A91">
        <w:rPr>
          <w:rFonts w:ascii="Sennheiser Office" w:eastAsia="Sennheiser Office" w:hAnsi="Sennheiser Office" w:cs="Times New Roman"/>
          <w:b/>
          <w:bCs/>
          <w:sz w:val="18"/>
          <w:szCs w:val="18"/>
        </w:rPr>
        <w:t>German</w:t>
      </w:r>
      <w:r w:rsidR="00575A91" w:rsidRPr="00A60C9C">
        <w:rPr>
          <w:rFonts w:ascii="Sennheiser Office" w:eastAsia="Sennheiser Office" w:hAnsi="Sennheiser Office" w:cs="Times New Roman"/>
          <w:b/>
          <w:bCs/>
          <w:sz w:val="18"/>
          <w:szCs w:val="18"/>
        </w:rPr>
        <w:t xml:space="preserve"> </w:t>
      </w:r>
      <w:r w:rsidR="00725DD8" w:rsidRPr="00A60C9C">
        <w:rPr>
          <w:rFonts w:ascii="Sennheiser Office" w:eastAsia="Sennheiser Office" w:hAnsi="Sennheiser Office" w:cs="Times New Roman"/>
          <w:b/>
          <w:bCs/>
          <w:sz w:val="18"/>
          <w:szCs w:val="18"/>
        </w:rPr>
        <w:t>headquarters, and Greg Simon,</w:t>
      </w:r>
      <w:r w:rsidR="00725DD8" w:rsidRPr="00A60C9C">
        <w:rPr>
          <w:b/>
          <w:bCs/>
        </w:rPr>
        <w:t xml:space="preserve"> </w:t>
      </w:r>
      <w:r w:rsidR="00725DD8" w:rsidRPr="00A60C9C">
        <w:rPr>
          <w:rFonts w:ascii="Sennheiser Office" w:eastAsia="Sennheiser Office" w:hAnsi="Sennheiser Office" w:cs="Times New Roman"/>
          <w:b/>
          <w:bCs/>
          <w:sz w:val="18"/>
          <w:szCs w:val="18"/>
        </w:rPr>
        <w:t>Manager, Regional Technical Application Engineer</w:t>
      </w:r>
      <w:r w:rsidR="009B5DAF" w:rsidRPr="00A60C9C">
        <w:rPr>
          <w:rFonts w:ascii="Sennheiser Office" w:eastAsia="Sennheiser Office" w:hAnsi="Sennheiser Office" w:cs="Times New Roman"/>
          <w:b/>
          <w:bCs/>
          <w:sz w:val="18"/>
          <w:szCs w:val="18"/>
        </w:rPr>
        <w:t>.</w:t>
      </w:r>
    </w:p>
    <w:p w14:paraId="0690FD7F" w14:textId="77777777" w:rsidR="00725DD8" w:rsidRDefault="00725DD8" w:rsidP="46DB16AA">
      <w:pPr>
        <w:spacing w:line="360" w:lineRule="auto"/>
        <w:rPr>
          <w:rFonts w:ascii="Sennheiser Office" w:eastAsia="Sennheiser Office" w:hAnsi="Sennheiser Office" w:cs="Times New Roman"/>
          <w:sz w:val="18"/>
          <w:szCs w:val="18"/>
          <w:lang w:val="en-GB"/>
        </w:rPr>
      </w:pPr>
    </w:p>
    <w:p w14:paraId="1F3861CA" w14:textId="5DAEECC6" w:rsidR="00725DD8" w:rsidRDefault="009B5DAF" w:rsidP="46DB16AA">
      <w:pPr>
        <w:spacing w:line="360" w:lineRule="auto"/>
        <w:rPr>
          <w:rFonts w:ascii="Sennheiser Office" w:eastAsia="Sennheiser Office" w:hAnsi="Sennheiser Office" w:cs="Times New Roman"/>
          <w:sz w:val="18"/>
          <w:szCs w:val="18"/>
          <w:lang w:val="en-GB"/>
        </w:rPr>
      </w:pPr>
      <w:r w:rsidRPr="46DB16AA">
        <w:rPr>
          <w:rFonts w:ascii="Sennheiser Office" w:eastAsia="Sennheiser Office" w:hAnsi="Sennheiser Office" w:cs="Times New Roman"/>
          <w:sz w:val="18"/>
          <w:szCs w:val="18"/>
        </w:rPr>
        <w:t xml:space="preserve">According to </w:t>
      </w:r>
      <w:r w:rsidR="00725DD8" w:rsidRPr="46DB16AA">
        <w:rPr>
          <w:rFonts w:ascii="Sennheiser Office" w:eastAsia="Sennheiser Office" w:hAnsi="Sennheiser Office" w:cs="Times New Roman"/>
          <w:sz w:val="18"/>
          <w:szCs w:val="18"/>
        </w:rPr>
        <w:t>Dr. Georgi</w:t>
      </w:r>
      <w:r w:rsidRPr="46DB16AA">
        <w:rPr>
          <w:rFonts w:ascii="Sennheiser Office" w:eastAsia="Sennheiser Office" w:hAnsi="Sennheiser Office" w:cs="Times New Roman"/>
          <w:sz w:val="18"/>
          <w:szCs w:val="18"/>
        </w:rPr>
        <w:t>,</w:t>
      </w:r>
      <w:r w:rsidR="00725DD8" w:rsidRPr="46DB16AA">
        <w:rPr>
          <w:rFonts w:ascii="Sennheiser Office" w:eastAsia="Sennheiser Office" w:hAnsi="Sennheiser Office" w:cs="Times New Roman"/>
          <w:sz w:val="18"/>
          <w:szCs w:val="18"/>
        </w:rPr>
        <w:t xml:space="preserve"> “</w:t>
      </w:r>
      <w:r w:rsidRPr="46DB16AA">
        <w:rPr>
          <w:rFonts w:ascii="Sennheiser Office" w:eastAsia="Sennheiser Office" w:hAnsi="Sennheiser Office" w:cs="Times New Roman"/>
          <w:sz w:val="18"/>
          <w:szCs w:val="18"/>
        </w:rPr>
        <w:t>w</w:t>
      </w:r>
      <w:r w:rsidR="00725DD8" w:rsidRPr="46DB16AA">
        <w:rPr>
          <w:rFonts w:ascii="Sennheiser Office" w:eastAsia="Sennheiser Office" w:hAnsi="Sennheiser Office" w:cs="Times New Roman"/>
          <w:sz w:val="18"/>
          <w:szCs w:val="18"/>
        </w:rPr>
        <w:t xml:space="preserve">ith this technology, we are re-thinking wireless </w:t>
      </w:r>
      <w:r w:rsidR="001D2401" w:rsidRPr="46DB16AA">
        <w:rPr>
          <w:rFonts w:ascii="Sennheiser Office" w:eastAsia="Sennheiser Office" w:hAnsi="Sennheiser Office" w:cs="Times New Roman"/>
          <w:sz w:val="18"/>
          <w:szCs w:val="18"/>
        </w:rPr>
        <w:t xml:space="preserve">audio </w:t>
      </w:r>
      <w:r w:rsidR="00725DD8" w:rsidRPr="46DB16AA">
        <w:rPr>
          <w:rFonts w:ascii="Sennheiser Office" w:eastAsia="Sennheiser Office" w:hAnsi="Sennheiser Office" w:cs="Times New Roman"/>
          <w:sz w:val="18"/>
          <w:szCs w:val="18"/>
        </w:rPr>
        <w:t xml:space="preserve">transmission in multi-channel applications such as big live events, theaters, and broadcast studios – wherever many audio channels are up in the air. Sennheiser’s implementation of WMAS is essentially a bi-directional wireless broadband technology, which combines microphones, in-ears, and remote control in just one broadband RF channel.” </w:t>
      </w:r>
      <w:r w:rsidRPr="46DB16AA">
        <w:rPr>
          <w:rFonts w:ascii="Sennheiser Office" w:eastAsia="Sennheiser Office" w:hAnsi="Sennheiser Office" w:cs="Times New Roman"/>
          <w:sz w:val="18"/>
          <w:szCs w:val="18"/>
        </w:rPr>
        <w:t xml:space="preserve">WMAS would tackle many of the common pain points for sound engineers, including RF fading and dropouts, while maximizing the </w:t>
      </w:r>
      <w:r w:rsidR="00C27AC0" w:rsidRPr="46DB16AA">
        <w:rPr>
          <w:rFonts w:ascii="Sennheiser Office" w:eastAsia="Sennheiser Office" w:hAnsi="Sennheiser Office" w:cs="Times New Roman"/>
          <w:sz w:val="18"/>
          <w:szCs w:val="18"/>
        </w:rPr>
        <w:t xml:space="preserve">increasingly </w:t>
      </w:r>
      <w:r w:rsidRPr="46DB16AA">
        <w:rPr>
          <w:rFonts w:ascii="Sennheiser Office" w:eastAsia="Sennheiser Office" w:hAnsi="Sennheiser Office" w:cs="Times New Roman"/>
          <w:sz w:val="18"/>
          <w:szCs w:val="18"/>
        </w:rPr>
        <w:t>scarce frequency resources available across the US.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08"/>
        <w:gridCol w:w="1972"/>
      </w:tblGrid>
      <w:tr w:rsidR="00531989" w14:paraId="0733339B" w14:textId="77777777" w:rsidTr="46DB16AA">
        <w:tc>
          <w:tcPr>
            <w:tcW w:w="3935" w:type="dxa"/>
          </w:tcPr>
          <w:p w14:paraId="4FEFA6B8" w14:textId="316EDF63" w:rsidR="001E65A3" w:rsidRDefault="001E65A3" w:rsidP="46DB16AA">
            <w:pPr>
              <w:spacing w:line="360" w:lineRule="auto"/>
              <w:rPr>
                <w:rFonts w:ascii="Sennheiser Office" w:eastAsia="Sennheiser Office" w:hAnsi="Sennheiser Office" w:cs="Times New Roman"/>
                <w:sz w:val="18"/>
                <w:szCs w:val="18"/>
                <w:lang w:val="en-GB"/>
              </w:rPr>
            </w:pPr>
            <w:r>
              <w:rPr>
                <w:noProof/>
              </w:rPr>
              <w:lastRenderedPageBreak/>
              <w:drawing>
                <wp:inline distT="0" distB="0" distL="0" distR="0" wp14:anchorId="057C9536" wp14:editId="69B4CA0D">
                  <wp:extent cx="4703722" cy="3614471"/>
                  <wp:effectExtent l="0" t="7937" r="0" b="0"/>
                  <wp:docPr id="1024187074" name="Picture 1" descr="A person giving a presentation to a group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187074" name="Picture 1" descr="A person giving a presentation to a group of people&#10;&#10;Description automatically generated"/>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3698" r="11080" b="13273"/>
                          <a:stretch/>
                        </pic:blipFill>
                        <pic:spPr bwMode="auto">
                          <a:xfrm rot="16200000">
                            <a:off x="0" y="0"/>
                            <a:ext cx="4733289" cy="363719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35" w:type="dxa"/>
          </w:tcPr>
          <w:p w14:paraId="37DBD2CF" w14:textId="339F3870" w:rsidR="001E65A3" w:rsidRPr="00AE52B0" w:rsidRDefault="0A16FF42" w:rsidP="46DB16AA">
            <w:pPr>
              <w:rPr>
                <w:rFonts w:ascii="Sennheiser Office" w:eastAsia="Sennheiser Office" w:hAnsi="Sennheiser Office" w:cs="Times New Roman"/>
                <w:sz w:val="15"/>
                <w:szCs w:val="15"/>
                <w:lang w:val="en-GB"/>
              </w:rPr>
            </w:pPr>
            <w:bookmarkStart w:id="0" w:name="_Hlk144120499"/>
            <w:r w:rsidRPr="46DB16AA">
              <w:rPr>
                <w:rFonts w:ascii="Sennheiser Office" w:eastAsia="Sennheiser Office" w:hAnsi="Sennheiser Office" w:cs="Times New Roman"/>
                <w:sz w:val="15"/>
                <w:szCs w:val="15"/>
              </w:rPr>
              <w:t xml:space="preserve">Dr. Sebastian Georgi presents </w:t>
            </w:r>
            <w:r w:rsidR="7DDD882F" w:rsidRPr="46DB16AA">
              <w:rPr>
                <w:rFonts w:ascii="Sennheiser Office" w:eastAsia="Sennheiser Office" w:hAnsi="Sennheiser Office" w:cs="Times New Roman"/>
                <w:sz w:val="15"/>
                <w:szCs w:val="15"/>
              </w:rPr>
              <w:t xml:space="preserve">the technology </w:t>
            </w:r>
            <w:r w:rsidR="00531989" w:rsidRPr="46DB16AA">
              <w:rPr>
                <w:rFonts w:ascii="Sennheiser Office" w:eastAsia="Sennheiser Office" w:hAnsi="Sennheiser Office" w:cs="Times New Roman"/>
                <w:sz w:val="15"/>
                <w:szCs w:val="15"/>
              </w:rPr>
              <w:t>and theory behind</w:t>
            </w:r>
            <w:r w:rsidR="7DDD882F" w:rsidRPr="46DB16AA">
              <w:rPr>
                <w:rFonts w:ascii="Sennheiser Office" w:eastAsia="Sennheiser Office" w:hAnsi="Sennheiser Office" w:cs="Times New Roman"/>
                <w:sz w:val="15"/>
                <w:szCs w:val="15"/>
              </w:rPr>
              <w:t xml:space="preserve"> WMAS</w:t>
            </w:r>
            <w:r w:rsidR="333E8EE0" w:rsidRPr="46DB16AA">
              <w:rPr>
                <w:rFonts w:ascii="Sennheiser Office" w:eastAsia="Sennheiser Office" w:hAnsi="Sennheiser Office" w:cs="Times New Roman"/>
                <w:sz w:val="15"/>
                <w:szCs w:val="15"/>
              </w:rPr>
              <w:t>, and how this innovation will drive the future of wireless audio</w:t>
            </w:r>
            <w:r w:rsidR="00531989" w:rsidRPr="46DB16AA">
              <w:rPr>
                <w:rFonts w:ascii="Sennheiser Office" w:eastAsia="Sennheiser Office" w:hAnsi="Sennheiser Office" w:cs="Times New Roman"/>
                <w:sz w:val="15"/>
                <w:szCs w:val="15"/>
              </w:rPr>
              <w:t xml:space="preserve"> transmission in multi-channel applications</w:t>
            </w:r>
            <w:r w:rsidR="00A93122">
              <w:rPr>
                <w:rFonts w:ascii="Sennheiser Office" w:eastAsia="Sennheiser Office" w:hAnsi="Sennheiser Office" w:cs="Times New Roman"/>
                <w:sz w:val="15"/>
                <w:szCs w:val="15"/>
              </w:rPr>
              <w:t>.</w:t>
            </w:r>
            <w:r w:rsidR="7DDD882F" w:rsidRPr="46DB16AA">
              <w:rPr>
                <w:rFonts w:ascii="Sennheiser Office" w:eastAsia="Sennheiser Office" w:hAnsi="Sennheiser Office" w:cs="Times New Roman"/>
                <w:sz w:val="15"/>
                <w:szCs w:val="15"/>
              </w:rPr>
              <w:t xml:space="preserve"> </w:t>
            </w:r>
            <w:bookmarkEnd w:id="0"/>
          </w:p>
        </w:tc>
      </w:tr>
    </w:tbl>
    <w:p w14:paraId="0CD99202" w14:textId="77777777" w:rsidR="001E65A3" w:rsidRDefault="001E65A3" w:rsidP="46DB16AA">
      <w:pPr>
        <w:spacing w:line="360" w:lineRule="auto"/>
        <w:rPr>
          <w:rFonts w:ascii="Sennheiser Office" w:eastAsia="Sennheiser Office" w:hAnsi="Sennheiser Office" w:cs="Times New Roman"/>
          <w:sz w:val="18"/>
          <w:szCs w:val="18"/>
          <w:lang w:val="en-GB"/>
        </w:rPr>
      </w:pPr>
    </w:p>
    <w:p w14:paraId="6F68B3F0" w14:textId="6750B8D6" w:rsidR="006D2E8B" w:rsidRDefault="00E43ED8" w:rsidP="46DB16AA">
      <w:pPr>
        <w:spacing w:line="360" w:lineRule="auto"/>
        <w:rPr>
          <w:rFonts w:ascii="Sennheiser Office" w:eastAsia="Sennheiser Office" w:hAnsi="Sennheiser Office" w:cs="Times New Roman"/>
          <w:sz w:val="18"/>
          <w:szCs w:val="18"/>
          <w:lang w:val="en-GB"/>
        </w:rPr>
      </w:pPr>
      <w:r w:rsidRPr="57B2F605">
        <w:rPr>
          <w:rFonts w:ascii="Sennheiser Office" w:eastAsia="Sennheiser Office" w:hAnsi="Sennheiser Office" w:cs="Times New Roman"/>
          <w:sz w:val="18"/>
          <w:szCs w:val="18"/>
        </w:rPr>
        <w:t xml:space="preserve">The </w:t>
      </w:r>
      <w:r w:rsidR="005C14DE" w:rsidRPr="57B2F605">
        <w:rPr>
          <w:rFonts w:ascii="Sennheiser Office" w:eastAsia="Sennheiser Office" w:hAnsi="Sennheiser Office" w:cs="Times New Roman"/>
          <w:sz w:val="18"/>
          <w:szCs w:val="18"/>
        </w:rPr>
        <w:t>presentation</w:t>
      </w:r>
      <w:r w:rsidRPr="57B2F605">
        <w:rPr>
          <w:rFonts w:ascii="Sennheiser Office" w:eastAsia="Sennheiser Office" w:hAnsi="Sennheiser Office" w:cs="Times New Roman"/>
          <w:sz w:val="18"/>
          <w:szCs w:val="18"/>
        </w:rPr>
        <w:t xml:space="preserve"> offered an in-depth</w:t>
      </w:r>
      <w:r w:rsidR="005C14DE" w:rsidRPr="57B2F605">
        <w:rPr>
          <w:rFonts w:ascii="Sennheiser Office" w:eastAsia="Sennheiser Office" w:hAnsi="Sennheiser Office" w:cs="Times New Roman"/>
          <w:sz w:val="18"/>
          <w:szCs w:val="18"/>
        </w:rPr>
        <w:t>, technical</w:t>
      </w:r>
      <w:r w:rsidRPr="57B2F605">
        <w:rPr>
          <w:rFonts w:ascii="Sennheiser Office" w:eastAsia="Sennheiser Office" w:hAnsi="Sennheiser Office" w:cs="Times New Roman"/>
          <w:sz w:val="18"/>
          <w:szCs w:val="18"/>
        </w:rPr>
        <w:t xml:space="preserve"> look at WMAS, including </w:t>
      </w:r>
      <w:r w:rsidR="00F22BE8" w:rsidRPr="57B2F605">
        <w:rPr>
          <w:rFonts w:ascii="Sennheiser Office" w:eastAsia="Sennheiser Office" w:hAnsi="Sennheiser Office" w:cs="Times New Roman"/>
          <w:sz w:val="18"/>
          <w:szCs w:val="18"/>
        </w:rPr>
        <w:t xml:space="preserve">how </w:t>
      </w:r>
      <w:r w:rsidR="00457494" w:rsidRPr="57B2F605">
        <w:rPr>
          <w:rFonts w:ascii="Sennheiser Office" w:eastAsia="Sennheiser Office" w:hAnsi="Sennheiser Office" w:cs="Times New Roman"/>
          <w:sz w:val="18"/>
          <w:szCs w:val="18"/>
        </w:rPr>
        <w:t>the technology</w:t>
      </w:r>
      <w:r w:rsidR="00F22BE8" w:rsidRPr="57B2F605">
        <w:rPr>
          <w:rFonts w:ascii="Sennheiser Office" w:eastAsia="Sennheiser Office" w:hAnsi="Sennheiser Office" w:cs="Times New Roman"/>
          <w:sz w:val="18"/>
          <w:szCs w:val="18"/>
        </w:rPr>
        <w:t xml:space="preserve"> adapts existing broadband techniques to the stringent requirements of professional wireless audio transmission,</w:t>
      </w:r>
      <w:r w:rsidR="002A3B15" w:rsidRPr="57B2F605">
        <w:rPr>
          <w:rFonts w:ascii="Sennheiser Office" w:eastAsia="Sennheiser Office" w:hAnsi="Sennheiser Office" w:cs="Times New Roman"/>
          <w:sz w:val="18"/>
          <w:szCs w:val="18"/>
        </w:rPr>
        <w:t xml:space="preserve"> going</w:t>
      </w:r>
      <w:r w:rsidR="00F22BE8" w:rsidRPr="57B2F605">
        <w:rPr>
          <w:rFonts w:ascii="Sennheiser Office" w:eastAsia="Sennheiser Office" w:hAnsi="Sennheiser Office" w:cs="Times New Roman"/>
          <w:sz w:val="18"/>
          <w:szCs w:val="18"/>
        </w:rPr>
        <w:t xml:space="preserve"> </w:t>
      </w:r>
      <w:r w:rsidR="00D21A74" w:rsidRPr="57B2F605">
        <w:rPr>
          <w:rFonts w:ascii="Sennheiser Office" w:eastAsia="Sennheiser Office" w:hAnsi="Sennheiser Office" w:cs="Times New Roman"/>
          <w:sz w:val="18"/>
          <w:szCs w:val="18"/>
        </w:rPr>
        <w:t>beyond the obvious advantage</w:t>
      </w:r>
      <w:r w:rsidR="00EF0A2A" w:rsidRPr="57B2F605">
        <w:rPr>
          <w:rFonts w:ascii="Sennheiser Office" w:eastAsia="Sennheiser Office" w:hAnsi="Sennheiser Office" w:cs="Times New Roman"/>
          <w:sz w:val="18"/>
          <w:szCs w:val="18"/>
        </w:rPr>
        <w:t>s</w:t>
      </w:r>
      <w:r w:rsidR="00D21A74" w:rsidRPr="57B2F605">
        <w:rPr>
          <w:rFonts w:ascii="Sennheiser Office" w:eastAsia="Sennheiser Office" w:hAnsi="Sennheiser Office" w:cs="Times New Roman"/>
          <w:sz w:val="18"/>
          <w:szCs w:val="18"/>
        </w:rPr>
        <w:t xml:space="preserve"> of </w:t>
      </w:r>
      <w:r w:rsidR="00F71332" w:rsidRPr="57B2F605">
        <w:rPr>
          <w:rFonts w:ascii="Sennheiser Office" w:eastAsia="Sennheiser Office" w:hAnsi="Sennheiser Office" w:cs="Times New Roman"/>
          <w:sz w:val="18"/>
          <w:szCs w:val="18"/>
        </w:rPr>
        <w:t xml:space="preserve">frequency efficiency and </w:t>
      </w:r>
      <w:r w:rsidR="00EF0A2A" w:rsidRPr="57B2F605">
        <w:rPr>
          <w:rFonts w:ascii="Sennheiser Office" w:eastAsia="Sennheiser Office" w:hAnsi="Sennheiser Office" w:cs="Times New Roman"/>
          <w:sz w:val="18"/>
          <w:szCs w:val="18"/>
        </w:rPr>
        <w:t>a</w:t>
      </w:r>
      <w:r w:rsidR="619A251E" w:rsidRPr="57B2F605">
        <w:rPr>
          <w:rFonts w:ascii="Sennheiser Office" w:eastAsia="Sennheiser Office" w:hAnsi="Sennheiser Office" w:cs="Times New Roman"/>
          <w:sz w:val="18"/>
          <w:szCs w:val="18"/>
        </w:rPr>
        <w:t>n extremely reliable</w:t>
      </w:r>
      <w:r w:rsidR="00786CC7">
        <w:rPr>
          <w:rFonts w:ascii="Sennheiser Office" w:eastAsia="Sennheiser Office" w:hAnsi="Sennheiser Office" w:cs="Times New Roman"/>
          <w:sz w:val="18"/>
          <w:szCs w:val="18"/>
        </w:rPr>
        <w:t xml:space="preserve"> </w:t>
      </w:r>
      <w:r w:rsidR="00EF0A2A" w:rsidRPr="57B2F605">
        <w:rPr>
          <w:rFonts w:ascii="Sennheiser Office" w:eastAsia="Sennheiser Office" w:hAnsi="Sennheiser Office" w:cs="Times New Roman"/>
          <w:sz w:val="18"/>
          <w:szCs w:val="18"/>
        </w:rPr>
        <w:t xml:space="preserve">wireless signal. </w:t>
      </w:r>
      <w:r w:rsidR="00D21A74" w:rsidRPr="57B2F605">
        <w:rPr>
          <w:rFonts w:ascii="Sennheiser Office" w:eastAsia="Sennheiser Office" w:hAnsi="Sennheiser Office" w:cs="Times New Roman"/>
          <w:sz w:val="18"/>
          <w:szCs w:val="18"/>
        </w:rPr>
        <w:t xml:space="preserve">Attendees </w:t>
      </w:r>
      <w:r w:rsidR="006D2E8B" w:rsidRPr="57B2F605">
        <w:rPr>
          <w:rFonts w:ascii="Sennheiser Office" w:eastAsia="Sennheiser Office" w:hAnsi="Sennheiser Office" w:cs="Times New Roman"/>
          <w:sz w:val="18"/>
          <w:szCs w:val="18"/>
        </w:rPr>
        <w:t>were</w:t>
      </w:r>
      <w:r w:rsidR="003978F9" w:rsidRPr="57B2F605">
        <w:rPr>
          <w:rFonts w:ascii="Sennheiser Office" w:eastAsia="Sennheiser Office" w:hAnsi="Sennheiser Office" w:cs="Times New Roman"/>
          <w:sz w:val="18"/>
          <w:szCs w:val="18"/>
        </w:rPr>
        <w:t xml:space="preserve"> </w:t>
      </w:r>
      <w:r w:rsidR="00B5444E" w:rsidRPr="57B2F605">
        <w:rPr>
          <w:rFonts w:ascii="Sennheiser Office" w:eastAsia="Sennheiser Office" w:hAnsi="Sennheiser Office" w:cs="Times New Roman"/>
          <w:sz w:val="18"/>
          <w:szCs w:val="18"/>
        </w:rPr>
        <w:t>notably</w:t>
      </w:r>
      <w:r w:rsidR="006D2E8B" w:rsidRPr="57B2F605">
        <w:rPr>
          <w:rFonts w:ascii="Sennheiser Office" w:eastAsia="Sennheiser Office" w:hAnsi="Sennheiser Office" w:cs="Times New Roman"/>
          <w:sz w:val="18"/>
          <w:szCs w:val="18"/>
        </w:rPr>
        <w:t xml:space="preserve"> treated to</w:t>
      </w:r>
      <w:r w:rsidR="00D21A74" w:rsidRPr="57B2F605">
        <w:rPr>
          <w:rFonts w:ascii="Sennheiser Office" w:eastAsia="Sennheiser Office" w:hAnsi="Sennheiser Office" w:cs="Times New Roman"/>
          <w:sz w:val="18"/>
          <w:szCs w:val="18"/>
        </w:rPr>
        <w:t xml:space="preserve"> a</w:t>
      </w:r>
      <w:r w:rsidR="009A488A" w:rsidRPr="57B2F605">
        <w:rPr>
          <w:rFonts w:ascii="Sennheiser Office" w:eastAsia="Sennheiser Office" w:hAnsi="Sennheiser Office" w:cs="Times New Roman"/>
          <w:sz w:val="18"/>
          <w:szCs w:val="18"/>
        </w:rPr>
        <w:t xml:space="preserve"> </w:t>
      </w:r>
      <w:r w:rsidR="00D21A74" w:rsidRPr="57B2F605">
        <w:rPr>
          <w:rFonts w:ascii="Sennheiser Office" w:eastAsia="Sennheiser Office" w:hAnsi="Sennheiser Office" w:cs="Times New Roman"/>
          <w:sz w:val="18"/>
          <w:szCs w:val="18"/>
        </w:rPr>
        <w:t>firsthand</w:t>
      </w:r>
      <w:r w:rsidR="009A488A" w:rsidRPr="57B2F605">
        <w:rPr>
          <w:rFonts w:ascii="Sennheiser Office" w:eastAsia="Sennheiser Office" w:hAnsi="Sennheiser Office" w:cs="Times New Roman"/>
          <w:sz w:val="18"/>
          <w:szCs w:val="18"/>
        </w:rPr>
        <w:t xml:space="preserve"> </w:t>
      </w:r>
      <w:r w:rsidR="00D21A74" w:rsidRPr="57B2F605">
        <w:rPr>
          <w:rFonts w:ascii="Sennheiser Office" w:eastAsia="Sennheiser Office" w:hAnsi="Sennheiser Office" w:cs="Times New Roman"/>
          <w:sz w:val="18"/>
          <w:szCs w:val="18"/>
        </w:rPr>
        <w:t>demonstration</w:t>
      </w:r>
      <w:r w:rsidR="009A488A" w:rsidRPr="57B2F605">
        <w:rPr>
          <w:rFonts w:ascii="Sennheiser Office" w:eastAsia="Sennheiser Office" w:hAnsi="Sennheiser Office" w:cs="Times New Roman"/>
          <w:sz w:val="18"/>
          <w:szCs w:val="18"/>
        </w:rPr>
        <w:t xml:space="preserve"> of how future </w:t>
      </w:r>
      <w:r w:rsidR="00D21A74" w:rsidRPr="57B2F605">
        <w:rPr>
          <w:rFonts w:ascii="Sennheiser Office" w:eastAsia="Sennheiser Office" w:hAnsi="Sennheiser Office" w:cs="Times New Roman"/>
          <w:sz w:val="18"/>
          <w:szCs w:val="18"/>
        </w:rPr>
        <w:t xml:space="preserve">Sennheiser </w:t>
      </w:r>
      <w:r w:rsidR="009A488A" w:rsidRPr="57B2F605">
        <w:rPr>
          <w:rFonts w:ascii="Sennheiser Office" w:eastAsia="Sennheiser Office" w:hAnsi="Sennheiser Office" w:cs="Times New Roman"/>
          <w:sz w:val="18"/>
          <w:szCs w:val="18"/>
        </w:rPr>
        <w:t xml:space="preserve">solutions will </w:t>
      </w:r>
      <w:r w:rsidR="00B5444E" w:rsidRPr="57B2F605">
        <w:rPr>
          <w:rFonts w:ascii="Sennheiser Office" w:eastAsia="Sennheiser Office" w:hAnsi="Sennheiser Office" w:cs="Times New Roman"/>
          <w:sz w:val="18"/>
          <w:szCs w:val="18"/>
        </w:rPr>
        <w:t xml:space="preserve">tangibly </w:t>
      </w:r>
      <w:r w:rsidR="00D21A74" w:rsidRPr="57B2F605">
        <w:rPr>
          <w:rFonts w:ascii="Sennheiser Office" w:eastAsia="Sennheiser Office" w:hAnsi="Sennheiser Office" w:cs="Times New Roman"/>
          <w:sz w:val="18"/>
          <w:szCs w:val="18"/>
        </w:rPr>
        <w:t>implement</w:t>
      </w:r>
      <w:r w:rsidR="009A488A" w:rsidRPr="57B2F605">
        <w:rPr>
          <w:rFonts w:ascii="Sennheiser Office" w:eastAsia="Sennheiser Office" w:hAnsi="Sennheiser Office" w:cs="Times New Roman"/>
          <w:sz w:val="18"/>
          <w:szCs w:val="18"/>
        </w:rPr>
        <w:t xml:space="preserve"> this technology</w:t>
      </w:r>
      <w:r w:rsidR="002A3B15" w:rsidRPr="57B2F605">
        <w:rPr>
          <w:rFonts w:ascii="Sennheiser Office" w:eastAsia="Sennheiser Office" w:hAnsi="Sennheiser Office" w:cs="Times New Roman"/>
          <w:sz w:val="18"/>
          <w:szCs w:val="18"/>
        </w:rPr>
        <w:t>.</w:t>
      </w:r>
      <w:r w:rsidR="001B39B0" w:rsidRPr="57B2F605">
        <w:rPr>
          <w:rFonts w:ascii="Sennheiser Office" w:eastAsia="Sennheiser Office" w:hAnsi="Sennheiser Office" w:cs="Times New Roman"/>
          <w:sz w:val="18"/>
          <w:szCs w:val="18"/>
        </w:rPr>
        <w:t xml:space="preserve"> </w:t>
      </w:r>
    </w:p>
    <w:p w14:paraId="10645140" w14:textId="77777777" w:rsidR="006D2E8B" w:rsidRDefault="006D2E8B" w:rsidP="46DB16AA">
      <w:pPr>
        <w:spacing w:line="360" w:lineRule="auto"/>
        <w:rPr>
          <w:rFonts w:ascii="Sennheiser Office" w:eastAsia="Sennheiser Office" w:hAnsi="Sennheiser Office" w:cs="Times New Roman"/>
          <w:sz w:val="18"/>
          <w:szCs w:val="18"/>
          <w:lang w:val="en-GB"/>
        </w:rPr>
      </w:pPr>
    </w:p>
    <w:p w14:paraId="30ED7257" w14:textId="0942A429" w:rsidR="00C93B6E" w:rsidRDefault="005E7BD1" w:rsidP="46DB16AA">
      <w:pPr>
        <w:spacing w:line="360" w:lineRule="auto"/>
        <w:rPr>
          <w:rFonts w:ascii="Sennheiser Office" w:eastAsia="Sennheiser Office" w:hAnsi="Sennheiser Office" w:cs="Times New Roman"/>
          <w:sz w:val="18"/>
          <w:szCs w:val="18"/>
        </w:rPr>
      </w:pPr>
      <w:r w:rsidRPr="46DB16AA">
        <w:rPr>
          <w:rFonts w:ascii="Sennheiser Office" w:eastAsia="Sennheiser Office" w:hAnsi="Sennheiser Office" w:cs="Times New Roman"/>
          <w:sz w:val="18"/>
          <w:szCs w:val="18"/>
        </w:rPr>
        <w:t>While</w:t>
      </w:r>
      <w:r w:rsidR="00AE2ADE" w:rsidRPr="46DB16AA">
        <w:rPr>
          <w:rFonts w:ascii="Sennheiser Office" w:eastAsia="Sennheiser Office" w:hAnsi="Sennheiser Office" w:cs="Times New Roman"/>
          <w:sz w:val="18"/>
          <w:szCs w:val="18"/>
        </w:rPr>
        <w:t xml:space="preserve"> th</w:t>
      </w:r>
      <w:r w:rsidRPr="46DB16AA">
        <w:rPr>
          <w:rFonts w:ascii="Sennheiser Office" w:eastAsia="Sennheiser Office" w:hAnsi="Sennheiser Office" w:cs="Times New Roman"/>
          <w:sz w:val="18"/>
          <w:szCs w:val="18"/>
        </w:rPr>
        <w:t xml:space="preserve">e </w:t>
      </w:r>
      <w:r w:rsidR="00F92FF9" w:rsidRPr="46DB16AA">
        <w:rPr>
          <w:rFonts w:ascii="Sennheiser Office" w:eastAsia="Sennheiser Office" w:hAnsi="Sennheiser Office" w:cs="Times New Roman"/>
          <w:sz w:val="18"/>
          <w:szCs w:val="18"/>
        </w:rPr>
        <w:t>products</w:t>
      </w:r>
      <w:r w:rsidRPr="46DB16AA">
        <w:rPr>
          <w:rFonts w:ascii="Sennheiser Office" w:eastAsia="Sennheiser Office" w:hAnsi="Sennheiser Office" w:cs="Times New Roman"/>
          <w:sz w:val="18"/>
          <w:szCs w:val="18"/>
        </w:rPr>
        <w:t xml:space="preserve"> deploying WMAS are currently in development, once</w:t>
      </w:r>
      <w:r w:rsidR="007211BC" w:rsidRPr="46DB16AA">
        <w:rPr>
          <w:rFonts w:ascii="Sennheiser Office" w:eastAsia="Sennheiser Office" w:hAnsi="Sennheiser Office" w:cs="Times New Roman"/>
          <w:sz w:val="18"/>
          <w:szCs w:val="18"/>
        </w:rPr>
        <w:t xml:space="preserve"> realized,</w:t>
      </w:r>
      <w:r w:rsidR="002A3B15" w:rsidRPr="46DB16AA">
        <w:rPr>
          <w:rFonts w:ascii="Sennheiser Office" w:eastAsia="Sennheiser Office" w:hAnsi="Sennheiser Office" w:cs="Times New Roman"/>
          <w:sz w:val="18"/>
          <w:szCs w:val="18"/>
        </w:rPr>
        <w:t xml:space="preserve"> </w:t>
      </w:r>
      <w:r w:rsidR="00C25522" w:rsidRPr="46DB16AA">
        <w:rPr>
          <w:rFonts w:ascii="Sennheiser Office" w:eastAsia="Sennheiser Office" w:hAnsi="Sennheiser Office" w:cs="Times New Roman"/>
          <w:sz w:val="18"/>
          <w:szCs w:val="18"/>
        </w:rPr>
        <w:t>these</w:t>
      </w:r>
      <w:r w:rsidR="001B1674" w:rsidRPr="46DB16AA">
        <w:rPr>
          <w:rFonts w:ascii="Sennheiser Office" w:eastAsia="Sennheiser Office" w:hAnsi="Sennheiser Office" w:cs="Times New Roman"/>
          <w:sz w:val="18"/>
          <w:szCs w:val="18"/>
        </w:rPr>
        <w:t xml:space="preserve"> forthcoming </w:t>
      </w:r>
      <w:r w:rsidR="00F92FF9" w:rsidRPr="46DB16AA">
        <w:rPr>
          <w:rFonts w:ascii="Sennheiser Office" w:eastAsia="Sennheiser Office" w:hAnsi="Sennheiser Office" w:cs="Times New Roman"/>
          <w:sz w:val="18"/>
          <w:szCs w:val="18"/>
        </w:rPr>
        <w:t>solution</w:t>
      </w:r>
      <w:r w:rsidR="00C25522" w:rsidRPr="46DB16AA">
        <w:rPr>
          <w:rFonts w:ascii="Sennheiser Office" w:eastAsia="Sennheiser Office" w:hAnsi="Sennheiser Office" w:cs="Times New Roman"/>
          <w:sz w:val="18"/>
          <w:szCs w:val="18"/>
        </w:rPr>
        <w:t>s</w:t>
      </w:r>
      <w:r w:rsidR="002A3B15" w:rsidRPr="46DB16AA">
        <w:rPr>
          <w:rFonts w:ascii="Sennheiser Office" w:eastAsia="Sennheiser Office" w:hAnsi="Sennheiser Office" w:cs="Times New Roman"/>
          <w:sz w:val="18"/>
          <w:szCs w:val="18"/>
        </w:rPr>
        <w:t xml:space="preserve"> </w:t>
      </w:r>
      <w:r w:rsidR="00AE2ADE" w:rsidRPr="46DB16AA">
        <w:rPr>
          <w:rFonts w:ascii="Sennheiser Office" w:eastAsia="Sennheiser Office" w:hAnsi="Sennheiser Office" w:cs="Times New Roman"/>
          <w:sz w:val="18"/>
          <w:szCs w:val="18"/>
        </w:rPr>
        <w:t>will</w:t>
      </w:r>
      <w:r w:rsidR="001B39B0" w:rsidRPr="46DB16AA">
        <w:rPr>
          <w:rFonts w:ascii="Sennheiser Office" w:eastAsia="Sennheiser Office" w:hAnsi="Sennheiser Office" w:cs="Times New Roman"/>
          <w:sz w:val="18"/>
          <w:szCs w:val="18"/>
        </w:rPr>
        <w:t xml:space="preserve"> enabl</w:t>
      </w:r>
      <w:r w:rsidR="007211BC" w:rsidRPr="46DB16AA">
        <w:rPr>
          <w:rFonts w:ascii="Sennheiser Office" w:eastAsia="Sennheiser Office" w:hAnsi="Sennheiser Office" w:cs="Times New Roman"/>
          <w:sz w:val="18"/>
          <w:szCs w:val="18"/>
        </w:rPr>
        <w:t>e</w:t>
      </w:r>
      <w:r w:rsidR="001B39B0" w:rsidRPr="46DB16AA">
        <w:rPr>
          <w:rFonts w:ascii="Sennheiser Office" w:eastAsia="Sennheiser Office" w:hAnsi="Sennheiser Office" w:cs="Times New Roman"/>
          <w:sz w:val="18"/>
          <w:szCs w:val="18"/>
        </w:rPr>
        <w:t xml:space="preserve"> a single bodypack to </w:t>
      </w:r>
      <w:r w:rsidR="00C25522" w:rsidRPr="46DB16AA">
        <w:rPr>
          <w:rFonts w:ascii="Sennheiser Office" w:eastAsia="Sennheiser Office" w:hAnsi="Sennheiser Office" w:cs="Times New Roman"/>
          <w:sz w:val="18"/>
          <w:szCs w:val="18"/>
        </w:rPr>
        <w:t xml:space="preserve">simultaneously </w:t>
      </w:r>
      <w:r w:rsidR="001B39B0" w:rsidRPr="46DB16AA">
        <w:rPr>
          <w:rFonts w:ascii="Sennheiser Office" w:eastAsia="Sennheiser Office" w:hAnsi="Sennheiser Office" w:cs="Times New Roman"/>
          <w:sz w:val="18"/>
          <w:szCs w:val="18"/>
        </w:rPr>
        <w:t xml:space="preserve">support a wireless mic and in-ear monitor for artists. </w:t>
      </w:r>
      <w:r w:rsidR="00F85C90" w:rsidRPr="46DB16AA">
        <w:rPr>
          <w:rFonts w:ascii="Sennheiser Office" w:eastAsia="Sennheiser Office" w:hAnsi="Sennheiser Office" w:cs="Times New Roman"/>
          <w:sz w:val="18"/>
          <w:szCs w:val="18"/>
        </w:rPr>
        <w:t xml:space="preserve">With this, the solution </w:t>
      </w:r>
      <w:r w:rsidR="00AE2ADE" w:rsidRPr="46DB16AA">
        <w:rPr>
          <w:rFonts w:ascii="Sennheiser Office" w:eastAsia="Sennheiser Office" w:hAnsi="Sennheiser Office" w:cs="Times New Roman"/>
          <w:sz w:val="18"/>
          <w:szCs w:val="18"/>
        </w:rPr>
        <w:t>will</w:t>
      </w:r>
      <w:r w:rsidR="00F85C90" w:rsidRPr="46DB16AA">
        <w:rPr>
          <w:rFonts w:ascii="Sennheiser Office" w:eastAsia="Sennheiser Office" w:hAnsi="Sennheiser Office" w:cs="Times New Roman"/>
          <w:sz w:val="18"/>
          <w:szCs w:val="18"/>
        </w:rPr>
        <w:t xml:space="preserve"> free up space backstage at events</w:t>
      </w:r>
      <w:r w:rsidR="00D70483" w:rsidRPr="46DB16AA">
        <w:rPr>
          <w:rFonts w:ascii="Sennheiser Office" w:eastAsia="Sennheiser Office" w:hAnsi="Sennheiser Office" w:cs="Times New Roman"/>
          <w:sz w:val="18"/>
          <w:szCs w:val="18"/>
        </w:rPr>
        <w:t xml:space="preserve">, taking away the need for </w:t>
      </w:r>
      <w:r w:rsidR="00A67403" w:rsidRPr="46DB16AA">
        <w:rPr>
          <w:rFonts w:ascii="Sennheiser Office" w:eastAsia="Sennheiser Office" w:hAnsi="Sennheiser Office" w:cs="Times New Roman"/>
          <w:sz w:val="18"/>
          <w:szCs w:val="18"/>
        </w:rPr>
        <w:t xml:space="preserve">busy </w:t>
      </w:r>
      <w:r w:rsidR="00D70483" w:rsidRPr="46DB16AA">
        <w:rPr>
          <w:rFonts w:ascii="Sennheiser Office" w:eastAsia="Sennheiser Office" w:hAnsi="Sennheiser Office" w:cs="Times New Roman"/>
          <w:sz w:val="18"/>
          <w:szCs w:val="18"/>
        </w:rPr>
        <w:t xml:space="preserve">racks of </w:t>
      </w:r>
      <w:r w:rsidR="00346006" w:rsidRPr="46DB16AA">
        <w:rPr>
          <w:rFonts w:ascii="Sennheiser Office" w:eastAsia="Sennheiser Office" w:hAnsi="Sennheiser Office" w:cs="Times New Roman"/>
          <w:sz w:val="18"/>
          <w:szCs w:val="18"/>
        </w:rPr>
        <w:t>receivers and transmitters</w:t>
      </w:r>
      <w:r w:rsidR="00A67403" w:rsidRPr="46DB16AA">
        <w:rPr>
          <w:rFonts w:ascii="Sennheiser Office" w:eastAsia="Sennheiser Office" w:hAnsi="Sennheiser Office" w:cs="Times New Roman"/>
          <w:sz w:val="18"/>
          <w:szCs w:val="18"/>
        </w:rPr>
        <w:t xml:space="preserve"> as</w:t>
      </w:r>
      <w:r w:rsidR="00346006" w:rsidRPr="46DB16AA">
        <w:rPr>
          <w:rFonts w:ascii="Sennheiser Office" w:eastAsia="Sennheiser Office" w:hAnsi="Sennheiser Office" w:cs="Times New Roman"/>
          <w:sz w:val="18"/>
          <w:szCs w:val="18"/>
        </w:rPr>
        <w:t xml:space="preserve"> </w:t>
      </w:r>
      <w:r w:rsidR="00A67403" w:rsidRPr="46DB16AA">
        <w:rPr>
          <w:rFonts w:ascii="Sennheiser Office" w:eastAsia="Sennheiser Office" w:hAnsi="Sennheiser Office" w:cs="Times New Roman"/>
          <w:sz w:val="18"/>
          <w:szCs w:val="18"/>
        </w:rPr>
        <w:t>a single</w:t>
      </w:r>
      <w:r w:rsidR="00346006" w:rsidRPr="46DB16AA">
        <w:rPr>
          <w:rFonts w:ascii="Sennheiser Office" w:eastAsia="Sennheiser Office" w:hAnsi="Sennheiser Office" w:cs="Times New Roman"/>
          <w:sz w:val="18"/>
          <w:szCs w:val="18"/>
        </w:rPr>
        <w:t xml:space="preserve"> base station would feasibly handle 32 inputs and 32 outputs</w:t>
      </w:r>
      <w:r w:rsidR="00014344" w:rsidRPr="46DB16AA">
        <w:rPr>
          <w:rFonts w:ascii="Sennheiser Office" w:eastAsia="Sennheiser Office" w:hAnsi="Sennheiser Office" w:cs="Times New Roman"/>
          <w:sz w:val="18"/>
          <w:szCs w:val="18"/>
        </w:rPr>
        <w:t>.</w:t>
      </w:r>
      <w:r w:rsidR="00EC5526" w:rsidRPr="46DB16AA">
        <w:rPr>
          <w:rFonts w:ascii="Sennheiser Office" w:eastAsia="Sennheiser Office" w:hAnsi="Sennheiser Office" w:cs="Times New Roman"/>
          <w:sz w:val="18"/>
          <w:szCs w:val="18"/>
        </w:rPr>
        <w:t xml:space="preserve"> Live audio engineers and frequency coordinators will benefit from additional control, less clutter and</w:t>
      </w:r>
      <w:r w:rsidR="00972159" w:rsidRPr="46DB16AA">
        <w:rPr>
          <w:rFonts w:ascii="Sennheiser Office" w:eastAsia="Sennheiser Office" w:hAnsi="Sennheiser Office" w:cs="Times New Roman"/>
          <w:sz w:val="18"/>
          <w:szCs w:val="18"/>
        </w:rPr>
        <w:t xml:space="preserve"> negligible RF fading</w:t>
      </w:r>
      <w:r w:rsidR="00C25522" w:rsidRPr="46DB16AA">
        <w:rPr>
          <w:rFonts w:ascii="Sennheiser Office" w:eastAsia="Sennheiser Office" w:hAnsi="Sennheiser Office" w:cs="Times New Roman"/>
          <w:sz w:val="18"/>
          <w:szCs w:val="18"/>
        </w:rPr>
        <w:t xml:space="preserve">, amongst </w:t>
      </w:r>
      <w:r w:rsidR="00B30FAD" w:rsidRPr="46DB16AA">
        <w:rPr>
          <w:rFonts w:ascii="Sennheiser Office" w:eastAsia="Sennheiser Office" w:hAnsi="Sennheiser Office" w:cs="Times New Roman"/>
          <w:sz w:val="18"/>
          <w:szCs w:val="18"/>
        </w:rPr>
        <w:t>many other</w:t>
      </w:r>
      <w:r w:rsidR="00C25522" w:rsidRPr="46DB16AA">
        <w:rPr>
          <w:rFonts w:ascii="Sennheiser Office" w:eastAsia="Sennheiser Office" w:hAnsi="Sennheiser Office" w:cs="Times New Roman"/>
          <w:sz w:val="18"/>
          <w:szCs w:val="18"/>
        </w:rPr>
        <w:t xml:space="preserve"> </w:t>
      </w:r>
      <w:r w:rsidR="00B30FAD" w:rsidRPr="46DB16AA">
        <w:rPr>
          <w:rFonts w:ascii="Sennheiser Office" w:eastAsia="Sennheiser Office" w:hAnsi="Sennheiser Office" w:cs="Times New Roman"/>
          <w:sz w:val="18"/>
          <w:szCs w:val="18"/>
        </w:rPr>
        <w:t>advantages</w:t>
      </w:r>
      <w:r w:rsidR="00972159" w:rsidRPr="46DB16AA">
        <w:rPr>
          <w:rFonts w:ascii="Sennheiser Office" w:eastAsia="Sennheiser Office" w:hAnsi="Sennheiser Office" w:cs="Times New Roman"/>
          <w:sz w:val="18"/>
          <w:szCs w:val="18"/>
        </w:rPr>
        <w:t>.</w:t>
      </w:r>
    </w:p>
    <w:p w14:paraId="0B93E720" w14:textId="77777777" w:rsidR="006D2C45" w:rsidRDefault="006D2C45" w:rsidP="006D2C45">
      <w:pPr>
        <w:keepNext/>
        <w:spacing w:line="360" w:lineRule="auto"/>
      </w:pPr>
      <w:r w:rsidRPr="006D2C45">
        <w:rPr>
          <w:noProof/>
        </w:rPr>
        <w:lastRenderedPageBreak/>
        <w:drawing>
          <wp:inline distT="0" distB="0" distL="0" distR="0" wp14:anchorId="0E608B8F" wp14:editId="7417ED6A">
            <wp:extent cx="5038725" cy="3782241"/>
            <wp:effectExtent l="0" t="0" r="0" b="8890"/>
            <wp:docPr id="1234555432" name="Picture 1234555432" descr="A person standing in front of a large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555432" name="Picture 1234555432" descr="A person standing in front of a large screen&#10;&#10;Description automatically generated"/>
                    <pic:cNvPicPr/>
                  </pic:nvPicPr>
                  <pic:blipFill>
                    <a:blip r:embed="rId12"/>
                    <a:stretch>
                      <a:fillRect/>
                    </a:stretch>
                  </pic:blipFill>
                  <pic:spPr>
                    <a:xfrm>
                      <a:off x="0" y="0"/>
                      <a:ext cx="5060406" cy="3798516"/>
                    </a:xfrm>
                    <a:prstGeom prst="rect">
                      <a:avLst/>
                    </a:prstGeom>
                  </pic:spPr>
                </pic:pic>
              </a:graphicData>
            </a:graphic>
          </wp:inline>
        </w:drawing>
      </w:r>
    </w:p>
    <w:p w14:paraId="72462D3E" w14:textId="12BE8FCC" w:rsidR="006D2C45" w:rsidRPr="00873596" w:rsidRDefault="006D2C45" w:rsidP="46DB16AA">
      <w:pPr>
        <w:spacing w:line="360" w:lineRule="auto"/>
        <w:rPr>
          <w:rFonts w:ascii="Sennheiser Office" w:hAnsi="Sennheiser Office"/>
          <w:b/>
          <w:bCs/>
          <w:sz w:val="15"/>
          <w:szCs w:val="15"/>
        </w:rPr>
      </w:pPr>
      <w:r w:rsidRPr="00873596">
        <w:rPr>
          <w:rFonts w:ascii="Sennheiser Office" w:hAnsi="Sennheiser Office"/>
          <w:sz w:val="15"/>
          <w:szCs w:val="15"/>
        </w:rPr>
        <w:t>Greg Simon presents WMAS technology and future solutions</w:t>
      </w:r>
      <w:r w:rsidR="00A93122" w:rsidRPr="00873596">
        <w:rPr>
          <w:rFonts w:ascii="Sennheiser Office" w:hAnsi="Sennheiser Office"/>
          <w:sz w:val="15"/>
          <w:szCs w:val="15"/>
        </w:rPr>
        <w:t>.</w:t>
      </w:r>
      <w:r w:rsidRPr="00873596">
        <w:rPr>
          <w:rFonts w:ascii="Sennheiser Office" w:hAnsi="Sennheiser Office"/>
          <w:b/>
          <w:bCs/>
          <w:sz w:val="15"/>
          <w:szCs w:val="15"/>
        </w:rPr>
        <w:t xml:space="preserve"> </w:t>
      </w:r>
    </w:p>
    <w:p w14:paraId="5A42A2E7" w14:textId="77777777" w:rsidR="006D2C45" w:rsidRPr="00873596" w:rsidRDefault="006D2C45" w:rsidP="46DB16AA">
      <w:pPr>
        <w:spacing w:line="360" w:lineRule="auto"/>
        <w:rPr>
          <w:rFonts w:ascii="Sennheiser Office" w:hAnsi="Sennheiser Office"/>
          <w:b/>
          <w:bCs/>
          <w:sz w:val="18"/>
          <w:szCs w:val="18"/>
        </w:rPr>
      </w:pPr>
    </w:p>
    <w:p w14:paraId="0DD74472" w14:textId="0942945E" w:rsidR="00B30FAD" w:rsidRPr="00873596" w:rsidRDefault="00666D42" w:rsidP="46DB16AA">
      <w:pPr>
        <w:spacing w:line="360" w:lineRule="auto"/>
        <w:rPr>
          <w:rFonts w:ascii="Sennheiser Office" w:eastAsia="Sennheiser Office" w:hAnsi="Sennheiser Office" w:cs="Times New Roman"/>
          <w:b/>
          <w:bCs/>
          <w:sz w:val="18"/>
          <w:szCs w:val="18"/>
          <w:lang w:val="en-GB"/>
        </w:rPr>
      </w:pPr>
      <w:r w:rsidRPr="00873596">
        <w:rPr>
          <w:rFonts w:ascii="Sennheiser Office" w:eastAsia="Sennheiser Office" w:hAnsi="Sennheiser Office" w:cs="Times New Roman"/>
          <w:b/>
          <w:bCs/>
          <w:sz w:val="18"/>
          <w:szCs w:val="18"/>
        </w:rPr>
        <w:t>The inside scoop</w:t>
      </w:r>
      <w:r w:rsidR="00D9351F" w:rsidRPr="00873596">
        <w:rPr>
          <w:rFonts w:ascii="Sennheiser Office" w:eastAsia="Sennheiser Office" w:hAnsi="Sennheiser Office" w:cs="Times New Roman"/>
          <w:b/>
          <w:bCs/>
          <w:sz w:val="18"/>
          <w:szCs w:val="18"/>
        </w:rPr>
        <w:t>: key takeaways from the experts</w:t>
      </w:r>
    </w:p>
    <w:p w14:paraId="556ED311" w14:textId="7F905A35" w:rsidR="00497F9C" w:rsidRPr="00B30FAD" w:rsidRDefault="00E43ED8" w:rsidP="46DB16AA">
      <w:pPr>
        <w:spacing w:line="360" w:lineRule="auto"/>
        <w:rPr>
          <w:rFonts w:ascii="Sennheiser Office" w:eastAsia="Sennheiser Office" w:hAnsi="Sennheiser Office" w:cs="Times New Roman"/>
          <w:sz w:val="18"/>
          <w:szCs w:val="18"/>
          <w:lang w:val="en-GB"/>
        </w:rPr>
      </w:pPr>
      <w:r w:rsidRPr="00873596">
        <w:rPr>
          <w:rFonts w:ascii="Sennheiser Office" w:eastAsia="Sennheiser Office" w:hAnsi="Sennheiser Office" w:cs="Times New Roman"/>
          <w:sz w:val="18"/>
          <w:szCs w:val="18"/>
        </w:rPr>
        <w:t>On the back of the</w:t>
      </w:r>
      <w:r w:rsidR="001E65A3" w:rsidRPr="00873596">
        <w:rPr>
          <w:rFonts w:ascii="Sennheiser Office" w:eastAsia="Sennheiser Office" w:hAnsi="Sennheiser Office" w:cs="Times New Roman"/>
          <w:sz w:val="18"/>
          <w:szCs w:val="18"/>
        </w:rPr>
        <w:t xml:space="preserve"> educational</w:t>
      </w:r>
      <w:r w:rsidRPr="00873596">
        <w:rPr>
          <w:rFonts w:ascii="Sennheiser Office" w:eastAsia="Sennheiser Office" w:hAnsi="Sennheiser Office" w:cs="Times New Roman"/>
          <w:sz w:val="18"/>
          <w:szCs w:val="18"/>
        </w:rPr>
        <w:t xml:space="preserve"> event, </w:t>
      </w:r>
      <w:r w:rsidR="00AD212C" w:rsidRPr="00873596">
        <w:rPr>
          <w:rFonts w:ascii="Sennheiser Office" w:eastAsia="Sennheiser Office" w:hAnsi="Sennheiser Office" w:cs="Times New Roman"/>
          <w:sz w:val="18"/>
          <w:szCs w:val="18"/>
        </w:rPr>
        <w:t>attendees</w:t>
      </w:r>
      <w:r w:rsidR="00706032" w:rsidRPr="00873596">
        <w:rPr>
          <w:rFonts w:ascii="Sennheiser Office" w:eastAsia="Sennheiser Office" w:hAnsi="Sennheiser Office" w:cs="Times New Roman"/>
          <w:sz w:val="18"/>
          <w:szCs w:val="18"/>
        </w:rPr>
        <w:t xml:space="preserve"> including esteemed audio engineers</w:t>
      </w:r>
      <w:r w:rsidR="00C526DD" w:rsidRPr="00873596">
        <w:rPr>
          <w:rFonts w:ascii="Sennheiser Office" w:eastAsia="Sennheiser Office" w:hAnsi="Sennheiser Office" w:cs="Times New Roman"/>
          <w:sz w:val="18"/>
          <w:szCs w:val="18"/>
        </w:rPr>
        <w:t xml:space="preserve"> and </w:t>
      </w:r>
      <w:r w:rsidR="001F0EAE" w:rsidRPr="00873596">
        <w:rPr>
          <w:rFonts w:ascii="Sennheiser Office" w:eastAsia="Sennheiser Office" w:hAnsi="Sennheiser Office" w:cs="Times New Roman"/>
          <w:sz w:val="18"/>
          <w:szCs w:val="18"/>
        </w:rPr>
        <w:t>experts</w:t>
      </w:r>
      <w:r w:rsidRPr="00873596">
        <w:rPr>
          <w:rFonts w:ascii="Sennheiser Office" w:eastAsia="Sennheiser Office" w:hAnsi="Sennheiser Office" w:cs="Times New Roman"/>
          <w:sz w:val="18"/>
          <w:szCs w:val="18"/>
        </w:rPr>
        <w:t xml:space="preserve"> shared their impression of </w:t>
      </w:r>
      <w:r w:rsidR="00EE3CED" w:rsidRPr="00873596">
        <w:rPr>
          <w:rFonts w:ascii="Sennheiser Office" w:eastAsia="Sennheiser Office" w:hAnsi="Sennheiser Office" w:cs="Times New Roman"/>
          <w:sz w:val="18"/>
          <w:szCs w:val="18"/>
        </w:rPr>
        <w:t>WMAS</w:t>
      </w:r>
      <w:r w:rsidR="00123E51" w:rsidRPr="00873596">
        <w:rPr>
          <w:rFonts w:ascii="Sennheiser Office" w:eastAsia="Sennheiser Office" w:hAnsi="Sennheiser Office" w:cs="Times New Roman"/>
          <w:sz w:val="18"/>
          <w:szCs w:val="18"/>
        </w:rPr>
        <w:t xml:space="preserve">, and </w:t>
      </w:r>
      <w:r w:rsidR="00EE3CED" w:rsidRPr="00873596">
        <w:rPr>
          <w:rFonts w:ascii="Sennheiser Office" w:eastAsia="Sennheiser Office" w:hAnsi="Sennheiser Office" w:cs="Times New Roman"/>
          <w:sz w:val="18"/>
          <w:szCs w:val="18"/>
        </w:rPr>
        <w:t>how</w:t>
      </w:r>
      <w:r w:rsidR="00EE3CED" w:rsidRPr="46DB16AA">
        <w:rPr>
          <w:rFonts w:ascii="Sennheiser Office" w:eastAsia="Sennheiser Office" w:hAnsi="Sennheiser Office" w:cs="Times New Roman"/>
          <w:sz w:val="18"/>
          <w:szCs w:val="18"/>
        </w:rPr>
        <w:t xml:space="preserve"> the technology </w:t>
      </w:r>
      <w:r w:rsidR="001F0EAE" w:rsidRPr="46DB16AA">
        <w:rPr>
          <w:rFonts w:ascii="Sennheiser Office" w:eastAsia="Sennheiser Office" w:hAnsi="Sennheiser Office" w:cs="Times New Roman"/>
          <w:sz w:val="18"/>
          <w:szCs w:val="18"/>
        </w:rPr>
        <w:t>will</w:t>
      </w:r>
      <w:r w:rsidR="007317A0" w:rsidRPr="46DB16AA">
        <w:rPr>
          <w:rFonts w:ascii="Sennheiser Office" w:eastAsia="Sennheiser Office" w:hAnsi="Sennheiser Office" w:cs="Times New Roman"/>
          <w:sz w:val="18"/>
          <w:szCs w:val="18"/>
        </w:rPr>
        <w:t xml:space="preserve"> </w:t>
      </w:r>
      <w:r w:rsidR="00EE3CED" w:rsidRPr="46DB16AA">
        <w:rPr>
          <w:rFonts w:ascii="Sennheiser Office" w:eastAsia="Sennheiser Office" w:hAnsi="Sennheiser Office" w:cs="Times New Roman"/>
          <w:sz w:val="18"/>
          <w:szCs w:val="18"/>
        </w:rPr>
        <w:t>impact</w:t>
      </w:r>
      <w:r w:rsidR="00863DFA" w:rsidRPr="46DB16AA">
        <w:rPr>
          <w:rFonts w:ascii="Sennheiser Office" w:eastAsia="Sennheiser Office" w:hAnsi="Sennheiser Office" w:cs="Times New Roman"/>
          <w:sz w:val="18"/>
          <w:szCs w:val="18"/>
        </w:rPr>
        <w:t xml:space="preserve"> and streamline</w:t>
      </w:r>
      <w:r w:rsidR="00EE3CED" w:rsidRPr="46DB16AA">
        <w:rPr>
          <w:rFonts w:ascii="Sennheiser Office" w:eastAsia="Sennheiser Office" w:hAnsi="Sennheiser Office" w:cs="Times New Roman"/>
          <w:sz w:val="18"/>
          <w:szCs w:val="18"/>
        </w:rPr>
        <w:t xml:space="preserve"> thei</w:t>
      </w:r>
      <w:r w:rsidR="00863DFA" w:rsidRPr="46DB16AA">
        <w:rPr>
          <w:rFonts w:ascii="Sennheiser Office" w:eastAsia="Sennheiser Office" w:hAnsi="Sennheiser Office" w:cs="Times New Roman"/>
          <w:sz w:val="18"/>
          <w:szCs w:val="18"/>
        </w:rPr>
        <w:t>r workflow</w:t>
      </w:r>
      <w:r w:rsidR="00D9351F" w:rsidRPr="46DB16AA">
        <w:rPr>
          <w:rFonts w:ascii="Sennheiser Office" w:eastAsia="Sennheiser Office" w:hAnsi="Sennheiser Office" w:cs="Times New Roman"/>
          <w:sz w:val="18"/>
          <w:szCs w:val="18"/>
        </w:rPr>
        <w:t>.</w:t>
      </w:r>
    </w:p>
    <w:p w14:paraId="77E29A80" w14:textId="77777777" w:rsidR="00FC617D" w:rsidRPr="00FC617D" w:rsidRDefault="00FC617D" w:rsidP="46DB16AA">
      <w:pPr>
        <w:spacing w:line="360" w:lineRule="auto"/>
        <w:rPr>
          <w:rFonts w:ascii="Sennheiser Office" w:eastAsia="Sennheiser Office" w:hAnsi="Sennheiser Office" w:cs="Times New Roman"/>
          <w:sz w:val="18"/>
          <w:szCs w:val="18"/>
          <w:lang w:val="en-GB"/>
        </w:rPr>
      </w:pPr>
    </w:p>
    <w:p w14:paraId="376D3FDF" w14:textId="49C8B62A" w:rsidR="00FC617D" w:rsidRDefault="00D64197" w:rsidP="46DB16AA">
      <w:pPr>
        <w:spacing w:line="360" w:lineRule="auto"/>
        <w:rPr>
          <w:rFonts w:ascii="Sennheiser Office" w:eastAsia="Sennheiser Office" w:hAnsi="Sennheiser Office" w:cs="Times New Roman"/>
          <w:sz w:val="18"/>
          <w:szCs w:val="18"/>
          <w:lang w:val="en-GB"/>
        </w:rPr>
      </w:pPr>
      <w:r>
        <w:rPr>
          <w:rFonts w:ascii="Sennheiser Office" w:eastAsia="Sennheiser Office" w:hAnsi="Sennheiser Office" w:cs="Times New Roman"/>
          <w:sz w:val="18"/>
          <w:szCs w:val="18"/>
        </w:rPr>
        <w:t>“</w:t>
      </w:r>
      <w:r w:rsidR="00FC617D" w:rsidRPr="46DB16AA">
        <w:rPr>
          <w:rFonts w:ascii="Sennheiser Office" w:eastAsia="Sennheiser Office" w:hAnsi="Sennheiser Office" w:cs="Times New Roman"/>
          <w:sz w:val="18"/>
          <w:szCs w:val="18"/>
        </w:rPr>
        <w:t>I think the WMAS Technology is truly the next step in RF management and organization. The presentation was an eye-opening experience to see what</w:t>
      </w:r>
      <w:r>
        <w:rPr>
          <w:rFonts w:ascii="Sennheiser Office" w:eastAsia="Sennheiser Office" w:hAnsi="Sennheiser Office" w:cs="Times New Roman"/>
          <w:sz w:val="18"/>
          <w:szCs w:val="18"/>
        </w:rPr>
        <w:t>’</w:t>
      </w:r>
      <w:r w:rsidR="00FC617D" w:rsidRPr="46DB16AA">
        <w:rPr>
          <w:rFonts w:ascii="Sennheiser Office" w:eastAsia="Sennheiser Office" w:hAnsi="Sennheiser Office" w:cs="Times New Roman"/>
          <w:sz w:val="18"/>
          <w:szCs w:val="18"/>
        </w:rPr>
        <w:t>s possible now, thanks to Sennheiser</w:t>
      </w:r>
      <w:r>
        <w:rPr>
          <w:rFonts w:ascii="Sennheiser Office" w:eastAsia="Sennheiser Office" w:hAnsi="Sennheiser Office" w:cs="Times New Roman"/>
          <w:sz w:val="18"/>
          <w:szCs w:val="18"/>
        </w:rPr>
        <w:t>’</w:t>
      </w:r>
      <w:r w:rsidR="00FC617D" w:rsidRPr="46DB16AA">
        <w:rPr>
          <w:rFonts w:ascii="Sennheiser Office" w:eastAsia="Sennheiser Office" w:hAnsi="Sennheiser Office" w:cs="Times New Roman"/>
          <w:sz w:val="18"/>
          <w:szCs w:val="18"/>
        </w:rPr>
        <w:t>s innovative R&amp;D engineers. I am looking forward to using this technology when it becomes available in the</w:t>
      </w:r>
      <w:r w:rsidR="007317A0" w:rsidRPr="46DB16AA">
        <w:rPr>
          <w:rFonts w:ascii="Sennheiser Office" w:eastAsia="Sennheiser Office" w:hAnsi="Sennheiser Office" w:cs="Times New Roman"/>
          <w:sz w:val="18"/>
          <w:szCs w:val="18"/>
        </w:rPr>
        <w:t xml:space="preserve"> United</w:t>
      </w:r>
      <w:r w:rsidR="00FC617D" w:rsidRPr="46DB16AA">
        <w:rPr>
          <w:rFonts w:ascii="Sennheiser Office" w:eastAsia="Sennheiser Office" w:hAnsi="Sennheiser Office" w:cs="Times New Roman"/>
          <w:sz w:val="18"/>
          <w:szCs w:val="18"/>
        </w:rPr>
        <w:t xml:space="preserve"> States and have high hopes for its integration into tours and theaters.</w:t>
      </w:r>
      <w:r>
        <w:rPr>
          <w:rFonts w:ascii="Sennheiser Office" w:eastAsia="Sennheiser Office" w:hAnsi="Sennheiser Office" w:cs="Times New Roman"/>
          <w:sz w:val="18"/>
          <w:szCs w:val="18"/>
        </w:rPr>
        <w:t>”</w:t>
      </w:r>
      <w:r w:rsidR="00FC617D" w:rsidRPr="46DB16AA">
        <w:rPr>
          <w:rFonts w:ascii="Sennheiser Office" w:eastAsia="Sennheiser Office" w:hAnsi="Sennheiser Office" w:cs="Times New Roman"/>
          <w:sz w:val="18"/>
          <w:szCs w:val="18"/>
        </w:rPr>
        <w:t xml:space="preserve"> – Jason Banta, Live and Studio Engineer for artists including Amos Lee, Better Than Ezra and Tonic</w:t>
      </w:r>
    </w:p>
    <w:p w14:paraId="470829E7" w14:textId="77777777" w:rsidR="00CA667E" w:rsidRDefault="00CA667E" w:rsidP="46DB16AA">
      <w:pPr>
        <w:spacing w:line="360" w:lineRule="auto"/>
        <w:rPr>
          <w:rFonts w:ascii="Sennheiser Office" w:eastAsia="Sennheiser Office" w:hAnsi="Sennheiser Office" w:cs="Times New Roman"/>
          <w:sz w:val="18"/>
          <w:szCs w:val="18"/>
          <w:lang w:val="en-GB"/>
        </w:rPr>
      </w:pPr>
    </w:p>
    <w:p w14:paraId="6AC7C440" w14:textId="378A2EB8" w:rsidR="00CA667E" w:rsidRDefault="00E47B65" w:rsidP="46DB16AA">
      <w:pPr>
        <w:spacing w:line="360" w:lineRule="auto"/>
        <w:rPr>
          <w:rFonts w:ascii="Sennheiser Office" w:eastAsia="Sennheiser Office" w:hAnsi="Sennheiser Office" w:cs="Times New Roman"/>
          <w:sz w:val="18"/>
          <w:szCs w:val="18"/>
          <w:lang w:val="en-GB"/>
        </w:rPr>
      </w:pPr>
      <w:r w:rsidRPr="46DB16AA">
        <w:rPr>
          <w:rFonts w:ascii="Sennheiser Office" w:eastAsia="Sennheiser Office" w:hAnsi="Sennheiser Office" w:cs="Times New Roman"/>
          <w:sz w:val="18"/>
          <w:szCs w:val="18"/>
        </w:rPr>
        <w:t>“It’s a hackneyed phrase but it’s great to see a manufacturer thinking “out of the box” to provide the solutions the industry desperately needs.” – Philip Barrett, Director of Audio, Creative Technology Group, Inc.</w:t>
      </w:r>
    </w:p>
    <w:p w14:paraId="73B39507" w14:textId="77777777" w:rsidR="00E42B63" w:rsidRDefault="00E42B63" w:rsidP="46DB16AA">
      <w:pPr>
        <w:spacing w:line="360" w:lineRule="auto"/>
        <w:rPr>
          <w:rFonts w:ascii="Sennheiser Office" w:eastAsia="Sennheiser Office" w:hAnsi="Sennheiser Office" w:cs="Times New Roman"/>
          <w:sz w:val="18"/>
          <w:szCs w:val="18"/>
          <w:lang w:val="en-GB"/>
        </w:rPr>
      </w:pPr>
    </w:p>
    <w:p w14:paraId="1A4F69B1" w14:textId="2D7833C3" w:rsidR="00E42B63" w:rsidRDefault="00E42B63" w:rsidP="46DB16AA">
      <w:pPr>
        <w:spacing w:line="360" w:lineRule="auto"/>
        <w:rPr>
          <w:rFonts w:ascii="Sennheiser Office" w:eastAsia="Sennheiser Office" w:hAnsi="Sennheiser Office" w:cs="Times New Roman"/>
          <w:sz w:val="18"/>
          <w:szCs w:val="18"/>
          <w:lang w:val="en-GB"/>
        </w:rPr>
      </w:pPr>
      <w:r w:rsidRPr="46DB16AA">
        <w:rPr>
          <w:rFonts w:ascii="Sennheiser Office" w:eastAsia="Sennheiser Office" w:hAnsi="Sennheiser Office" w:cs="Times New Roman"/>
          <w:sz w:val="18"/>
          <w:szCs w:val="18"/>
        </w:rPr>
        <w:lastRenderedPageBreak/>
        <w:t>“WMAS represents the logical evolution of digital radio microphone technology</w:t>
      </w:r>
      <w:r w:rsidR="00F956EA" w:rsidRPr="46DB16AA">
        <w:rPr>
          <w:rFonts w:ascii="Sennheiser Office" w:eastAsia="Sennheiser Office" w:hAnsi="Sennheiser Office" w:cs="Times New Roman"/>
          <w:sz w:val="18"/>
          <w:szCs w:val="18"/>
        </w:rPr>
        <w:t xml:space="preserve">, </w:t>
      </w:r>
      <w:r w:rsidR="00767EBB" w:rsidRPr="46DB16AA">
        <w:rPr>
          <w:rFonts w:ascii="Sennheiser Office" w:eastAsia="Sennheiser Office" w:hAnsi="Sennheiser Office" w:cs="Times New Roman"/>
          <w:sz w:val="18"/>
          <w:szCs w:val="18"/>
        </w:rPr>
        <w:t>and Sennheiser has</w:t>
      </w:r>
      <w:r w:rsidRPr="46DB16AA">
        <w:rPr>
          <w:rFonts w:ascii="Sennheiser Office" w:eastAsia="Sennheiser Office" w:hAnsi="Sennheiser Office" w:cs="Times New Roman"/>
          <w:sz w:val="18"/>
          <w:szCs w:val="18"/>
        </w:rPr>
        <w:t xml:space="preserve"> masterfully </w:t>
      </w:r>
      <w:r w:rsidR="00767EBB" w:rsidRPr="46DB16AA">
        <w:rPr>
          <w:rFonts w:ascii="Sennheiser Office" w:eastAsia="Sennheiser Office" w:hAnsi="Sennheiser Office" w:cs="Times New Roman"/>
          <w:sz w:val="18"/>
          <w:szCs w:val="18"/>
        </w:rPr>
        <w:t>envisioned</w:t>
      </w:r>
      <w:r w:rsidRPr="46DB16AA">
        <w:rPr>
          <w:rFonts w:ascii="Sennheiser Office" w:eastAsia="Sennheiser Office" w:hAnsi="Sennheiser Office" w:cs="Times New Roman"/>
          <w:sz w:val="18"/>
          <w:szCs w:val="18"/>
        </w:rPr>
        <w:t xml:space="preserve"> </w:t>
      </w:r>
      <w:r w:rsidR="00767EBB" w:rsidRPr="46DB16AA">
        <w:rPr>
          <w:rFonts w:ascii="Sennheiser Office" w:eastAsia="Sennheiser Office" w:hAnsi="Sennheiser Office" w:cs="Times New Roman"/>
          <w:sz w:val="18"/>
          <w:szCs w:val="18"/>
        </w:rPr>
        <w:t xml:space="preserve">its </w:t>
      </w:r>
      <w:r w:rsidRPr="46DB16AA">
        <w:rPr>
          <w:rFonts w:ascii="Sennheiser Office" w:eastAsia="Sennheiser Office" w:hAnsi="Sennheiser Office" w:cs="Times New Roman"/>
          <w:sz w:val="18"/>
          <w:szCs w:val="18"/>
        </w:rPr>
        <w:t>implementation. Future workflows employing WMAS</w:t>
      </w:r>
      <w:r w:rsidR="00F956EA" w:rsidRPr="46DB16AA">
        <w:rPr>
          <w:rFonts w:ascii="Sennheiser Office" w:eastAsia="Sennheiser Office" w:hAnsi="Sennheiser Office" w:cs="Times New Roman"/>
          <w:sz w:val="18"/>
          <w:szCs w:val="18"/>
        </w:rPr>
        <w:t xml:space="preserve"> </w:t>
      </w:r>
      <w:r w:rsidRPr="46DB16AA">
        <w:rPr>
          <w:rFonts w:ascii="Sennheiser Office" w:eastAsia="Sennheiser Office" w:hAnsi="Sennheiser Office" w:cs="Times New Roman"/>
          <w:sz w:val="18"/>
          <w:szCs w:val="18"/>
        </w:rPr>
        <w:t>will simplify equipment deployments and RF spectral efficiency for the technician while improving the user experience for the artist.” – Henry Cohen,</w:t>
      </w:r>
      <w:r w:rsidR="00F956EA" w:rsidRPr="46DB16AA">
        <w:rPr>
          <w:rFonts w:ascii="Sennheiser Office" w:eastAsia="Sennheiser Office" w:hAnsi="Sennheiser Office" w:cs="Times New Roman"/>
          <w:sz w:val="18"/>
          <w:szCs w:val="18"/>
        </w:rPr>
        <w:t xml:space="preserve"> Senior RF Systems Design Engineer, CP Communications</w:t>
      </w:r>
    </w:p>
    <w:p w14:paraId="07EA5606" w14:textId="77777777" w:rsidR="00FC617D" w:rsidRDefault="00FC617D" w:rsidP="46DB16AA">
      <w:pPr>
        <w:spacing w:line="360" w:lineRule="auto"/>
        <w:rPr>
          <w:rFonts w:ascii="Sennheiser Office" w:eastAsia="Sennheiser Office" w:hAnsi="Sennheiser Office" w:cs="Times New Roman"/>
          <w:sz w:val="18"/>
          <w:szCs w:val="18"/>
          <w:lang w:val="en-GB"/>
        </w:rPr>
      </w:pPr>
    </w:p>
    <w:p w14:paraId="35061433" w14:textId="384C0506" w:rsidR="007D6B19" w:rsidRDefault="00177F19" w:rsidP="002733CF">
      <w:pPr>
        <w:spacing w:line="360" w:lineRule="auto"/>
        <w:rPr>
          <w:rFonts w:ascii="Sennheiser Office" w:eastAsia="Sennheiser Office" w:hAnsi="Sennheiser Office" w:cs="Times New Roman"/>
          <w:b/>
          <w:bCs/>
          <w:sz w:val="18"/>
          <w:szCs w:val="18"/>
        </w:rPr>
      </w:pPr>
      <w:r w:rsidRPr="46DB16AA">
        <w:rPr>
          <w:rFonts w:ascii="Sennheiser Office" w:eastAsia="Sennheiser Office" w:hAnsi="Sennheiser Office" w:cs="Times New Roman"/>
          <w:sz w:val="18"/>
          <w:szCs w:val="18"/>
        </w:rPr>
        <w:t>“Sennheiser’s WMAS technology skips several technology iterations to bring RF audio to the present and drive it into the future. This technology will push industry innovation, while making coordination, deployment, and operation both simpler and more reliable.” – Kevin Tucker, Design Engineer, NEP Broadcast Services</w:t>
      </w:r>
    </w:p>
    <w:p w14:paraId="559CF13F" w14:textId="77777777" w:rsidR="008A6B13" w:rsidRDefault="008A6B13" w:rsidP="46DB16AA">
      <w:pPr>
        <w:spacing w:line="360" w:lineRule="auto"/>
        <w:rPr>
          <w:rFonts w:ascii="Sennheiser Office" w:eastAsia="Sennheiser Office" w:hAnsi="Sennheiser Office" w:cs="Times New Roman"/>
          <w:b/>
          <w:bCs/>
          <w:sz w:val="18"/>
          <w:szCs w:val="18"/>
        </w:rPr>
      </w:pPr>
    </w:p>
    <w:p w14:paraId="2E0BF692" w14:textId="2DACB4B3" w:rsidR="00706032" w:rsidRPr="003531A6" w:rsidRDefault="00706032" w:rsidP="46DB16AA">
      <w:pPr>
        <w:spacing w:line="360" w:lineRule="auto"/>
        <w:rPr>
          <w:rFonts w:ascii="Sennheiser Office" w:eastAsia="Sennheiser Office" w:hAnsi="Sennheiser Office" w:cs="Times New Roman"/>
          <w:b/>
          <w:bCs/>
          <w:sz w:val="18"/>
          <w:szCs w:val="18"/>
          <w:lang w:val="en-GB"/>
        </w:rPr>
      </w:pPr>
      <w:r w:rsidRPr="46DB16AA">
        <w:rPr>
          <w:rFonts w:ascii="Sennheiser Office" w:eastAsia="Sennheiser Office" w:hAnsi="Sennheiser Office" w:cs="Times New Roman"/>
          <w:b/>
          <w:bCs/>
          <w:sz w:val="18"/>
          <w:szCs w:val="18"/>
        </w:rPr>
        <w:t>Looking ahead</w:t>
      </w:r>
      <w:r w:rsidR="003531A6" w:rsidRPr="46DB16AA">
        <w:rPr>
          <w:rFonts w:ascii="Sennheiser Office" w:eastAsia="Sennheiser Office" w:hAnsi="Sennheiser Office" w:cs="Times New Roman"/>
          <w:b/>
          <w:bCs/>
          <w:sz w:val="18"/>
          <w:szCs w:val="18"/>
        </w:rPr>
        <w:t xml:space="preserve">: </w:t>
      </w:r>
      <w:r w:rsidR="00D9351F" w:rsidRPr="46DB16AA">
        <w:rPr>
          <w:rFonts w:ascii="Sennheiser Office" w:eastAsia="Sennheiser Office" w:hAnsi="Sennheiser Office" w:cs="Times New Roman"/>
          <w:b/>
          <w:bCs/>
          <w:sz w:val="18"/>
          <w:szCs w:val="18"/>
        </w:rPr>
        <w:t>t</w:t>
      </w:r>
      <w:r w:rsidR="003531A6" w:rsidRPr="46DB16AA">
        <w:rPr>
          <w:rFonts w:ascii="Sennheiser Office" w:eastAsia="Sennheiser Office" w:hAnsi="Sennheiser Office" w:cs="Times New Roman"/>
          <w:b/>
          <w:bCs/>
          <w:sz w:val="18"/>
          <w:szCs w:val="18"/>
        </w:rPr>
        <w:t>he future of WMAS in the US</w:t>
      </w:r>
    </w:p>
    <w:p w14:paraId="5251BFCA" w14:textId="03F074F2" w:rsidR="00531989" w:rsidRPr="00E128D1" w:rsidRDefault="00E128D1" w:rsidP="46DB16AA">
      <w:pPr>
        <w:spacing w:line="360" w:lineRule="auto"/>
        <w:rPr>
          <w:rFonts w:ascii="Sennheiser Office" w:eastAsia="Sennheiser Office" w:hAnsi="Sennheiser Office" w:cs="Times New Roman"/>
          <w:sz w:val="18"/>
          <w:szCs w:val="18"/>
          <w:lang w:val="en-GB"/>
        </w:rPr>
      </w:pPr>
      <w:r w:rsidRPr="46DB16AA">
        <w:rPr>
          <w:rFonts w:ascii="Sennheiser Office" w:eastAsia="Sennheiser Office" w:hAnsi="Sennheiser Office" w:cs="Times New Roman"/>
          <w:sz w:val="18"/>
          <w:szCs w:val="18"/>
        </w:rPr>
        <w:t>Currently, Sennheiser is working alongside audio industry peers to educate the broader wireless community about WMAS and achieve the necessary FCC approval to bring this important innovation to market. Joe Ciaudelli, Director of Spectrum &amp; Innovation at Sennheiser</w:t>
      </w:r>
      <w:r w:rsidR="00900CBC">
        <w:rPr>
          <w:rFonts w:ascii="Sennheiser Office" w:eastAsia="Sennheiser Office" w:hAnsi="Sennheiser Office" w:cs="Times New Roman"/>
          <w:sz w:val="18"/>
          <w:szCs w:val="18"/>
        </w:rPr>
        <w:t>,</w:t>
      </w:r>
      <w:r w:rsidRPr="46DB16AA">
        <w:rPr>
          <w:rFonts w:ascii="Sennheiser Office" w:eastAsia="Sennheiser Office" w:hAnsi="Sennheiser Office" w:cs="Times New Roman"/>
          <w:sz w:val="18"/>
          <w:szCs w:val="18"/>
        </w:rPr>
        <w:t xml:space="preserve"> shares, “</w:t>
      </w:r>
      <w:r w:rsidR="6ECA84D7" w:rsidRPr="46DB16AA">
        <w:rPr>
          <w:rFonts w:ascii="Sennheiser Office" w:eastAsia="Sennheiser Office" w:hAnsi="Sennheiser Office" w:cs="Times New Roman"/>
          <w:sz w:val="18"/>
          <w:szCs w:val="18"/>
        </w:rPr>
        <w:t>WMAS is a completely new approach to wireless microphone design that requires a rule change issued by the Federal Communications Commission (FCC). Revolutionary technologies in any industry are often met with trepidation</w:t>
      </w:r>
      <w:r w:rsidR="00562475">
        <w:rPr>
          <w:rFonts w:ascii="Sennheiser Office" w:eastAsia="Sennheiser Office" w:hAnsi="Sennheiser Office" w:cs="Times New Roman"/>
          <w:sz w:val="18"/>
          <w:szCs w:val="18"/>
        </w:rPr>
        <w:t xml:space="preserve">, but </w:t>
      </w:r>
      <w:r w:rsidR="6ECA84D7" w:rsidRPr="46DB16AA">
        <w:rPr>
          <w:rFonts w:ascii="Sennheiser Office" w:eastAsia="Sennheiser Office" w:hAnsi="Sennheiser Office" w:cs="Times New Roman"/>
          <w:sz w:val="18"/>
          <w:szCs w:val="18"/>
        </w:rPr>
        <w:t>Sennheiser has demonstrated that WMAS not only fulfills the FCC goal for spectral efficiency but also provides greater protection against interference to other devices that share the same spectrum</w:t>
      </w:r>
      <w:r w:rsidR="00646D6F">
        <w:rPr>
          <w:rFonts w:ascii="Sennheiser Office" w:eastAsia="Sennheiser Office" w:hAnsi="Sennheiser Office" w:cs="Times New Roman"/>
          <w:sz w:val="18"/>
          <w:szCs w:val="18"/>
        </w:rPr>
        <w:t>, including traditional wireless mic</w:t>
      </w:r>
      <w:r w:rsidR="009A6C3D">
        <w:rPr>
          <w:rFonts w:ascii="Sennheiser Office" w:eastAsia="Sennheiser Office" w:hAnsi="Sennheiser Office" w:cs="Times New Roman"/>
          <w:sz w:val="18"/>
          <w:szCs w:val="18"/>
        </w:rPr>
        <w:t>s</w:t>
      </w:r>
      <w:r w:rsidR="00646D6F">
        <w:rPr>
          <w:rFonts w:ascii="Sennheiser Office" w:eastAsia="Sennheiser Office" w:hAnsi="Sennheiser Office" w:cs="Times New Roman"/>
          <w:sz w:val="18"/>
          <w:szCs w:val="18"/>
        </w:rPr>
        <w:t xml:space="preserve"> and IEMs</w:t>
      </w:r>
      <w:r w:rsidR="6ECA84D7" w:rsidRPr="46DB16AA">
        <w:rPr>
          <w:rFonts w:ascii="Sennheiser Office" w:eastAsia="Sennheiser Office" w:hAnsi="Sennheiser Office" w:cs="Times New Roman"/>
          <w:sz w:val="18"/>
          <w:szCs w:val="18"/>
        </w:rPr>
        <w:t xml:space="preserve">. Sennheiser graciously thanks the numerous industry leaders who have provided their names to the FCC in support for the necessary rule change, clearly demonstrating </w:t>
      </w:r>
      <w:r w:rsidR="00705682">
        <w:rPr>
          <w:rFonts w:ascii="Sennheiser Office" w:eastAsia="Sennheiser Office" w:hAnsi="Sennheiser Office" w:cs="Times New Roman"/>
          <w:sz w:val="18"/>
          <w:szCs w:val="18"/>
        </w:rPr>
        <w:t>strong</w:t>
      </w:r>
      <w:r w:rsidR="00705682" w:rsidRPr="46DB16AA">
        <w:rPr>
          <w:rFonts w:ascii="Sennheiser Office" w:eastAsia="Sennheiser Office" w:hAnsi="Sennheiser Office" w:cs="Times New Roman"/>
          <w:sz w:val="18"/>
          <w:szCs w:val="18"/>
        </w:rPr>
        <w:t xml:space="preserve"> </w:t>
      </w:r>
      <w:r w:rsidR="6ECA84D7" w:rsidRPr="46DB16AA">
        <w:rPr>
          <w:rFonts w:ascii="Sennheiser Office" w:eastAsia="Sennheiser Office" w:hAnsi="Sennheiser Office" w:cs="Times New Roman"/>
          <w:sz w:val="18"/>
          <w:szCs w:val="18"/>
        </w:rPr>
        <w:t>enthusiasm for this problem-solving technology. Hopefully, this will inspire the FCC to enact a favorable Report &amp; Order soon.</w:t>
      </w:r>
      <w:r w:rsidRPr="46DB16AA">
        <w:rPr>
          <w:rFonts w:ascii="Sennheiser Office" w:eastAsia="Sennheiser Office" w:hAnsi="Sennheiser Office" w:cs="Times New Roman"/>
          <w:sz w:val="18"/>
          <w:szCs w:val="18"/>
        </w:rPr>
        <w:t>”</w:t>
      </w:r>
    </w:p>
    <w:p w14:paraId="25C3B075" w14:textId="77777777" w:rsidR="00531989" w:rsidRDefault="00691383" w:rsidP="00531989">
      <w:pPr>
        <w:keepNext/>
        <w:spacing w:line="360" w:lineRule="auto"/>
      </w:pPr>
      <w:r>
        <w:rPr>
          <w:noProof/>
        </w:rPr>
        <w:lastRenderedPageBreak/>
        <w:drawing>
          <wp:inline distT="0" distB="0" distL="0" distR="0" wp14:anchorId="5A7A0B75" wp14:editId="36EBAD80">
            <wp:extent cx="5003798" cy="3335020"/>
            <wp:effectExtent l="0" t="0" r="6350" b="0"/>
            <wp:docPr id="1624396943" name="Picture 3" descr="A person in a suit giving a present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3">
                      <a:extLst>
                        <a:ext uri="{28A0092B-C50C-407E-A947-70E740481C1C}">
                          <a14:useLocalDpi xmlns:a14="http://schemas.microsoft.com/office/drawing/2010/main" val="0"/>
                        </a:ext>
                      </a:extLst>
                    </a:blip>
                    <a:stretch>
                      <a:fillRect/>
                    </a:stretch>
                  </pic:blipFill>
                  <pic:spPr>
                    <a:xfrm>
                      <a:off x="0" y="0"/>
                      <a:ext cx="5003798" cy="3335020"/>
                    </a:xfrm>
                    <a:prstGeom prst="rect">
                      <a:avLst/>
                    </a:prstGeom>
                  </pic:spPr>
                </pic:pic>
              </a:graphicData>
            </a:graphic>
          </wp:inline>
        </w:drawing>
      </w:r>
    </w:p>
    <w:p w14:paraId="19876447" w14:textId="41DA201D" w:rsidR="00531989" w:rsidRPr="00531989" w:rsidRDefault="00531989" w:rsidP="46DB16AA">
      <w:pPr>
        <w:rPr>
          <w:rFonts w:ascii="Sennheiser Office" w:eastAsia="Sennheiser Office" w:hAnsi="Sennheiser Office" w:cs="Times New Roman"/>
          <w:sz w:val="15"/>
          <w:szCs w:val="15"/>
          <w:lang w:val="en-GB"/>
        </w:rPr>
      </w:pPr>
      <w:r w:rsidRPr="46DB16AA">
        <w:rPr>
          <w:rFonts w:ascii="Sennheiser Office" w:eastAsia="Sennheiser Office" w:hAnsi="Sennheiser Office" w:cs="Times New Roman"/>
          <w:sz w:val="15"/>
          <w:szCs w:val="15"/>
        </w:rPr>
        <w:t xml:space="preserve">Joe Ciaudelli </w:t>
      </w:r>
      <w:r w:rsidR="004D47B9" w:rsidRPr="46DB16AA">
        <w:rPr>
          <w:rFonts w:ascii="Sennheiser Office" w:eastAsia="Sennheiser Office" w:hAnsi="Sennheiser Office" w:cs="Times New Roman"/>
          <w:sz w:val="15"/>
          <w:szCs w:val="15"/>
        </w:rPr>
        <w:t>discusses WMAS and the path forward for this technology in the US</w:t>
      </w:r>
      <w:r w:rsidR="00933B93">
        <w:rPr>
          <w:rFonts w:ascii="Sennheiser Office" w:eastAsia="Sennheiser Office" w:hAnsi="Sennheiser Office" w:cs="Times New Roman"/>
          <w:sz w:val="15"/>
          <w:szCs w:val="15"/>
        </w:rPr>
        <w:t>.</w:t>
      </w:r>
    </w:p>
    <w:p w14:paraId="5CC74B93" w14:textId="77777777" w:rsidR="00531989" w:rsidRDefault="00531989" w:rsidP="46DB16AA">
      <w:pPr>
        <w:spacing w:line="360" w:lineRule="auto"/>
        <w:rPr>
          <w:rFonts w:ascii="Sennheiser Office" w:eastAsia="Sennheiser Office" w:hAnsi="Sennheiser Office" w:cs="Times New Roman"/>
          <w:sz w:val="18"/>
          <w:szCs w:val="18"/>
          <w:lang w:val="en-GB"/>
        </w:rPr>
      </w:pPr>
    </w:p>
    <w:p w14:paraId="28412581" w14:textId="48C24C33" w:rsidR="00DB397C" w:rsidRDefault="00E128D1" w:rsidP="46DB16AA">
      <w:pPr>
        <w:spacing w:line="360" w:lineRule="auto"/>
        <w:rPr>
          <w:rFonts w:ascii="Sennheiser Office" w:eastAsia="Sennheiser Office" w:hAnsi="Sennheiser Office" w:cs="Times New Roman"/>
          <w:sz w:val="18"/>
          <w:szCs w:val="18"/>
        </w:rPr>
      </w:pPr>
      <w:r w:rsidRPr="46DB16AA">
        <w:rPr>
          <w:rFonts w:ascii="Sennheiser Office" w:eastAsia="Sennheiser Office" w:hAnsi="Sennheiser Office" w:cs="Times New Roman"/>
          <w:sz w:val="18"/>
          <w:szCs w:val="18"/>
        </w:rPr>
        <w:t xml:space="preserve">WMAS has already attained the necessary government authorizations in </w:t>
      </w:r>
      <w:r w:rsidR="00C876E0">
        <w:rPr>
          <w:rFonts w:ascii="Sennheiser Office" w:eastAsia="Sennheiser Office" w:hAnsi="Sennheiser Office" w:cs="Times New Roman"/>
          <w:sz w:val="18"/>
          <w:szCs w:val="18"/>
        </w:rPr>
        <w:t xml:space="preserve">most </w:t>
      </w:r>
      <w:r w:rsidR="006E7FB9">
        <w:rPr>
          <w:rFonts w:ascii="Sennheiser Office" w:eastAsia="Sennheiser Office" w:hAnsi="Sennheiser Office" w:cs="Times New Roman"/>
          <w:sz w:val="18"/>
          <w:szCs w:val="18"/>
        </w:rPr>
        <w:t>of EMEA</w:t>
      </w:r>
      <w:r w:rsidRPr="46DB16AA">
        <w:rPr>
          <w:rFonts w:ascii="Sennheiser Office" w:eastAsia="Sennheiser Office" w:hAnsi="Sennheiser Office" w:cs="Times New Roman"/>
          <w:sz w:val="18"/>
          <w:szCs w:val="18"/>
        </w:rPr>
        <w:t xml:space="preserve"> and </w:t>
      </w:r>
      <w:r w:rsidR="006E7FB9">
        <w:rPr>
          <w:rFonts w:ascii="Sennheiser Office" w:eastAsia="Sennheiser Office" w:hAnsi="Sennheiser Office" w:cs="Times New Roman"/>
          <w:sz w:val="18"/>
          <w:szCs w:val="18"/>
        </w:rPr>
        <w:t xml:space="preserve">in </w:t>
      </w:r>
      <w:r w:rsidR="00EB3E28">
        <w:rPr>
          <w:rFonts w:ascii="Sennheiser Office" w:eastAsia="Sennheiser Office" w:hAnsi="Sennheiser Office" w:cs="Times New Roman"/>
          <w:sz w:val="18"/>
          <w:szCs w:val="18"/>
        </w:rPr>
        <w:t xml:space="preserve">many </w:t>
      </w:r>
      <w:r w:rsidR="00C876E0">
        <w:rPr>
          <w:rFonts w:ascii="Sennheiser Office" w:eastAsia="Sennheiser Office" w:hAnsi="Sennheiser Office" w:cs="Times New Roman"/>
          <w:sz w:val="18"/>
          <w:szCs w:val="18"/>
        </w:rPr>
        <w:t>APAC countries</w:t>
      </w:r>
      <w:r w:rsidRPr="46DB16AA">
        <w:rPr>
          <w:rFonts w:ascii="Sennheiser Office" w:eastAsia="Sennheiser Office" w:hAnsi="Sennheiser Office" w:cs="Times New Roman"/>
          <w:sz w:val="18"/>
          <w:szCs w:val="18"/>
        </w:rPr>
        <w:t xml:space="preserve">. </w:t>
      </w:r>
      <w:r w:rsidR="00933B93">
        <w:rPr>
          <w:rFonts w:ascii="Sennheiser Office" w:eastAsia="Sennheiser Office" w:hAnsi="Sennheiser Office" w:cs="Times New Roman"/>
          <w:sz w:val="18"/>
          <w:szCs w:val="18"/>
        </w:rPr>
        <w:t>With the support of leading industry experts, Sennheiser is taking steps</w:t>
      </w:r>
      <w:r w:rsidRPr="46DB16AA">
        <w:rPr>
          <w:rFonts w:ascii="Sennheiser Office" w:eastAsia="Sennheiser Office" w:hAnsi="Sennheiser Office" w:cs="Times New Roman"/>
          <w:sz w:val="18"/>
          <w:szCs w:val="18"/>
        </w:rPr>
        <w:t xml:space="preserve"> to </w:t>
      </w:r>
      <w:r w:rsidR="00933B93">
        <w:rPr>
          <w:rFonts w:ascii="Sennheiser Office" w:eastAsia="Sennheiser Office" w:hAnsi="Sennheiser Office" w:cs="Times New Roman"/>
          <w:sz w:val="18"/>
          <w:szCs w:val="18"/>
        </w:rPr>
        <w:t>accelerate</w:t>
      </w:r>
      <w:r w:rsidRPr="46DB16AA">
        <w:rPr>
          <w:rFonts w:ascii="Sennheiser Office" w:eastAsia="Sennheiser Office" w:hAnsi="Sennheiser Office" w:cs="Times New Roman"/>
          <w:sz w:val="18"/>
          <w:szCs w:val="18"/>
        </w:rPr>
        <w:t xml:space="preserve"> this crucial regulatory step and bring this revolutionary technology to the </w:t>
      </w:r>
      <w:r w:rsidR="00D35BBD">
        <w:rPr>
          <w:rFonts w:ascii="Sennheiser Office" w:eastAsia="Sennheiser Office" w:hAnsi="Sennheiser Office" w:cs="Times New Roman"/>
          <w:sz w:val="18"/>
          <w:szCs w:val="18"/>
        </w:rPr>
        <w:t xml:space="preserve">vibrant </w:t>
      </w:r>
      <w:r w:rsidRPr="46DB16AA">
        <w:rPr>
          <w:rFonts w:ascii="Sennheiser Office" w:eastAsia="Sennheiser Office" w:hAnsi="Sennheiser Office" w:cs="Times New Roman"/>
          <w:sz w:val="18"/>
          <w:szCs w:val="18"/>
        </w:rPr>
        <w:t>live audio industry in the United States</w:t>
      </w:r>
      <w:r w:rsidR="00933B93">
        <w:rPr>
          <w:rFonts w:ascii="Sennheiser Office" w:eastAsia="Sennheiser Office" w:hAnsi="Sennheiser Office" w:cs="Times New Roman"/>
          <w:sz w:val="18"/>
          <w:szCs w:val="18"/>
        </w:rPr>
        <w:t>.</w:t>
      </w:r>
      <w:r w:rsidRPr="46DB16AA">
        <w:rPr>
          <w:rFonts w:ascii="Sennheiser Office" w:eastAsia="Sennheiser Office" w:hAnsi="Sennheiser Office" w:cs="Times New Roman"/>
          <w:sz w:val="18"/>
          <w:szCs w:val="18"/>
        </w:rPr>
        <w:t xml:space="preserve"> </w:t>
      </w:r>
    </w:p>
    <w:p w14:paraId="02AD9005" w14:textId="77777777" w:rsidR="008A6B13" w:rsidRDefault="008A6B13" w:rsidP="46DB16AA">
      <w:pPr>
        <w:spacing w:line="360" w:lineRule="auto"/>
        <w:rPr>
          <w:rFonts w:ascii="Sennheiser Office" w:eastAsia="Sennheiser Office" w:hAnsi="Sennheiser Office" w:cs="Times New Roman"/>
          <w:sz w:val="18"/>
          <w:szCs w:val="18"/>
        </w:rPr>
      </w:pPr>
    </w:p>
    <w:p w14:paraId="414BF69C" w14:textId="2639AB20" w:rsidR="00FC617D" w:rsidRPr="00FC617D" w:rsidRDefault="00B33241" w:rsidP="46DB16AA">
      <w:pPr>
        <w:spacing w:line="360" w:lineRule="auto"/>
        <w:rPr>
          <w:rFonts w:ascii="Sennheiser Office" w:eastAsia="Sennheiser Office" w:hAnsi="Sennheiser Office" w:cs="Times New Roman"/>
          <w:sz w:val="18"/>
          <w:szCs w:val="18"/>
          <w:lang w:val="en-GB"/>
        </w:rPr>
      </w:pPr>
      <w:r>
        <w:rPr>
          <w:rFonts w:ascii="Sennheiser Office" w:eastAsia="Sennheiser Office" w:hAnsi="Sennheiser Office" w:cs="Times New Roman"/>
          <w:sz w:val="18"/>
          <w:szCs w:val="18"/>
        </w:rPr>
        <w:t>To learn more about WMAS</w:t>
      </w:r>
      <w:r w:rsidR="00933B93">
        <w:rPr>
          <w:rFonts w:ascii="Sennheiser Office" w:eastAsia="Sennheiser Office" w:hAnsi="Sennheiser Office" w:cs="Times New Roman"/>
          <w:sz w:val="18"/>
          <w:szCs w:val="18"/>
        </w:rPr>
        <w:t xml:space="preserve"> and receive the latest updates on this technology, you can sign up for our newsletter or contact us here: </w:t>
      </w:r>
      <w:hyperlink r:id="rId14" w:history="1">
        <w:r w:rsidR="00DB397C" w:rsidRPr="00EC6372">
          <w:rPr>
            <w:rStyle w:val="Hyperlink"/>
            <w:rFonts w:ascii="Sennheiser Office" w:eastAsia="Sennheiser Office" w:hAnsi="Sennheiser Office" w:cs="Times New Roman"/>
            <w:sz w:val="18"/>
            <w:szCs w:val="18"/>
          </w:rPr>
          <w:t>www.sennheiser.com/wmas</w:t>
        </w:r>
      </w:hyperlink>
      <w:r w:rsidR="00DB397C">
        <w:rPr>
          <w:rFonts w:ascii="Sennheiser Office" w:eastAsia="Sennheiser Office" w:hAnsi="Sennheiser Office" w:cs="Times New Roman"/>
          <w:sz w:val="18"/>
          <w:szCs w:val="18"/>
        </w:rPr>
        <w:t xml:space="preserve"> </w:t>
      </w:r>
      <w:r w:rsidR="00E128D1">
        <w:br/>
      </w:r>
    </w:p>
    <w:p w14:paraId="1793AFBE" w14:textId="77777777" w:rsidR="00FC617D" w:rsidRPr="00FC617D" w:rsidRDefault="00FC617D" w:rsidP="46DB16AA">
      <w:pPr>
        <w:rPr>
          <w:rFonts w:ascii="Sennheiser Office" w:eastAsia="Sennheiser Office" w:hAnsi="Sennheiser Office" w:cs="Times New Roman"/>
          <w:sz w:val="18"/>
          <w:szCs w:val="18"/>
          <w:lang w:val="en-GB"/>
        </w:rPr>
      </w:pPr>
      <w:bookmarkStart w:id="1" w:name="_Hlk515635723"/>
      <w:r w:rsidRPr="46DB16AA">
        <w:rPr>
          <w:rFonts w:ascii="Sennheiser Office" w:eastAsia="Sennheiser Office" w:hAnsi="Sennheiser Office" w:cs="Times New Roman"/>
          <w:sz w:val="18"/>
          <w:szCs w:val="18"/>
        </w:rPr>
        <w:t>[ends]</w:t>
      </w:r>
    </w:p>
    <w:p w14:paraId="17C9DCCD" w14:textId="77777777" w:rsidR="00FC617D" w:rsidRPr="00FC617D" w:rsidRDefault="00FC617D" w:rsidP="46DB16AA">
      <w:pPr>
        <w:rPr>
          <w:rFonts w:ascii="Sennheiser Office" w:eastAsia="Sennheiser Office" w:hAnsi="Sennheiser Office" w:cs="Times New Roman"/>
          <w:sz w:val="18"/>
          <w:szCs w:val="18"/>
          <w:lang w:val="en-GB"/>
        </w:rPr>
      </w:pPr>
    </w:p>
    <w:p w14:paraId="3628509B" w14:textId="2BE302D8" w:rsidR="00FC617D" w:rsidRPr="00FC617D" w:rsidRDefault="00FC617D" w:rsidP="46DB16AA">
      <w:pPr>
        <w:rPr>
          <w:rFonts w:ascii="Sennheiser Office" w:eastAsia="Sennheiser Office" w:hAnsi="Sennheiser Office" w:cs="Times New Roman"/>
          <w:b/>
          <w:bCs/>
          <w:sz w:val="18"/>
          <w:szCs w:val="18"/>
        </w:rPr>
      </w:pPr>
      <w:r w:rsidRPr="57B2F605">
        <w:rPr>
          <w:rFonts w:ascii="Sennheiser Office" w:eastAsia="Sennheiser Office" w:hAnsi="Sennheiser Office" w:cs="Times New Roman"/>
          <w:b/>
          <w:bCs/>
          <w:sz w:val="18"/>
          <w:szCs w:val="18"/>
        </w:rPr>
        <w:t xml:space="preserve">About Sennheiser </w:t>
      </w:r>
      <w:r w:rsidR="2819F572" w:rsidRPr="57B2F605">
        <w:rPr>
          <w:rFonts w:ascii="Sennheiser Office" w:eastAsia="Sennheiser Office" w:hAnsi="Sennheiser Office" w:cs="Times New Roman"/>
          <w:b/>
          <w:bCs/>
          <w:sz w:val="18"/>
          <w:szCs w:val="18"/>
        </w:rPr>
        <w:t>Group</w:t>
      </w:r>
    </w:p>
    <w:p w14:paraId="43A923A0" w14:textId="77777777" w:rsidR="00FC617D" w:rsidRPr="00FC617D" w:rsidRDefault="00FC617D" w:rsidP="00FC617D">
      <w:pPr>
        <w:textAlignment w:val="baseline"/>
        <w:rPr>
          <w:rFonts w:ascii="Sennheiser Office" w:eastAsia="Times New Roman" w:hAnsi="Sennheiser Office" w:cs="Segoe UI"/>
          <w:sz w:val="18"/>
          <w:szCs w:val="18"/>
        </w:rPr>
      </w:pPr>
      <w:r w:rsidRPr="46DB16AA">
        <w:rPr>
          <w:rFonts w:ascii="Sennheiser Office" w:eastAsia="Times New Roman" w:hAnsi="Sennheiser Office" w:cs="Segoe UI"/>
          <w:sz w:val="18"/>
          <w:szCs w:val="18"/>
        </w:rPr>
        <w:t xml:space="preserve">Building the future of audio and creating unique sound experiences for our customers - this is the aspiration that unites the employees of the Sennheiser Group worldwide. The independent family-owned company Sennheiser was founded in 1945. Today, it is managed in the third generation by Dr. Andreas Sennheiser and </w:t>
      </w:r>
      <w:proofErr w:type="gramStart"/>
      <w:r w:rsidRPr="46DB16AA">
        <w:rPr>
          <w:rFonts w:ascii="Sennheiser Office" w:eastAsia="Times New Roman" w:hAnsi="Sennheiser Office" w:cs="Segoe UI"/>
          <w:sz w:val="18"/>
          <w:szCs w:val="18"/>
        </w:rPr>
        <w:t>Daniel Sennheiser, and</w:t>
      </w:r>
      <w:proofErr w:type="gramEnd"/>
      <w:r w:rsidRPr="46DB16AA">
        <w:rPr>
          <w:rFonts w:ascii="Sennheiser Office" w:eastAsia="Times New Roman" w:hAnsi="Sennheiser Office" w:cs="Segoe UI"/>
          <w:sz w:val="18"/>
          <w:szCs w:val="18"/>
        </w:rPr>
        <w:t xml:space="preserve"> is one of the leading manufacturers in the field of professional audio technology.  </w:t>
      </w:r>
    </w:p>
    <w:p w14:paraId="4AC87862" w14:textId="77777777" w:rsidR="00FC617D" w:rsidRPr="00FC617D" w:rsidRDefault="00FC617D" w:rsidP="00FC617D">
      <w:pPr>
        <w:textAlignment w:val="baseline"/>
        <w:rPr>
          <w:rFonts w:ascii="Segoe UI" w:eastAsia="Times New Roman" w:hAnsi="Segoe UI" w:cs="Segoe UI"/>
          <w:sz w:val="18"/>
          <w:szCs w:val="18"/>
        </w:rPr>
      </w:pPr>
      <w:r w:rsidRPr="46DB16AA">
        <w:rPr>
          <w:rFonts w:ascii="Sennheiser Office" w:eastAsia="Times New Roman" w:hAnsi="Sennheiser Office" w:cs="Segoe UI"/>
          <w:sz w:val="18"/>
          <w:szCs w:val="18"/>
        </w:rPr>
        <w:t> </w:t>
      </w:r>
    </w:p>
    <w:p w14:paraId="07BF177B" w14:textId="77777777" w:rsidR="00FC617D" w:rsidRPr="00FC617D" w:rsidRDefault="00000000" w:rsidP="00FC617D">
      <w:pPr>
        <w:textAlignment w:val="baseline"/>
        <w:rPr>
          <w:rFonts w:ascii="Segoe UI" w:eastAsia="Times New Roman" w:hAnsi="Segoe UI" w:cs="Segoe UI"/>
          <w:sz w:val="18"/>
          <w:szCs w:val="18"/>
        </w:rPr>
      </w:pPr>
      <w:hyperlink r:id="rId15">
        <w:r w:rsidR="00FC617D" w:rsidRPr="46DB16AA">
          <w:rPr>
            <w:rFonts w:ascii="Sennheiser Office" w:eastAsia="Times New Roman" w:hAnsi="Sennheiser Office" w:cs="Segoe UI"/>
            <w:color w:val="000000" w:themeColor="text1"/>
            <w:sz w:val="18"/>
            <w:szCs w:val="18"/>
            <w:u w:val="single"/>
          </w:rPr>
          <w:t>sennheiser.com</w:t>
        </w:r>
      </w:hyperlink>
      <w:r w:rsidR="00FC617D" w:rsidRPr="46DB16AA">
        <w:rPr>
          <w:rFonts w:ascii="Sennheiser Office" w:eastAsia="Times New Roman" w:hAnsi="Sennheiser Office" w:cs="Segoe UI"/>
          <w:color w:val="000000" w:themeColor="text1"/>
          <w:sz w:val="18"/>
          <w:szCs w:val="18"/>
        </w:rPr>
        <w:t xml:space="preserve"> | </w:t>
      </w:r>
      <w:hyperlink r:id="rId16">
        <w:r w:rsidR="00FC617D" w:rsidRPr="46DB16AA">
          <w:rPr>
            <w:rFonts w:ascii="Sennheiser Office" w:eastAsia="Times New Roman" w:hAnsi="Sennheiser Office" w:cs="Segoe UI"/>
            <w:color w:val="000000" w:themeColor="text1"/>
            <w:sz w:val="18"/>
            <w:szCs w:val="18"/>
            <w:u w:val="single"/>
          </w:rPr>
          <w:t>neumann.com</w:t>
        </w:r>
      </w:hyperlink>
      <w:r w:rsidR="00FC617D" w:rsidRPr="46DB16AA">
        <w:rPr>
          <w:rFonts w:ascii="Sennheiser Office" w:eastAsia="Times New Roman" w:hAnsi="Sennheiser Office" w:cs="Segoe UI"/>
          <w:color w:val="000000" w:themeColor="text1"/>
          <w:sz w:val="18"/>
          <w:szCs w:val="18"/>
        </w:rPr>
        <w:t xml:space="preserve"> |</w:t>
      </w:r>
      <w:r w:rsidR="00FC617D" w:rsidRPr="46DB16AA">
        <w:rPr>
          <w:rFonts w:ascii="Sennheiser Office" w:eastAsia="Times New Roman" w:hAnsi="Sennheiser Office" w:cs="Segoe UI"/>
          <w:color w:val="000000" w:themeColor="text1"/>
          <w:sz w:val="18"/>
          <w:szCs w:val="18"/>
          <w:u w:val="single"/>
        </w:rPr>
        <w:t xml:space="preserve"> dear-reality.com </w:t>
      </w:r>
      <w:r w:rsidR="00FC617D" w:rsidRPr="46DB16AA">
        <w:rPr>
          <w:rFonts w:ascii="Sennheiser Office" w:eastAsia="Times New Roman" w:hAnsi="Sennheiser Office" w:cs="Segoe UI"/>
          <w:color w:val="000000" w:themeColor="text1"/>
          <w:sz w:val="18"/>
          <w:szCs w:val="18"/>
        </w:rPr>
        <w:t xml:space="preserve">| </w:t>
      </w:r>
      <w:hyperlink r:id="rId17">
        <w:r w:rsidR="00FC617D" w:rsidRPr="46DB16AA">
          <w:rPr>
            <w:rFonts w:ascii="Sennheiser Office" w:eastAsia="Times New Roman" w:hAnsi="Sennheiser Office" w:cs="Segoe UI"/>
            <w:color w:val="000000" w:themeColor="text1"/>
            <w:sz w:val="18"/>
            <w:szCs w:val="18"/>
            <w:u w:val="single"/>
          </w:rPr>
          <w:t>merging.com</w:t>
        </w:r>
      </w:hyperlink>
      <w:r w:rsidR="00FC617D" w:rsidRPr="46DB16AA">
        <w:rPr>
          <w:rFonts w:ascii="Sennheiser Office" w:eastAsia="Times New Roman" w:hAnsi="Sennheiser Office" w:cs="Segoe UI"/>
          <w:color w:val="000000" w:themeColor="text1"/>
          <w:sz w:val="18"/>
          <w:szCs w:val="18"/>
        </w:rPr>
        <w:t> </w:t>
      </w:r>
    </w:p>
    <w:bookmarkEnd w:id="1"/>
    <w:p w14:paraId="64503823" w14:textId="77777777" w:rsidR="00FC617D" w:rsidRPr="00FC617D" w:rsidRDefault="00FC617D" w:rsidP="46DB16AA">
      <w:pPr>
        <w:tabs>
          <w:tab w:val="left" w:pos="4111"/>
        </w:tabs>
        <w:spacing w:line="210" w:lineRule="atLeast"/>
        <w:rPr>
          <w:rFonts w:ascii="Sennheiser Office" w:eastAsia="Sennheiser Office" w:hAnsi="Sennheiser Office" w:cs="Times New Roman"/>
          <w:sz w:val="15"/>
          <w:szCs w:val="15"/>
          <w:lang w:val="en-GB"/>
        </w:rPr>
      </w:pPr>
    </w:p>
    <w:p w14:paraId="74867FD6" w14:textId="7EBF63F2" w:rsidR="00FC617D" w:rsidRPr="00FC617D" w:rsidRDefault="00FC617D" w:rsidP="46DB16AA">
      <w:pPr>
        <w:tabs>
          <w:tab w:val="left" w:pos="4111"/>
        </w:tabs>
        <w:spacing w:line="210" w:lineRule="atLeast"/>
        <w:rPr>
          <w:rFonts w:ascii="Sennheiser Office" w:eastAsia="Sennheiser Office" w:hAnsi="Sennheiser Office" w:cs="Times New Roman"/>
          <w:sz w:val="15"/>
          <w:szCs w:val="15"/>
          <w:lang w:val="en-GB"/>
        </w:rPr>
      </w:pPr>
      <w:r w:rsidRPr="46DB16AA">
        <w:rPr>
          <w:rFonts w:ascii="Sennheiser Office" w:eastAsia="Sennheiser Office" w:hAnsi="Sennheiser Office" w:cs="Times New Roman"/>
          <w:b/>
          <w:bCs/>
          <w:sz w:val="15"/>
          <w:szCs w:val="15"/>
        </w:rPr>
        <w:t>Local Press Contact</w:t>
      </w:r>
    </w:p>
    <w:p w14:paraId="66E32EE0" w14:textId="77777777" w:rsidR="00FC617D" w:rsidRPr="00FC617D" w:rsidRDefault="00FC617D" w:rsidP="46DB16AA">
      <w:pPr>
        <w:tabs>
          <w:tab w:val="left" w:pos="4111"/>
        </w:tabs>
        <w:spacing w:line="210" w:lineRule="atLeast"/>
        <w:rPr>
          <w:rFonts w:ascii="Sennheiser Office" w:eastAsia="Sennheiser Office" w:hAnsi="Sennheiser Office" w:cs="Times New Roman"/>
          <w:color w:val="0095D5"/>
          <w:sz w:val="15"/>
          <w:szCs w:val="15"/>
          <w:lang w:val="en-GB"/>
        </w:rPr>
      </w:pPr>
      <w:r w:rsidRPr="46DB16AA">
        <w:rPr>
          <w:rFonts w:ascii="Sennheiser Office" w:eastAsia="Sennheiser Office" w:hAnsi="Sennheiser Office" w:cs="Times New Roman"/>
          <w:color w:val="0095D5"/>
          <w:sz w:val="15"/>
          <w:szCs w:val="15"/>
        </w:rPr>
        <w:t>Daniella Kohan</w:t>
      </w:r>
    </w:p>
    <w:p w14:paraId="348A2436" w14:textId="77777777" w:rsidR="00FC617D" w:rsidRPr="00FC617D" w:rsidRDefault="00000000" w:rsidP="46DB16AA">
      <w:pPr>
        <w:tabs>
          <w:tab w:val="left" w:pos="4111"/>
        </w:tabs>
        <w:spacing w:line="210" w:lineRule="atLeast"/>
        <w:rPr>
          <w:rFonts w:ascii="Sennheiser Office" w:eastAsia="Sennheiser Office" w:hAnsi="Sennheiser Office" w:cs="Times New Roman"/>
          <w:sz w:val="15"/>
          <w:szCs w:val="15"/>
          <w:lang w:val="en-GB"/>
        </w:rPr>
      </w:pPr>
      <w:hyperlink r:id="rId18">
        <w:r w:rsidR="00FC617D" w:rsidRPr="46DB16AA">
          <w:rPr>
            <w:rFonts w:ascii="Sennheiser Office" w:eastAsia="Sennheiser Office" w:hAnsi="Sennheiser Office" w:cs="Times New Roman"/>
            <w:color w:val="000000" w:themeColor="text1"/>
            <w:sz w:val="15"/>
            <w:szCs w:val="15"/>
            <w:u w:val="single"/>
          </w:rPr>
          <w:t>daniella.kohan@sennheiser.com</w:t>
        </w:r>
      </w:hyperlink>
    </w:p>
    <w:p w14:paraId="329C077B" w14:textId="77777777" w:rsidR="00FC617D" w:rsidRPr="00FC617D" w:rsidRDefault="00FC617D" w:rsidP="46DB16AA">
      <w:pPr>
        <w:tabs>
          <w:tab w:val="left" w:pos="4111"/>
        </w:tabs>
        <w:spacing w:line="210" w:lineRule="atLeast"/>
        <w:rPr>
          <w:rFonts w:ascii="Sennheiser Office" w:eastAsia="Sennheiser Office" w:hAnsi="Sennheiser Office" w:cs="Times New Roman"/>
          <w:sz w:val="15"/>
          <w:szCs w:val="15"/>
          <w:lang w:val="es-419"/>
        </w:rPr>
      </w:pPr>
      <w:r w:rsidRPr="46DB16AA">
        <w:rPr>
          <w:rFonts w:ascii="Sennheiser Office" w:eastAsia="Sennheiser Office" w:hAnsi="Sennheiser Office" w:cs="Times New Roman"/>
          <w:sz w:val="15"/>
          <w:szCs w:val="15"/>
        </w:rPr>
        <w:t>+1 (860) 227-2235</w:t>
      </w:r>
    </w:p>
    <w:sectPr w:rsidR="00FC617D" w:rsidRPr="00FC617D" w:rsidSect="009031C7">
      <w:headerReference w:type="default" r:id="rId19"/>
      <w:headerReference w:type="first" r:id="rId20"/>
      <w:footerReference w:type="first" r:id="rId21"/>
      <w:pgSz w:w="11906" w:h="16838" w:code="9"/>
      <w:pgMar w:top="2754"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F102D0" w14:textId="77777777" w:rsidR="002071B5" w:rsidRDefault="002071B5" w:rsidP="00FC617D">
      <w:r>
        <w:separator/>
      </w:r>
    </w:p>
  </w:endnote>
  <w:endnote w:type="continuationSeparator" w:id="0">
    <w:p w14:paraId="23391C55" w14:textId="77777777" w:rsidR="002071B5" w:rsidRDefault="002071B5" w:rsidP="00FC61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nnheiser Office">
    <w:panose1 w:val="020B0504020101010102"/>
    <w:charset w:val="00"/>
    <w:family w:val="swiss"/>
    <w:pitch w:val="variable"/>
    <w:sig w:usb0="A00000AF" w:usb1="500020DB" w:usb2="00000000" w:usb3="00000000" w:csb0="00000093"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BAAE06" w14:textId="77777777" w:rsidR="00486977" w:rsidRDefault="009F294F" w:rsidP="009031C7">
    <w:pPr>
      <w:pStyle w:val="Footer"/>
      <w:tabs>
        <w:tab w:val="left" w:pos="3068"/>
      </w:tabs>
    </w:pPr>
    <w:r>
      <w:rPr>
        <w:noProof/>
      </w:rPr>
      <w:drawing>
        <wp:anchor distT="0" distB="0" distL="114300" distR="114300" simplePos="0" relativeHeight="251661312" behindDoc="0" locked="1" layoutInCell="1" allowOverlap="1" wp14:anchorId="0BA39E77" wp14:editId="1F02F90C">
          <wp:simplePos x="0" y="0"/>
          <wp:positionH relativeFrom="page">
            <wp:posOffset>900430</wp:posOffset>
          </wp:positionH>
          <wp:positionV relativeFrom="page">
            <wp:posOffset>10153015</wp:posOffset>
          </wp:positionV>
          <wp:extent cx="1026000" cy="108000"/>
          <wp:effectExtent l="0" t="0" r="3175" b="635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4EBCE8" w14:textId="77777777" w:rsidR="002071B5" w:rsidRDefault="002071B5" w:rsidP="00FC617D">
      <w:r>
        <w:separator/>
      </w:r>
    </w:p>
  </w:footnote>
  <w:footnote w:type="continuationSeparator" w:id="0">
    <w:p w14:paraId="3928CCBD" w14:textId="77777777" w:rsidR="002071B5" w:rsidRDefault="002071B5" w:rsidP="00FC617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2E783" w14:textId="77777777" w:rsidR="00486977" w:rsidRPr="00725DD8" w:rsidRDefault="46DB16AA" w:rsidP="00725DD8">
    <w:pPr>
      <w:pStyle w:val="Header"/>
      <w:jc w:val="right"/>
      <w:rPr>
        <w:rFonts w:ascii="Sennheiser Office" w:hAnsi="Sennheiser Office"/>
        <w:color w:val="0095D5"/>
        <w:sz w:val="14"/>
        <w:szCs w:val="14"/>
      </w:rPr>
    </w:pPr>
    <w:r w:rsidRPr="00725DD8">
      <w:rPr>
        <w:rFonts w:ascii="Sennheiser Office" w:hAnsi="Sennheiser Office"/>
        <w:color w:val="0095D5"/>
        <w:sz w:val="14"/>
        <w:szCs w:val="14"/>
      </w:rPr>
      <w:t>PRESS RELEASE</w:t>
    </w:r>
    <w:r w:rsidR="009F294F" w:rsidRPr="00725DD8">
      <w:rPr>
        <w:rFonts w:ascii="Sennheiser Office" w:hAnsi="Sennheiser Office"/>
        <w:noProof/>
        <w:color w:val="0095D5"/>
        <w:sz w:val="14"/>
        <w:szCs w:val="14"/>
      </w:rPr>
      <w:drawing>
        <wp:anchor distT="0" distB="0" distL="114300" distR="114300" simplePos="0" relativeHeight="251660288" behindDoc="0" locked="1" layoutInCell="1" allowOverlap="1" wp14:anchorId="3AD78F0B" wp14:editId="7A977A79">
          <wp:simplePos x="0" y="0"/>
          <wp:positionH relativeFrom="page">
            <wp:posOffset>900430</wp:posOffset>
          </wp:positionH>
          <wp:positionV relativeFrom="page">
            <wp:posOffset>422275</wp:posOffset>
          </wp:positionV>
          <wp:extent cx="576000" cy="431117"/>
          <wp:effectExtent l="0" t="0" r="0" b="762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28F863E2" w14:textId="77777777" w:rsidR="00486977" w:rsidRPr="00725DD8" w:rsidRDefault="009F294F" w:rsidP="00725DD8">
    <w:pPr>
      <w:pStyle w:val="Header"/>
      <w:jc w:val="right"/>
      <w:rPr>
        <w:rFonts w:ascii="Sennheiser Office" w:hAnsi="Sennheiser Office"/>
        <w:sz w:val="14"/>
        <w:szCs w:val="14"/>
      </w:rPr>
    </w:pPr>
    <w:r w:rsidRPr="46DB16AA">
      <w:rPr>
        <w:rFonts w:ascii="Sennheiser Office" w:hAnsi="Sennheiser Office"/>
        <w:sz w:val="14"/>
        <w:szCs w:val="14"/>
      </w:rPr>
      <w:fldChar w:fldCharType="begin"/>
    </w:r>
    <w:r w:rsidRPr="46DB16AA">
      <w:rPr>
        <w:rFonts w:ascii="Sennheiser Office" w:hAnsi="Sennheiser Office"/>
        <w:sz w:val="14"/>
        <w:szCs w:val="14"/>
      </w:rPr>
      <w:instrText xml:space="preserve"> PAGE  \* Arabic  \* MERGEFORMAT </w:instrText>
    </w:r>
    <w:r w:rsidRPr="46DB16AA">
      <w:rPr>
        <w:rFonts w:ascii="Sennheiser Office" w:hAnsi="Sennheiser Office"/>
        <w:sz w:val="14"/>
        <w:szCs w:val="14"/>
      </w:rPr>
      <w:fldChar w:fldCharType="separate"/>
    </w:r>
    <w:r w:rsidR="46DB16AA" w:rsidRPr="46DB16AA">
      <w:rPr>
        <w:rFonts w:ascii="Sennheiser Office" w:hAnsi="Sennheiser Office"/>
        <w:sz w:val="14"/>
        <w:szCs w:val="14"/>
      </w:rPr>
      <w:t>2</w:t>
    </w:r>
    <w:r w:rsidRPr="46DB16AA">
      <w:rPr>
        <w:rFonts w:ascii="Sennheiser Office" w:hAnsi="Sennheiser Office"/>
        <w:sz w:val="14"/>
        <w:szCs w:val="14"/>
      </w:rPr>
      <w:fldChar w:fldCharType="end"/>
    </w:r>
    <w:r w:rsidR="46DB16AA" w:rsidRPr="46DB16AA">
      <w:rPr>
        <w:rFonts w:ascii="Sennheiser Office" w:hAnsi="Sennheiser Office"/>
        <w:sz w:val="14"/>
        <w:szCs w:val="14"/>
      </w:rPr>
      <w:t>/</w:t>
    </w:r>
    <w:r w:rsidRPr="46DB16AA">
      <w:rPr>
        <w:rFonts w:ascii="Sennheiser Office" w:hAnsi="Sennheiser Office"/>
        <w:sz w:val="14"/>
        <w:szCs w:val="14"/>
      </w:rPr>
      <w:fldChar w:fldCharType="begin"/>
    </w:r>
    <w:r w:rsidRPr="46DB16AA">
      <w:rPr>
        <w:rFonts w:ascii="Sennheiser Office" w:hAnsi="Sennheiser Office"/>
        <w:sz w:val="14"/>
        <w:szCs w:val="14"/>
      </w:rPr>
      <w:instrText xml:space="preserve"> NUMPAGES  \* Arabic  \* MERGEFORMAT </w:instrText>
    </w:r>
    <w:r w:rsidRPr="46DB16AA">
      <w:rPr>
        <w:rFonts w:ascii="Sennheiser Office" w:hAnsi="Sennheiser Office"/>
        <w:sz w:val="14"/>
        <w:szCs w:val="14"/>
      </w:rPr>
      <w:fldChar w:fldCharType="separate"/>
    </w:r>
    <w:r w:rsidR="46DB16AA" w:rsidRPr="46DB16AA">
      <w:rPr>
        <w:rFonts w:ascii="Sennheiser Office" w:hAnsi="Sennheiser Office"/>
        <w:sz w:val="14"/>
        <w:szCs w:val="14"/>
      </w:rPr>
      <w:t>5</w:t>
    </w:r>
    <w:r w:rsidRPr="46DB16AA">
      <w:rPr>
        <w:rFonts w:ascii="Sennheiser Office" w:hAnsi="Sennheiser Office"/>
        <w:sz w:val="14"/>
        <w:szCs w:val="14"/>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341EF5" w14:textId="041AB5D9" w:rsidR="00486977" w:rsidRPr="00725DD8" w:rsidRDefault="46DB16AA" w:rsidP="00FC617D">
    <w:pPr>
      <w:pStyle w:val="Header"/>
      <w:jc w:val="right"/>
      <w:rPr>
        <w:rFonts w:ascii="Sennheiser Office" w:hAnsi="Sennheiser Office"/>
        <w:color w:val="0095D5"/>
        <w:sz w:val="14"/>
        <w:szCs w:val="14"/>
      </w:rPr>
    </w:pPr>
    <w:r w:rsidRPr="00725DD8">
      <w:rPr>
        <w:rFonts w:ascii="Sennheiser Office" w:hAnsi="Sennheiser Office"/>
        <w:color w:val="0095D5"/>
        <w:sz w:val="14"/>
        <w:szCs w:val="14"/>
      </w:rPr>
      <w:t>PRESS RELEASE</w:t>
    </w:r>
    <w:r w:rsidR="00FC617D" w:rsidRPr="00725DD8">
      <w:rPr>
        <w:rFonts w:ascii="Sennheiser Office" w:hAnsi="Sennheiser Office"/>
        <w:noProof/>
        <w:color w:val="0095D5"/>
        <w:sz w:val="14"/>
        <w:szCs w:val="14"/>
      </w:rPr>
      <w:drawing>
        <wp:anchor distT="0" distB="0" distL="114300" distR="114300" simplePos="0" relativeHeight="251659264" behindDoc="0" locked="1" layoutInCell="1" allowOverlap="1" wp14:anchorId="2042803A" wp14:editId="323DE5BF">
          <wp:simplePos x="0" y="0"/>
          <wp:positionH relativeFrom="page">
            <wp:posOffset>900430</wp:posOffset>
          </wp:positionH>
          <wp:positionV relativeFrom="page">
            <wp:posOffset>422275</wp:posOffset>
          </wp:positionV>
          <wp:extent cx="576000" cy="431117"/>
          <wp:effectExtent l="0" t="0" r="0" b="762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579484DA" w14:textId="77777777" w:rsidR="00486977" w:rsidRPr="00725DD8" w:rsidRDefault="009F294F" w:rsidP="00FC617D">
    <w:pPr>
      <w:pStyle w:val="Header"/>
      <w:jc w:val="right"/>
      <w:rPr>
        <w:rFonts w:ascii="Sennheiser Office" w:hAnsi="Sennheiser Office"/>
        <w:sz w:val="14"/>
        <w:szCs w:val="14"/>
      </w:rPr>
    </w:pPr>
    <w:r w:rsidRPr="46DB16AA">
      <w:rPr>
        <w:rFonts w:ascii="Sennheiser Office" w:hAnsi="Sennheiser Office"/>
        <w:sz w:val="14"/>
        <w:szCs w:val="14"/>
      </w:rPr>
      <w:fldChar w:fldCharType="begin"/>
    </w:r>
    <w:r w:rsidRPr="46DB16AA">
      <w:rPr>
        <w:rFonts w:ascii="Sennheiser Office" w:hAnsi="Sennheiser Office"/>
        <w:sz w:val="14"/>
        <w:szCs w:val="14"/>
      </w:rPr>
      <w:instrText xml:space="preserve"> PAGE  \* Arabic  \* MERGEFORMAT </w:instrText>
    </w:r>
    <w:r w:rsidRPr="46DB16AA">
      <w:rPr>
        <w:rFonts w:ascii="Sennheiser Office" w:hAnsi="Sennheiser Office"/>
        <w:sz w:val="14"/>
        <w:szCs w:val="14"/>
      </w:rPr>
      <w:fldChar w:fldCharType="separate"/>
    </w:r>
    <w:r w:rsidR="46DB16AA" w:rsidRPr="46DB16AA">
      <w:rPr>
        <w:rFonts w:ascii="Sennheiser Office" w:hAnsi="Sennheiser Office"/>
        <w:sz w:val="14"/>
        <w:szCs w:val="14"/>
      </w:rPr>
      <w:t>1</w:t>
    </w:r>
    <w:r w:rsidRPr="46DB16AA">
      <w:rPr>
        <w:rFonts w:ascii="Sennheiser Office" w:hAnsi="Sennheiser Office"/>
        <w:sz w:val="14"/>
        <w:szCs w:val="14"/>
      </w:rPr>
      <w:fldChar w:fldCharType="end"/>
    </w:r>
    <w:r w:rsidR="46DB16AA" w:rsidRPr="46DB16AA">
      <w:rPr>
        <w:rFonts w:ascii="Sennheiser Office" w:hAnsi="Sennheiser Office"/>
        <w:sz w:val="14"/>
        <w:szCs w:val="14"/>
      </w:rPr>
      <w:t>/</w:t>
    </w:r>
    <w:r w:rsidRPr="46DB16AA">
      <w:rPr>
        <w:rFonts w:ascii="Sennheiser Office" w:hAnsi="Sennheiser Office"/>
        <w:sz w:val="14"/>
        <w:szCs w:val="14"/>
      </w:rPr>
      <w:fldChar w:fldCharType="begin"/>
    </w:r>
    <w:r w:rsidRPr="46DB16AA">
      <w:rPr>
        <w:rFonts w:ascii="Sennheiser Office" w:hAnsi="Sennheiser Office"/>
        <w:sz w:val="14"/>
        <w:szCs w:val="14"/>
      </w:rPr>
      <w:instrText xml:space="preserve"> NUMPAGES  \* Arabic  \* MERGEFORMAT </w:instrText>
    </w:r>
    <w:r w:rsidRPr="46DB16AA">
      <w:rPr>
        <w:rFonts w:ascii="Sennheiser Office" w:hAnsi="Sennheiser Office"/>
        <w:sz w:val="14"/>
        <w:szCs w:val="14"/>
      </w:rPr>
      <w:fldChar w:fldCharType="separate"/>
    </w:r>
    <w:r w:rsidR="46DB16AA" w:rsidRPr="46DB16AA">
      <w:rPr>
        <w:rFonts w:ascii="Sennheiser Office" w:hAnsi="Sennheiser Office"/>
        <w:sz w:val="14"/>
        <w:szCs w:val="14"/>
      </w:rPr>
      <w:t>5</w:t>
    </w:r>
    <w:r w:rsidRPr="46DB16AA">
      <w:rPr>
        <w:rFonts w:ascii="Sennheiser Office" w:hAnsi="Sennheiser Office"/>
        <w:sz w:val="14"/>
        <w:szCs w:val="14"/>
      </w:rPr>
      <w:fldChar w:fldCharType="end"/>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3D35"/>
    <w:rsid w:val="00014344"/>
    <w:rsid w:val="00032D68"/>
    <w:rsid w:val="00070E39"/>
    <w:rsid w:val="000D391F"/>
    <w:rsid w:val="00123E51"/>
    <w:rsid w:val="001457DD"/>
    <w:rsid w:val="00175A2E"/>
    <w:rsid w:val="00177F19"/>
    <w:rsid w:val="00183D35"/>
    <w:rsid w:val="001A6305"/>
    <w:rsid w:val="001B1674"/>
    <w:rsid w:val="001B39B0"/>
    <w:rsid w:val="001D2401"/>
    <w:rsid w:val="001D66CF"/>
    <w:rsid w:val="001E65A3"/>
    <w:rsid w:val="001F0EAE"/>
    <w:rsid w:val="002071B5"/>
    <w:rsid w:val="00225AFD"/>
    <w:rsid w:val="00250DF4"/>
    <w:rsid w:val="002733CF"/>
    <w:rsid w:val="002858F9"/>
    <w:rsid w:val="002A3B15"/>
    <w:rsid w:val="002E205F"/>
    <w:rsid w:val="00346006"/>
    <w:rsid w:val="003531A6"/>
    <w:rsid w:val="003978F9"/>
    <w:rsid w:val="003C6C35"/>
    <w:rsid w:val="003E424E"/>
    <w:rsid w:val="003F6C59"/>
    <w:rsid w:val="00442E24"/>
    <w:rsid w:val="00453282"/>
    <w:rsid w:val="00457494"/>
    <w:rsid w:val="00470BD4"/>
    <w:rsid w:val="00486977"/>
    <w:rsid w:val="00497F9C"/>
    <w:rsid w:val="004D47B9"/>
    <w:rsid w:val="004E0E5D"/>
    <w:rsid w:val="00530400"/>
    <w:rsid w:val="00531989"/>
    <w:rsid w:val="00562475"/>
    <w:rsid w:val="00575A91"/>
    <w:rsid w:val="00586733"/>
    <w:rsid w:val="005C14DE"/>
    <w:rsid w:val="005D7172"/>
    <w:rsid w:val="005E69C7"/>
    <w:rsid w:val="005E7BD1"/>
    <w:rsid w:val="00646D6F"/>
    <w:rsid w:val="00666D42"/>
    <w:rsid w:val="006764EC"/>
    <w:rsid w:val="00691383"/>
    <w:rsid w:val="006A2D6D"/>
    <w:rsid w:val="006C26E2"/>
    <w:rsid w:val="006C2760"/>
    <w:rsid w:val="006D0386"/>
    <w:rsid w:val="006D2C45"/>
    <w:rsid w:val="006D2E8B"/>
    <w:rsid w:val="006E7FB9"/>
    <w:rsid w:val="00705682"/>
    <w:rsid w:val="00706032"/>
    <w:rsid w:val="007211BC"/>
    <w:rsid w:val="00725DD8"/>
    <w:rsid w:val="007317A0"/>
    <w:rsid w:val="0073652E"/>
    <w:rsid w:val="00741C48"/>
    <w:rsid w:val="00767EBB"/>
    <w:rsid w:val="00786CC7"/>
    <w:rsid w:val="007A52EE"/>
    <w:rsid w:val="007D687E"/>
    <w:rsid w:val="007D6B19"/>
    <w:rsid w:val="007E54F7"/>
    <w:rsid w:val="00863B11"/>
    <w:rsid w:val="00863DFA"/>
    <w:rsid w:val="00873596"/>
    <w:rsid w:val="008A6B13"/>
    <w:rsid w:val="008C349E"/>
    <w:rsid w:val="008F2B79"/>
    <w:rsid w:val="00900CBC"/>
    <w:rsid w:val="009204A4"/>
    <w:rsid w:val="00933B93"/>
    <w:rsid w:val="00940ECD"/>
    <w:rsid w:val="0096052F"/>
    <w:rsid w:val="009679AD"/>
    <w:rsid w:val="00972159"/>
    <w:rsid w:val="009A488A"/>
    <w:rsid w:val="009A6C3D"/>
    <w:rsid w:val="009B5DAF"/>
    <w:rsid w:val="009F294F"/>
    <w:rsid w:val="00A0113E"/>
    <w:rsid w:val="00A60C9C"/>
    <w:rsid w:val="00A67403"/>
    <w:rsid w:val="00A803CF"/>
    <w:rsid w:val="00A93122"/>
    <w:rsid w:val="00AC63EB"/>
    <w:rsid w:val="00AD212C"/>
    <w:rsid w:val="00AE2ADE"/>
    <w:rsid w:val="00AE52B0"/>
    <w:rsid w:val="00B0777C"/>
    <w:rsid w:val="00B30FAD"/>
    <w:rsid w:val="00B33241"/>
    <w:rsid w:val="00B33C94"/>
    <w:rsid w:val="00B5444E"/>
    <w:rsid w:val="00BA4F17"/>
    <w:rsid w:val="00C02EFB"/>
    <w:rsid w:val="00C0335A"/>
    <w:rsid w:val="00C21101"/>
    <w:rsid w:val="00C25522"/>
    <w:rsid w:val="00C27AC0"/>
    <w:rsid w:val="00C526DD"/>
    <w:rsid w:val="00C65E1A"/>
    <w:rsid w:val="00C71D84"/>
    <w:rsid w:val="00C8314A"/>
    <w:rsid w:val="00C876E0"/>
    <w:rsid w:val="00C93B6E"/>
    <w:rsid w:val="00CA0116"/>
    <w:rsid w:val="00CA667E"/>
    <w:rsid w:val="00CF7F7F"/>
    <w:rsid w:val="00D21A74"/>
    <w:rsid w:val="00D35BBD"/>
    <w:rsid w:val="00D37DFB"/>
    <w:rsid w:val="00D566FD"/>
    <w:rsid w:val="00D64197"/>
    <w:rsid w:val="00D66736"/>
    <w:rsid w:val="00D678FA"/>
    <w:rsid w:val="00D70483"/>
    <w:rsid w:val="00D712B7"/>
    <w:rsid w:val="00D9351F"/>
    <w:rsid w:val="00DB397C"/>
    <w:rsid w:val="00DC5B6E"/>
    <w:rsid w:val="00E128D1"/>
    <w:rsid w:val="00E42B63"/>
    <w:rsid w:val="00E43ED8"/>
    <w:rsid w:val="00E47B65"/>
    <w:rsid w:val="00E5778F"/>
    <w:rsid w:val="00E65853"/>
    <w:rsid w:val="00EB3E28"/>
    <w:rsid w:val="00EC5526"/>
    <w:rsid w:val="00EE3CED"/>
    <w:rsid w:val="00EF0A2A"/>
    <w:rsid w:val="00F10D05"/>
    <w:rsid w:val="00F22BE8"/>
    <w:rsid w:val="00F53C20"/>
    <w:rsid w:val="00F71332"/>
    <w:rsid w:val="00F75D0D"/>
    <w:rsid w:val="00F85C90"/>
    <w:rsid w:val="00F92FF9"/>
    <w:rsid w:val="00F956EA"/>
    <w:rsid w:val="00FC617D"/>
    <w:rsid w:val="0A16FF42"/>
    <w:rsid w:val="2819F572"/>
    <w:rsid w:val="2CFDC082"/>
    <w:rsid w:val="333E8EE0"/>
    <w:rsid w:val="4419AEC5"/>
    <w:rsid w:val="46DB16AA"/>
    <w:rsid w:val="57B2F605"/>
    <w:rsid w:val="619A251E"/>
    <w:rsid w:val="694718C0"/>
    <w:rsid w:val="6ECA84D7"/>
    <w:rsid w:val="7B94BB66"/>
    <w:rsid w:val="7DDD882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066696A"/>
  <w15:chartTrackingRefBased/>
  <w15:docId w15:val="{E72BCDBC-BE68-45C7-821F-A54970EB4C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46DB16AA"/>
    <w:pPr>
      <w:spacing w:after="0"/>
    </w:pPr>
    <w:rPr>
      <w:rFonts w:cs="Calibri"/>
    </w:rPr>
  </w:style>
  <w:style w:type="paragraph" w:styleId="Heading1">
    <w:name w:val="heading 1"/>
    <w:basedOn w:val="Normal"/>
    <w:next w:val="Normal"/>
    <w:link w:val="Heading1Char"/>
    <w:uiPriority w:val="9"/>
    <w:qFormat/>
    <w:rsid w:val="46DB16AA"/>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46DB16AA"/>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46DB16AA"/>
    <w:pPr>
      <w:keepNext/>
      <w:keepLines/>
      <w:spacing w:before="40"/>
      <w:outlineLvl w:val="2"/>
    </w:pPr>
    <w:rPr>
      <w:rFonts w:asciiTheme="majorHAnsi" w:eastAsiaTheme="majorEastAsia" w:hAnsiTheme="majorHAnsi" w:cstheme="majorBidi"/>
      <w:color w:val="1F3763"/>
      <w:sz w:val="24"/>
      <w:szCs w:val="24"/>
    </w:rPr>
  </w:style>
  <w:style w:type="paragraph" w:styleId="Heading4">
    <w:name w:val="heading 4"/>
    <w:basedOn w:val="Normal"/>
    <w:next w:val="Normal"/>
    <w:link w:val="Heading4Char"/>
    <w:uiPriority w:val="9"/>
    <w:unhideWhenUsed/>
    <w:qFormat/>
    <w:rsid w:val="46DB16AA"/>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46DB16AA"/>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unhideWhenUsed/>
    <w:qFormat/>
    <w:rsid w:val="46DB16AA"/>
    <w:pPr>
      <w:keepNext/>
      <w:keepLines/>
      <w:spacing w:before="40"/>
      <w:outlineLvl w:val="5"/>
    </w:pPr>
    <w:rPr>
      <w:rFonts w:asciiTheme="majorHAnsi" w:eastAsiaTheme="majorEastAsia" w:hAnsiTheme="majorHAnsi" w:cstheme="majorBidi"/>
      <w:color w:val="1F3763"/>
    </w:rPr>
  </w:style>
  <w:style w:type="paragraph" w:styleId="Heading7">
    <w:name w:val="heading 7"/>
    <w:basedOn w:val="Normal"/>
    <w:next w:val="Normal"/>
    <w:link w:val="Heading7Char"/>
    <w:uiPriority w:val="9"/>
    <w:unhideWhenUsed/>
    <w:qFormat/>
    <w:rsid w:val="46DB16AA"/>
    <w:pPr>
      <w:keepNext/>
      <w:keepLines/>
      <w:spacing w:before="40"/>
      <w:outlineLvl w:val="6"/>
    </w:pPr>
    <w:rPr>
      <w:rFonts w:asciiTheme="majorHAnsi" w:eastAsiaTheme="majorEastAsia" w:hAnsiTheme="majorHAnsi" w:cstheme="majorBidi"/>
      <w:i/>
      <w:iCs/>
      <w:color w:val="1F3763"/>
    </w:rPr>
  </w:style>
  <w:style w:type="paragraph" w:styleId="Heading8">
    <w:name w:val="heading 8"/>
    <w:basedOn w:val="Normal"/>
    <w:next w:val="Normal"/>
    <w:link w:val="Heading8Char"/>
    <w:uiPriority w:val="9"/>
    <w:unhideWhenUsed/>
    <w:qFormat/>
    <w:rsid w:val="46DB16AA"/>
    <w:pPr>
      <w:keepNext/>
      <w:keepLines/>
      <w:spacing w:before="40"/>
      <w:outlineLvl w:val="7"/>
    </w:pPr>
    <w:rPr>
      <w:rFonts w:asciiTheme="majorHAnsi" w:eastAsiaTheme="majorEastAsia" w:hAnsiTheme="majorHAnsi" w:cstheme="majorBidi"/>
      <w:color w:val="272727"/>
      <w:sz w:val="21"/>
      <w:szCs w:val="21"/>
    </w:rPr>
  </w:style>
  <w:style w:type="paragraph" w:styleId="Heading9">
    <w:name w:val="heading 9"/>
    <w:basedOn w:val="Normal"/>
    <w:next w:val="Normal"/>
    <w:link w:val="Heading9Char"/>
    <w:uiPriority w:val="9"/>
    <w:unhideWhenUsed/>
    <w:qFormat/>
    <w:rsid w:val="46DB16AA"/>
    <w:pPr>
      <w:keepNext/>
      <w:keepLines/>
      <w:spacing w:before="40"/>
      <w:outlineLvl w:val="8"/>
    </w:pPr>
    <w:rPr>
      <w:rFonts w:asciiTheme="majorHAnsi" w:eastAsiaTheme="majorEastAsia" w:hAnsiTheme="majorHAnsi" w:cstheme="majorBidi"/>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46DB16AA"/>
    <w:pPr>
      <w:tabs>
        <w:tab w:val="center" w:pos="4680"/>
        <w:tab w:val="right" w:pos="9360"/>
      </w:tabs>
    </w:pPr>
  </w:style>
  <w:style w:type="character" w:customStyle="1" w:styleId="HeaderChar">
    <w:name w:val="Header Char"/>
    <w:basedOn w:val="DefaultParagraphFont"/>
    <w:link w:val="Header"/>
    <w:uiPriority w:val="99"/>
    <w:rsid w:val="46DB16AA"/>
    <w:rPr>
      <w:rFonts w:ascii="Calibri" w:eastAsiaTheme="minorEastAsia" w:hAnsi="Calibri" w:cs="Calibri"/>
      <w:noProof w:val="0"/>
      <w:lang w:val="en-US"/>
    </w:rPr>
  </w:style>
  <w:style w:type="paragraph" w:styleId="Footer">
    <w:name w:val="footer"/>
    <w:basedOn w:val="Normal"/>
    <w:link w:val="FooterChar"/>
    <w:uiPriority w:val="99"/>
    <w:unhideWhenUsed/>
    <w:rsid w:val="46DB16AA"/>
    <w:pPr>
      <w:tabs>
        <w:tab w:val="center" w:pos="4680"/>
        <w:tab w:val="right" w:pos="9360"/>
      </w:tabs>
    </w:pPr>
  </w:style>
  <w:style w:type="character" w:customStyle="1" w:styleId="FooterChar">
    <w:name w:val="Footer Char"/>
    <w:basedOn w:val="DefaultParagraphFont"/>
    <w:link w:val="Footer"/>
    <w:uiPriority w:val="99"/>
    <w:rsid w:val="46DB16AA"/>
    <w:rPr>
      <w:rFonts w:ascii="Calibri" w:eastAsiaTheme="minorEastAsia" w:hAnsi="Calibri" w:cs="Calibri"/>
      <w:noProof w:val="0"/>
      <w:lang w:val="en-US"/>
    </w:rPr>
  </w:style>
  <w:style w:type="table" w:customStyle="1" w:styleId="TableGrid1">
    <w:name w:val="Table Grid1"/>
    <w:basedOn w:val="TableNormal"/>
    <w:next w:val="TableGrid"/>
    <w:uiPriority w:val="59"/>
    <w:unhideWhenUsed/>
    <w:rsid w:val="00FC617D"/>
    <w:pPr>
      <w:spacing w:after="0" w:line="240" w:lineRule="auto"/>
    </w:pPr>
    <w:rPr>
      <w:kern w:val="0"/>
      <w:lang w:val="de-DE"/>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FC61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46DB16AA"/>
    <w:pPr>
      <w:spacing w:after="200"/>
    </w:pPr>
    <w:rPr>
      <w:i/>
      <w:iCs/>
      <w:color w:val="44546A" w:themeColor="text2"/>
      <w:sz w:val="18"/>
      <w:szCs w:val="18"/>
    </w:rPr>
  </w:style>
  <w:style w:type="character" w:styleId="CommentReference">
    <w:name w:val="annotation reference"/>
    <w:basedOn w:val="DefaultParagraphFont"/>
    <w:uiPriority w:val="99"/>
    <w:semiHidden/>
    <w:unhideWhenUsed/>
    <w:rsid w:val="00C526DD"/>
    <w:rPr>
      <w:sz w:val="16"/>
      <w:szCs w:val="16"/>
    </w:rPr>
  </w:style>
  <w:style w:type="paragraph" w:styleId="CommentText">
    <w:name w:val="annotation text"/>
    <w:basedOn w:val="Normal"/>
    <w:link w:val="CommentTextChar"/>
    <w:uiPriority w:val="99"/>
    <w:unhideWhenUsed/>
    <w:rsid w:val="46DB16AA"/>
    <w:rPr>
      <w:sz w:val="20"/>
      <w:szCs w:val="20"/>
    </w:rPr>
  </w:style>
  <w:style w:type="character" w:customStyle="1" w:styleId="CommentTextChar">
    <w:name w:val="Comment Text Char"/>
    <w:basedOn w:val="DefaultParagraphFont"/>
    <w:link w:val="CommentText"/>
    <w:uiPriority w:val="99"/>
    <w:rsid w:val="46DB16AA"/>
    <w:rPr>
      <w:rFonts w:ascii="Calibri" w:eastAsiaTheme="minorEastAsia" w:hAnsi="Calibri" w:cs="Calibri"/>
      <w:noProof w:val="0"/>
      <w:sz w:val="20"/>
      <w:szCs w:val="20"/>
      <w:lang w:val="en-US"/>
    </w:rPr>
  </w:style>
  <w:style w:type="paragraph" w:styleId="CommentSubject">
    <w:name w:val="annotation subject"/>
    <w:basedOn w:val="CommentText"/>
    <w:next w:val="CommentText"/>
    <w:link w:val="CommentSubjectChar"/>
    <w:uiPriority w:val="99"/>
    <w:semiHidden/>
    <w:unhideWhenUsed/>
    <w:rsid w:val="46DB16AA"/>
    <w:rPr>
      <w:b/>
      <w:bCs/>
    </w:rPr>
  </w:style>
  <w:style w:type="character" w:customStyle="1" w:styleId="CommentSubjectChar">
    <w:name w:val="Comment Subject Char"/>
    <w:basedOn w:val="CommentTextChar"/>
    <w:link w:val="CommentSubject"/>
    <w:uiPriority w:val="99"/>
    <w:semiHidden/>
    <w:rsid w:val="46DB16AA"/>
    <w:rPr>
      <w:rFonts w:ascii="Calibri" w:eastAsiaTheme="minorEastAsia" w:hAnsi="Calibri" w:cs="Calibri"/>
      <w:b/>
      <w:bCs/>
      <w:noProof w:val="0"/>
      <w:sz w:val="20"/>
      <w:szCs w:val="20"/>
      <w:lang w:val="en-US"/>
    </w:rPr>
  </w:style>
  <w:style w:type="paragraph" w:styleId="Title">
    <w:name w:val="Title"/>
    <w:basedOn w:val="Normal"/>
    <w:next w:val="Normal"/>
    <w:link w:val="TitleChar"/>
    <w:uiPriority w:val="10"/>
    <w:qFormat/>
    <w:rsid w:val="46DB16AA"/>
    <w:pPr>
      <w:contextualSpacing/>
    </w:pPr>
    <w:rPr>
      <w:rFonts w:asciiTheme="majorHAnsi" w:eastAsiaTheme="majorEastAsia" w:hAnsiTheme="majorHAnsi" w:cstheme="majorBidi"/>
      <w:sz w:val="56"/>
      <w:szCs w:val="56"/>
    </w:rPr>
  </w:style>
  <w:style w:type="paragraph" w:styleId="Subtitle">
    <w:name w:val="Subtitle"/>
    <w:basedOn w:val="Normal"/>
    <w:next w:val="Normal"/>
    <w:link w:val="SubtitleChar"/>
    <w:uiPriority w:val="11"/>
    <w:qFormat/>
    <w:rsid w:val="46DB16AA"/>
    <w:rPr>
      <w:rFonts w:eastAsiaTheme="minorEastAsia"/>
      <w:color w:val="5A5A5A"/>
    </w:rPr>
  </w:style>
  <w:style w:type="paragraph" w:styleId="Quote">
    <w:name w:val="Quote"/>
    <w:basedOn w:val="Normal"/>
    <w:next w:val="Normal"/>
    <w:link w:val="QuoteChar"/>
    <w:uiPriority w:val="29"/>
    <w:qFormat/>
    <w:rsid w:val="46DB16AA"/>
    <w:pPr>
      <w:spacing w:before="200"/>
      <w:ind w:left="864" w:right="864"/>
      <w:jc w:val="center"/>
    </w:pPr>
    <w:rPr>
      <w:i/>
      <w:iCs/>
      <w:color w:val="404040" w:themeColor="text1" w:themeTint="BF"/>
    </w:rPr>
  </w:style>
  <w:style w:type="paragraph" w:styleId="IntenseQuote">
    <w:name w:val="Intense Quote"/>
    <w:basedOn w:val="Normal"/>
    <w:next w:val="Normal"/>
    <w:link w:val="IntenseQuoteChar"/>
    <w:uiPriority w:val="30"/>
    <w:qFormat/>
    <w:rsid w:val="46DB16AA"/>
    <w:pPr>
      <w:spacing w:before="360" w:after="360"/>
      <w:ind w:left="864" w:right="864"/>
      <w:jc w:val="center"/>
    </w:pPr>
    <w:rPr>
      <w:i/>
      <w:iCs/>
      <w:color w:val="4472C4" w:themeColor="accent1"/>
    </w:rPr>
  </w:style>
  <w:style w:type="paragraph" w:styleId="ListParagraph">
    <w:name w:val="List Paragraph"/>
    <w:basedOn w:val="Normal"/>
    <w:uiPriority w:val="34"/>
    <w:qFormat/>
    <w:rsid w:val="46DB16AA"/>
    <w:pPr>
      <w:ind w:left="720"/>
      <w:contextualSpacing/>
    </w:pPr>
  </w:style>
  <w:style w:type="character" w:customStyle="1" w:styleId="Heading1Char">
    <w:name w:val="Heading 1 Char"/>
    <w:basedOn w:val="DefaultParagraphFont"/>
    <w:link w:val="Heading1"/>
    <w:uiPriority w:val="9"/>
    <w:rsid w:val="46DB16AA"/>
    <w:rPr>
      <w:rFonts w:asciiTheme="majorHAnsi" w:eastAsiaTheme="majorEastAsia" w:hAnsiTheme="majorHAnsi" w:cstheme="majorBidi"/>
      <w:noProof w:val="0"/>
      <w:color w:val="2F5496" w:themeColor="accent1" w:themeShade="BF"/>
      <w:sz w:val="32"/>
      <w:szCs w:val="32"/>
      <w:lang w:val="en-US"/>
    </w:rPr>
  </w:style>
  <w:style w:type="character" w:customStyle="1" w:styleId="Heading2Char">
    <w:name w:val="Heading 2 Char"/>
    <w:basedOn w:val="DefaultParagraphFont"/>
    <w:link w:val="Heading2"/>
    <w:uiPriority w:val="9"/>
    <w:rsid w:val="46DB16AA"/>
    <w:rPr>
      <w:rFonts w:asciiTheme="majorHAnsi" w:eastAsiaTheme="majorEastAsia" w:hAnsiTheme="majorHAnsi" w:cstheme="majorBidi"/>
      <w:noProof w:val="0"/>
      <w:color w:val="2F5496" w:themeColor="accent1" w:themeShade="BF"/>
      <w:sz w:val="26"/>
      <w:szCs w:val="26"/>
      <w:lang w:val="en-US"/>
    </w:rPr>
  </w:style>
  <w:style w:type="character" w:customStyle="1" w:styleId="Heading3Char">
    <w:name w:val="Heading 3 Char"/>
    <w:basedOn w:val="DefaultParagraphFont"/>
    <w:link w:val="Heading3"/>
    <w:uiPriority w:val="9"/>
    <w:rsid w:val="46DB16AA"/>
    <w:rPr>
      <w:rFonts w:asciiTheme="majorHAnsi" w:eastAsiaTheme="majorEastAsia" w:hAnsiTheme="majorHAnsi" w:cstheme="majorBidi"/>
      <w:noProof w:val="0"/>
      <w:color w:val="1F3763"/>
      <w:sz w:val="24"/>
      <w:szCs w:val="24"/>
      <w:lang w:val="en-US"/>
    </w:rPr>
  </w:style>
  <w:style w:type="character" w:customStyle="1" w:styleId="Heading4Char">
    <w:name w:val="Heading 4 Char"/>
    <w:basedOn w:val="DefaultParagraphFont"/>
    <w:link w:val="Heading4"/>
    <w:uiPriority w:val="9"/>
    <w:rsid w:val="46DB16AA"/>
    <w:rPr>
      <w:rFonts w:asciiTheme="majorHAnsi" w:eastAsiaTheme="majorEastAsia" w:hAnsiTheme="majorHAnsi" w:cstheme="majorBidi"/>
      <w:i/>
      <w:iCs/>
      <w:noProof w:val="0"/>
      <w:color w:val="2F5496" w:themeColor="accent1" w:themeShade="BF"/>
      <w:lang w:val="en-US"/>
    </w:rPr>
  </w:style>
  <w:style w:type="character" w:customStyle="1" w:styleId="Heading5Char">
    <w:name w:val="Heading 5 Char"/>
    <w:basedOn w:val="DefaultParagraphFont"/>
    <w:link w:val="Heading5"/>
    <w:uiPriority w:val="9"/>
    <w:rsid w:val="46DB16AA"/>
    <w:rPr>
      <w:rFonts w:asciiTheme="majorHAnsi" w:eastAsiaTheme="majorEastAsia" w:hAnsiTheme="majorHAnsi" w:cstheme="majorBidi"/>
      <w:noProof w:val="0"/>
      <w:color w:val="2F5496" w:themeColor="accent1" w:themeShade="BF"/>
      <w:lang w:val="en-US"/>
    </w:rPr>
  </w:style>
  <w:style w:type="character" w:customStyle="1" w:styleId="Heading6Char">
    <w:name w:val="Heading 6 Char"/>
    <w:basedOn w:val="DefaultParagraphFont"/>
    <w:link w:val="Heading6"/>
    <w:uiPriority w:val="9"/>
    <w:rsid w:val="46DB16AA"/>
    <w:rPr>
      <w:rFonts w:asciiTheme="majorHAnsi" w:eastAsiaTheme="majorEastAsia" w:hAnsiTheme="majorHAnsi" w:cstheme="majorBidi"/>
      <w:noProof w:val="0"/>
      <w:color w:val="1F3763"/>
      <w:lang w:val="en-US"/>
    </w:rPr>
  </w:style>
  <w:style w:type="character" w:customStyle="1" w:styleId="Heading7Char">
    <w:name w:val="Heading 7 Char"/>
    <w:basedOn w:val="DefaultParagraphFont"/>
    <w:link w:val="Heading7"/>
    <w:uiPriority w:val="9"/>
    <w:rsid w:val="46DB16AA"/>
    <w:rPr>
      <w:rFonts w:asciiTheme="majorHAnsi" w:eastAsiaTheme="majorEastAsia" w:hAnsiTheme="majorHAnsi" w:cstheme="majorBidi"/>
      <w:i/>
      <w:iCs/>
      <w:noProof w:val="0"/>
      <w:color w:val="1F3763"/>
      <w:lang w:val="en-US"/>
    </w:rPr>
  </w:style>
  <w:style w:type="character" w:customStyle="1" w:styleId="Heading8Char">
    <w:name w:val="Heading 8 Char"/>
    <w:basedOn w:val="DefaultParagraphFont"/>
    <w:link w:val="Heading8"/>
    <w:uiPriority w:val="9"/>
    <w:rsid w:val="46DB16AA"/>
    <w:rPr>
      <w:rFonts w:asciiTheme="majorHAnsi" w:eastAsiaTheme="majorEastAsia" w:hAnsiTheme="majorHAnsi" w:cstheme="majorBidi"/>
      <w:noProof w:val="0"/>
      <w:color w:val="272727"/>
      <w:sz w:val="21"/>
      <w:szCs w:val="21"/>
      <w:lang w:val="en-US"/>
    </w:rPr>
  </w:style>
  <w:style w:type="character" w:customStyle="1" w:styleId="Heading9Char">
    <w:name w:val="Heading 9 Char"/>
    <w:basedOn w:val="DefaultParagraphFont"/>
    <w:link w:val="Heading9"/>
    <w:uiPriority w:val="9"/>
    <w:rsid w:val="46DB16AA"/>
    <w:rPr>
      <w:rFonts w:asciiTheme="majorHAnsi" w:eastAsiaTheme="majorEastAsia" w:hAnsiTheme="majorHAnsi" w:cstheme="majorBidi"/>
      <w:i/>
      <w:iCs/>
      <w:noProof w:val="0"/>
      <w:color w:val="272727"/>
      <w:sz w:val="21"/>
      <w:szCs w:val="21"/>
      <w:lang w:val="en-US"/>
    </w:rPr>
  </w:style>
  <w:style w:type="character" w:customStyle="1" w:styleId="TitleChar">
    <w:name w:val="Title Char"/>
    <w:basedOn w:val="DefaultParagraphFont"/>
    <w:link w:val="Title"/>
    <w:uiPriority w:val="10"/>
    <w:rsid w:val="46DB16AA"/>
    <w:rPr>
      <w:rFonts w:asciiTheme="majorHAnsi" w:eastAsiaTheme="majorEastAsia" w:hAnsiTheme="majorHAnsi" w:cstheme="majorBidi"/>
      <w:noProof w:val="0"/>
      <w:sz w:val="56"/>
      <w:szCs w:val="56"/>
      <w:lang w:val="en-US"/>
    </w:rPr>
  </w:style>
  <w:style w:type="character" w:customStyle="1" w:styleId="SubtitleChar">
    <w:name w:val="Subtitle Char"/>
    <w:basedOn w:val="DefaultParagraphFont"/>
    <w:link w:val="Subtitle"/>
    <w:uiPriority w:val="11"/>
    <w:rsid w:val="46DB16AA"/>
    <w:rPr>
      <w:rFonts w:asciiTheme="minorHAnsi" w:eastAsiaTheme="minorEastAsia" w:hAnsiTheme="minorHAnsi" w:cstheme="minorBidi"/>
      <w:noProof w:val="0"/>
      <w:color w:val="5A5A5A"/>
      <w:lang w:val="en-US"/>
    </w:rPr>
  </w:style>
  <w:style w:type="character" w:customStyle="1" w:styleId="QuoteChar">
    <w:name w:val="Quote Char"/>
    <w:basedOn w:val="DefaultParagraphFont"/>
    <w:link w:val="Quote"/>
    <w:uiPriority w:val="29"/>
    <w:rsid w:val="46DB16AA"/>
    <w:rPr>
      <w:i/>
      <w:iCs/>
      <w:noProof w:val="0"/>
      <w:color w:val="404040" w:themeColor="text1" w:themeTint="BF"/>
      <w:lang w:val="en-US"/>
    </w:rPr>
  </w:style>
  <w:style w:type="character" w:customStyle="1" w:styleId="IntenseQuoteChar">
    <w:name w:val="Intense Quote Char"/>
    <w:basedOn w:val="DefaultParagraphFont"/>
    <w:link w:val="IntenseQuote"/>
    <w:uiPriority w:val="30"/>
    <w:rsid w:val="46DB16AA"/>
    <w:rPr>
      <w:i/>
      <w:iCs/>
      <w:noProof w:val="0"/>
      <w:color w:val="4472C4" w:themeColor="accent1"/>
      <w:lang w:val="en-US"/>
    </w:rPr>
  </w:style>
  <w:style w:type="paragraph" w:styleId="TOC1">
    <w:name w:val="toc 1"/>
    <w:basedOn w:val="Normal"/>
    <w:next w:val="Normal"/>
    <w:uiPriority w:val="39"/>
    <w:unhideWhenUsed/>
    <w:rsid w:val="46DB16AA"/>
    <w:pPr>
      <w:spacing w:after="100"/>
    </w:pPr>
  </w:style>
  <w:style w:type="paragraph" w:styleId="TOC2">
    <w:name w:val="toc 2"/>
    <w:basedOn w:val="Normal"/>
    <w:next w:val="Normal"/>
    <w:uiPriority w:val="39"/>
    <w:unhideWhenUsed/>
    <w:rsid w:val="46DB16AA"/>
    <w:pPr>
      <w:spacing w:after="100"/>
      <w:ind w:left="220"/>
    </w:pPr>
  </w:style>
  <w:style w:type="paragraph" w:styleId="TOC3">
    <w:name w:val="toc 3"/>
    <w:basedOn w:val="Normal"/>
    <w:next w:val="Normal"/>
    <w:uiPriority w:val="39"/>
    <w:unhideWhenUsed/>
    <w:rsid w:val="46DB16AA"/>
    <w:pPr>
      <w:spacing w:after="100"/>
      <w:ind w:left="440"/>
    </w:pPr>
  </w:style>
  <w:style w:type="paragraph" w:styleId="TOC4">
    <w:name w:val="toc 4"/>
    <w:basedOn w:val="Normal"/>
    <w:next w:val="Normal"/>
    <w:uiPriority w:val="39"/>
    <w:unhideWhenUsed/>
    <w:rsid w:val="46DB16AA"/>
    <w:pPr>
      <w:spacing w:after="100"/>
      <w:ind w:left="660"/>
    </w:pPr>
  </w:style>
  <w:style w:type="paragraph" w:styleId="TOC5">
    <w:name w:val="toc 5"/>
    <w:basedOn w:val="Normal"/>
    <w:next w:val="Normal"/>
    <w:uiPriority w:val="39"/>
    <w:unhideWhenUsed/>
    <w:rsid w:val="46DB16AA"/>
    <w:pPr>
      <w:spacing w:after="100"/>
      <w:ind w:left="880"/>
    </w:pPr>
  </w:style>
  <w:style w:type="paragraph" w:styleId="TOC6">
    <w:name w:val="toc 6"/>
    <w:basedOn w:val="Normal"/>
    <w:next w:val="Normal"/>
    <w:uiPriority w:val="39"/>
    <w:unhideWhenUsed/>
    <w:rsid w:val="46DB16AA"/>
    <w:pPr>
      <w:spacing w:after="100"/>
      <w:ind w:left="1100"/>
    </w:pPr>
  </w:style>
  <w:style w:type="paragraph" w:styleId="TOC7">
    <w:name w:val="toc 7"/>
    <w:basedOn w:val="Normal"/>
    <w:next w:val="Normal"/>
    <w:uiPriority w:val="39"/>
    <w:unhideWhenUsed/>
    <w:rsid w:val="46DB16AA"/>
    <w:pPr>
      <w:spacing w:after="100"/>
      <w:ind w:left="1320"/>
    </w:pPr>
  </w:style>
  <w:style w:type="paragraph" w:styleId="TOC8">
    <w:name w:val="toc 8"/>
    <w:basedOn w:val="Normal"/>
    <w:next w:val="Normal"/>
    <w:uiPriority w:val="39"/>
    <w:unhideWhenUsed/>
    <w:rsid w:val="46DB16AA"/>
    <w:pPr>
      <w:spacing w:after="100"/>
      <w:ind w:left="1540"/>
    </w:pPr>
  </w:style>
  <w:style w:type="paragraph" w:styleId="TOC9">
    <w:name w:val="toc 9"/>
    <w:basedOn w:val="Normal"/>
    <w:next w:val="Normal"/>
    <w:uiPriority w:val="39"/>
    <w:unhideWhenUsed/>
    <w:rsid w:val="46DB16AA"/>
    <w:pPr>
      <w:spacing w:after="100"/>
      <w:ind w:left="1760"/>
    </w:pPr>
  </w:style>
  <w:style w:type="paragraph" w:styleId="EndnoteText">
    <w:name w:val="endnote text"/>
    <w:basedOn w:val="Normal"/>
    <w:link w:val="EndnoteTextChar"/>
    <w:uiPriority w:val="99"/>
    <w:semiHidden/>
    <w:unhideWhenUsed/>
    <w:rsid w:val="46DB16AA"/>
    <w:rPr>
      <w:sz w:val="20"/>
      <w:szCs w:val="20"/>
    </w:rPr>
  </w:style>
  <w:style w:type="character" w:customStyle="1" w:styleId="EndnoteTextChar">
    <w:name w:val="Endnote Text Char"/>
    <w:basedOn w:val="DefaultParagraphFont"/>
    <w:link w:val="EndnoteText"/>
    <w:uiPriority w:val="99"/>
    <w:semiHidden/>
    <w:rsid w:val="46DB16AA"/>
    <w:rPr>
      <w:noProof w:val="0"/>
      <w:sz w:val="20"/>
      <w:szCs w:val="20"/>
      <w:lang w:val="en-US"/>
    </w:rPr>
  </w:style>
  <w:style w:type="paragraph" w:styleId="FootnoteText">
    <w:name w:val="footnote text"/>
    <w:basedOn w:val="Normal"/>
    <w:link w:val="FootnoteTextChar"/>
    <w:uiPriority w:val="99"/>
    <w:semiHidden/>
    <w:unhideWhenUsed/>
    <w:rsid w:val="46DB16AA"/>
    <w:rPr>
      <w:sz w:val="20"/>
      <w:szCs w:val="20"/>
    </w:rPr>
  </w:style>
  <w:style w:type="character" w:customStyle="1" w:styleId="FootnoteTextChar">
    <w:name w:val="Footnote Text Char"/>
    <w:basedOn w:val="DefaultParagraphFont"/>
    <w:link w:val="FootnoteText"/>
    <w:uiPriority w:val="99"/>
    <w:semiHidden/>
    <w:rsid w:val="46DB16AA"/>
    <w:rPr>
      <w:noProof w:val="0"/>
      <w:sz w:val="20"/>
      <w:szCs w:val="20"/>
      <w:lang w:val="en-US"/>
    </w:rPr>
  </w:style>
  <w:style w:type="character" w:styleId="Strong">
    <w:name w:val="Strong"/>
    <w:basedOn w:val="DefaultParagraphFont"/>
    <w:uiPriority w:val="22"/>
    <w:qFormat/>
    <w:rsid w:val="005E69C7"/>
    <w:rPr>
      <w:b/>
      <w:bCs/>
    </w:rPr>
  </w:style>
  <w:style w:type="paragraph" w:styleId="Revision">
    <w:name w:val="Revision"/>
    <w:hidden/>
    <w:uiPriority w:val="99"/>
    <w:semiHidden/>
    <w:rsid w:val="006764EC"/>
    <w:pPr>
      <w:spacing w:after="0" w:line="240" w:lineRule="auto"/>
    </w:pPr>
    <w:rPr>
      <w:rFonts w:cs="Calibri"/>
    </w:rPr>
  </w:style>
  <w:style w:type="character" w:styleId="Hyperlink">
    <w:name w:val="Hyperlink"/>
    <w:basedOn w:val="DefaultParagraphFont"/>
    <w:uiPriority w:val="99"/>
    <w:unhideWhenUsed/>
    <w:rsid w:val="00DB397C"/>
    <w:rPr>
      <w:color w:val="0563C1" w:themeColor="hyperlink"/>
      <w:u w:val="single"/>
    </w:rPr>
  </w:style>
  <w:style w:type="character" w:styleId="UnresolvedMention">
    <w:name w:val="Unresolved Mention"/>
    <w:basedOn w:val="DefaultParagraphFont"/>
    <w:uiPriority w:val="99"/>
    <w:semiHidden/>
    <w:unhideWhenUsed/>
    <w:rsid w:val="00DB397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82437285">
      <w:bodyDiv w:val="1"/>
      <w:marLeft w:val="0"/>
      <w:marRight w:val="0"/>
      <w:marTop w:val="0"/>
      <w:marBottom w:val="0"/>
      <w:divBdr>
        <w:top w:val="none" w:sz="0" w:space="0" w:color="auto"/>
        <w:left w:val="none" w:sz="0" w:space="0" w:color="auto"/>
        <w:bottom w:val="none" w:sz="0" w:space="0" w:color="auto"/>
        <w:right w:val="none" w:sz="0" w:space="0" w:color="auto"/>
      </w:divBdr>
    </w:div>
    <w:div w:id="1795251375">
      <w:bodyDiv w:val="1"/>
      <w:marLeft w:val="0"/>
      <w:marRight w:val="0"/>
      <w:marTop w:val="0"/>
      <w:marBottom w:val="0"/>
      <w:divBdr>
        <w:top w:val="none" w:sz="0" w:space="0" w:color="auto"/>
        <w:left w:val="none" w:sz="0" w:space="0" w:color="auto"/>
        <w:bottom w:val="none" w:sz="0" w:space="0" w:color="auto"/>
        <w:right w:val="none" w:sz="0" w:space="0" w:color="auto"/>
      </w:divBdr>
    </w:div>
    <w:div w:id="18989343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jpg"/><Relationship Id="rId18" Type="http://schemas.openxmlformats.org/officeDocument/2006/relationships/hyperlink" Target="mailto:daniella.kohan@sennheiser.com" TargetMode="External"/><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hyperlink" Target="https://www.merging.com/" TargetMode="External"/><Relationship Id="rId2" Type="http://schemas.openxmlformats.org/officeDocument/2006/relationships/customXml" Target="../customXml/item2.xml"/><Relationship Id="rId16" Type="http://schemas.openxmlformats.org/officeDocument/2006/relationships/hyperlink" Target="https://protect-eu.mimecast.com/s/hW3dCm2oZUjNQA8YSDwLrJ?domain=neumann.com" TargetMode="External"/><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5" Type="http://schemas.openxmlformats.org/officeDocument/2006/relationships/styles" Target="styles.xml"/><Relationship Id="rId15" Type="http://schemas.openxmlformats.org/officeDocument/2006/relationships/hyperlink" Target="https://protect-eu.mimecast.com/s/lUszCgxgJHAZzmKWSo3cGI?domain=sennheiser.com" TargetMode="External"/><Relationship Id="rId23" Type="http://schemas.openxmlformats.org/officeDocument/2006/relationships/theme" Target="theme/theme1.xml"/><Relationship Id="rId10" Type="http://schemas.openxmlformats.org/officeDocument/2006/relationships/image" Target="media/image1.jpeg"/><Relationship Id="rId1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hyperlink" Target="http://www.sennheiser.com/wmas" TargetMode="External"/><Relationship Id="rId22"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6.emf"/></Relationships>
</file>

<file path=word/_rels/header1.xml.rels><?xml version="1.0" encoding="UTF-8" standalone="yes"?>
<Relationships xmlns="http://schemas.openxmlformats.org/package/2006/relationships"><Relationship Id="rId1" Type="http://schemas.openxmlformats.org/officeDocument/2006/relationships/image" Target="media/image5.emf"/></Relationships>
</file>

<file path=word/_rels/header2.xml.rels><?xml version="1.0" encoding="UTF-8" standalone="yes"?>
<Relationships xmlns="http://schemas.openxmlformats.org/package/2006/relationships"><Relationship Id="rId1" Type="http://schemas.openxmlformats.org/officeDocument/2006/relationships/image" Target="media/image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538d1026-59ad-4674-bfbc-edcf8c7c444f">
      <Terms xmlns="http://schemas.microsoft.com/office/infopath/2007/PartnerControls"/>
    </lcf76f155ced4ddcb4097134ff3c332f>
    <TaxCatchAll xmlns="02edf36b-f29e-4ed5-91e2-6b7d03b72559" xsi:nil="true"/>
    <SharedWithUsers xmlns="02edf36b-f29e-4ed5-91e2-6b7d03b72559">
      <UserInfo>
        <DisplayName>Schmidt, Stephanie</DisplayName>
        <AccountId>25</AccountId>
        <AccountType/>
      </UserInfo>
    </SharedWithUs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53721C8A722B11469633187C8A29FA86" ma:contentTypeVersion="18" ma:contentTypeDescription="Create a new document." ma:contentTypeScope="" ma:versionID="c9c7b8354e5b3e388113f3aaa6f3e430">
  <xsd:schema xmlns:xsd="http://www.w3.org/2001/XMLSchema" xmlns:xs="http://www.w3.org/2001/XMLSchema" xmlns:p="http://schemas.microsoft.com/office/2006/metadata/properties" xmlns:ns2="538d1026-59ad-4674-bfbc-edcf8c7c444f" xmlns:ns3="02edf36b-f29e-4ed5-91e2-6b7d03b72559" targetNamespace="http://schemas.microsoft.com/office/2006/metadata/properties" ma:root="true" ma:fieldsID="a1b5c0fe2921be9bac07707fd3218d11" ns2:_="" ns3:_="">
    <xsd:import namespace="538d1026-59ad-4674-bfbc-edcf8c7c444f"/>
    <xsd:import namespace="02edf36b-f29e-4ed5-91e2-6b7d03b72559"/>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AutoKeyPoints" minOccurs="0"/>
                <xsd:element ref="ns2:MediaServiceKeyPoint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lcf76f155ced4ddcb4097134ff3c332f" minOccurs="0"/>
                <xsd:element ref="ns3:TaxCatchAll"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38d1026-59ad-4674-bfbc-edcf8c7c444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8d87a1d6-dce8-4239-8b3f-08a8d18b58c1" ma:termSetId="09814cd3-568e-fe90-9814-8d621ff8fb84" ma:anchorId="fba54fb3-c3e1-fe81-a776-ca4b69148c4d" ma:open="true" ma:isKeyword="false">
      <xsd:complexType>
        <xsd:sequence>
          <xsd:element ref="pc:Terms" minOccurs="0" maxOccurs="1"/>
        </xsd:sequence>
      </xsd:complex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2edf36b-f29e-4ed5-91e2-6b7d03b72559"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59b5058a-bca0-49ce-b8ed-989b73e2c2bb}" ma:internalName="TaxCatchAll" ma:showField="CatchAllData" ma:web="02edf36b-f29e-4ed5-91e2-6b7d03b7255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7B87BCD-9912-4D34-8550-F6EECE363818}">
  <ds:schemaRefs>
    <ds:schemaRef ds:uri="http://schemas.openxmlformats.org/officeDocument/2006/bibliography"/>
  </ds:schemaRefs>
</ds:datastoreItem>
</file>

<file path=customXml/itemProps2.xml><?xml version="1.0" encoding="utf-8"?>
<ds:datastoreItem xmlns:ds="http://schemas.openxmlformats.org/officeDocument/2006/customXml" ds:itemID="{9BA7CFD7-8330-4BFE-8416-B331C6ECA023}">
  <ds:schemaRefs>
    <ds:schemaRef ds:uri="http://schemas.microsoft.com/office/2006/metadata/properties"/>
    <ds:schemaRef ds:uri="http://schemas.microsoft.com/office/infopath/2007/PartnerControls"/>
    <ds:schemaRef ds:uri="538d1026-59ad-4674-bfbc-edcf8c7c444f"/>
    <ds:schemaRef ds:uri="02edf36b-f29e-4ed5-91e2-6b7d03b72559"/>
  </ds:schemaRefs>
</ds:datastoreItem>
</file>

<file path=customXml/itemProps3.xml><?xml version="1.0" encoding="utf-8"?>
<ds:datastoreItem xmlns:ds="http://schemas.openxmlformats.org/officeDocument/2006/customXml" ds:itemID="{CB1705FB-2AC1-46FE-ABE4-B855BD356E0F}">
  <ds:schemaRefs>
    <ds:schemaRef ds:uri="http://schemas.microsoft.com/sharepoint/v3/contenttype/forms"/>
  </ds:schemaRefs>
</ds:datastoreItem>
</file>

<file path=customXml/itemProps4.xml><?xml version="1.0" encoding="utf-8"?>
<ds:datastoreItem xmlns:ds="http://schemas.openxmlformats.org/officeDocument/2006/customXml" ds:itemID="{BD3E4F0F-04C2-4E4B-8889-27697B423FE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38d1026-59ad-4674-bfbc-edcf8c7c444f"/>
    <ds:schemaRef ds:uri="02edf36b-f29e-4ed5-91e2-6b7d03b7255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5</Pages>
  <Words>1031</Words>
  <Characters>5879</Characters>
  <Application>Microsoft Office Word</Application>
  <DocSecurity>0</DocSecurity>
  <Lines>48</Lines>
  <Paragraphs>13</Paragraphs>
  <ScaleCrop>false</ScaleCrop>
  <Company/>
  <LinksUpToDate>false</LinksUpToDate>
  <CharactersWithSpaces>6897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Kohan, Daniella</dc:creator>
  <cp:keywords/>
  <dc:description/>
  <cp:lastModifiedBy>Kohan, Daniella</cp:lastModifiedBy>
  <cp:revision>13</cp:revision>
  <dcterms:created xsi:type="dcterms:W3CDTF">2023-09-05T18:58:00Z</dcterms:created>
  <dcterms:modified xsi:type="dcterms:W3CDTF">2023-09-07T13:38:00Z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0x01010053721C8A722B11469633187C8A29FA86</vt:lpwstr>
  </property>
  <property fmtid="{D5CDD505-2E9C-101B-9397-08002B2CF9AE}" pid="3" name="MediaServiceImageTags">
    <vt:lpwstr/>
  </property>
</Properties>
</file>