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7E560A9" w14:textId="77777777" w:rsidR="00302B6D" w:rsidRDefault="00BA2FB5">
      <w:pPr>
        <w:pStyle w:val="normal0"/>
        <w:spacing w:line="240" w:lineRule="auto"/>
        <w:jc w:val="center"/>
      </w:pPr>
      <w:r>
        <w:rPr>
          <w:rFonts w:ascii="Arial" w:eastAsia="Arial" w:hAnsi="Arial" w:cs="Arial"/>
          <w:b/>
          <w:sz w:val="24"/>
          <w:szCs w:val="24"/>
        </w:rPr>
        <w:t xml:space="preserve">UN DELEITE VISUAL: THE PENINSULA BEVERLY HILLS DEBUTA CON UNA COLECCIÓN DE ARTE CONTEMPORÁNEO EN </w:t>
      </w:r>
      <w:r>
        <w:rPr>
          <w:rFonts w:ascii="Arial" w:eastAsia="Arial" w:hAnsi="Arial" w:cs="Arial"/>
          <w:b/>
          <w:i/>
          <w:sz w:val="24"/>
          <w:szCs w:val="24"/>
        </w:rPr>
        <w:t>THE BELVEDERE</w:t>
      </w:r>
    </w:p>
    <w:p w14:paraId="15BA085E" w14:textId="77777777" w:rsidR="00302B6D" w:rsidRDefault="00302B6D">
      <w:pPr>
        <w:pStyle w:val="normal0"/>
        <w:spacing w:after="0" w:line="360" w:lineRule="auto"/>
        <w:jc w:val="both"/>
      </w:pPr>
    </w:p>
    <w:p w14:paraId="1CDFB0E1" w14:textId="77777777" w:rsidR="00302B6D" w:rsidRDefault="00BA2FB5">
      <w:pPr>
        <w:pStyle w:val="normal0"/>
        <w:spacing w:after="0" w:line="360" w:lineRule="auto"/>
        <w:jc w:val="both"/>
      </w:pPr>
      <w:r>
        <w:rPr>
          <w:rFonts w:ascii="Arial" w:eastAsia="Arial" w:hAnsi="Arial" w:cs="Arial"/>
          <w:b/>
        </w:rPr>
        <w:t>Beverly Hills, California.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The Peninsula Beverly Hills </w:t>
      </w:r>
      <w:proofErr w:type="spellStart"/>
      <w:r>
        <w:rPr>
          <w:rFonts w:ascii="Arial" w:eastAsia="Arial" w:hAnsi="Arial" w:cs="Arial"/>
        </w:rPr>
        <w:t>develó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colección</w:t>
      </w:r>
      <w:proofErr w:type="spellEnd"/>
      <w:r>
        <w:rPr>
          <w:rFonts w:ascii="Arial" w:eastAsia="Arial" w:hAnsi="Arial" w:cs="Arial"/>
        </w:rPr>
        <w:t xml:space="preserve"> de arte </w:t>
      </w:r>
      <w:proofErr w:type="spellStart"/>
      <w:r>
        <w:rPr>
          <w:rFonts w:ascii="Arial" w:eastAsia="Arial" w:hAnsi="Arial" w:cs="Arial"/>
        </w:rPr>
        <w:t>privada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dentro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exclusivo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restaurante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recién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remodelado</w:t>
      </w:r>
      <w:proofErr w:type="spellEnd"/>
      <w:r>
        <w:rPr>
          <w:rFonts w:ascii="Arial" w:eastAsia="Arial" w:hAnsi="Arial" w:cs="Arial"/>
        </w:rPr>
        <w:t>, The Belvedere.</w:t>
      </w:r>
      <w:proofErr w:type="gram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brillante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espacio</w:t>
      </w:r>
      <w:proofErr w:type="spellEnd"/>
      <w:r>
        <w:rPr>
          <w:rFonts w:ascii="Arial" w:eastAsia="Arial" w:hAnsi="Arial" w:cs="Arial"/>
        </w:rPr>
        <w:t xml:space="preserve"> interior del </w:t>
      </w:r>
      <w:proofErr w:type="spellStart"/>
      <w:r>
        <w:rPr>
          <w:rFonts w:ascii="Arial" w:eastAsia="Arial" w:hAnsi="Arial" w:cs="Arial"/>
        </w:rPr>
        <w:t>restaurante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sirve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como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escenario</w:t>
      </w:r>
      <w:proofErr w:type="spellEnd"/>
      <w:r>
        <w:rPr>
          <w:rFonts w:ascii="Arial" w:eastAsia="Arial" w:hAnsi="Arial" w:cs="Arial"/>
        </w:rPr>
        <w:t xml:space="preserve"> perfecto </w:t>
      </w:r>
      <w:proofErr w:type="spellStart"/>
      <w:r>
        <w:rPr>
          <w:rFonts w:ascii="Arial" w:eastAsia="Arial" w:hAnsi="Arial" w:cs="Arial"/>
        </w:rPr>
        <w:t>para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las</w:t>
      </w:r>
      <w:proofErr w:type="spellEnd"/>
      <w:r>
        <w:rPr>
          <w:rFonts w:ascii="Arial" w:eastAsia="Arial" w:hAnsi="Arial" w:cs="Arial"/>
        </w:rPr>
        <w:t xml:space="preserve"> 11 </w:t>
      </w:r>
      <w:proofErr w:type="spellStart"/>
      <w:r>
        <w:rPr>
          <w:rFonts w:ascii="Arial" w:eastAsia="Arial" w:hAnsi="Arial" w:cs="Arial"/>
        </w:rPr>
        <w:t>imponentes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obras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aclamados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artistas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internacionales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como</w:t>
      </w:r>
      <w:proofErr w:type="spellEnd"/>
      <w:r>
        <w:rPr>
          <w:rFonts w:ascii="Arial" w:eastAsia="Arial" w:hAnsi="Arial" w:cs="Arial"/>
        </w:rPr>
        <w:t xml:space="preserve"> Yayoi </w:t>
      </w:r>
      <w:proofErr w:type="spellStart"/>
      <w:r>
        <w:rPr>
          <w:rFonts w:ascii="Arial" w:eastAsia="Arial" w:hAnsi="Arial" w:cs="Arial"/>
        </w:rPr>
        <w:t>Kusama</w:t>
      </w:r>
      <w:proofErr w:type="spellEnd"/>
      <w:r>
        <w:rPr>
          <w:rFonts w:ascii="Arial" w:eastAsia="Arial" w:hAnsi="Arial" w:cs="Arial"/>
        </w:rPr>
        <w:t xml:space="preserve">, Sean Scully y Robert Indiana, </w:t>
      </w:r>
      <w:proofErr w:type="spellStart"/>
      <w:r>
        <w:rPr>
          <w:rFonts w:ascii="Arial" w:eastAsia="Arial" w:hAnsi="Arial" w:cs="Arial"/>
        </w:rPr>
        <w:t>así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sorprendente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pieza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Fabienne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Verdier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encargada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específicamente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para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restaurante</w:t>
      </w:r>
      <w:proofErr w:type="spellEnd"/>
      <w:r>
        <w:rPr>
          <w:rFonts w:ascii="Arial" w:eastAsia="Arial" w:hAnsi="Arial" w:cs="Arial"/>
        </w:rPr>
        <w:t xml:space="preserve">. </w:t>
      </w:r>
    </w:p>
    <w:p w14:paraId="4C915A17" w14:textId="77777777" w:rsidR="00302B6D" w:rsidRDefault="00BA2FB5">
      <w:pPr>
        <w:pStyle w:val="normal0"/>
        <w:spacing w:after="0" w:line="360" w:lineRule="auto"/>
        <w:jc w:val="both"/>
      </w:pPr>
      <w:r>
        <w:rPr>
          <w:rFonts w:ascii="Arial" w:eastAsia="Arial" w:hAnsi="Arial" w:cs="Arial"/>
        </w:rPr>
        <w:t xml:space="preserve"> </w:t>
      </w:r>
    </w:p>
    <w:p w14:paraId="6F3591B2" w14:textId="02CD6915" w:rsidR="00302B6D" w:rsidRDefault="00BA2FB5" w:rsidP="00FB09C1">
      <w:pPr>
        <w:pStyle w:val="normal0"/>
        <w:spacing w:after="0" w:line="360" w:lineRule="auto"/>
        <w:jc w:val="both"/>
      </w:pPr>
      <w:proofErr w:type="spellStart"/>
      <w:r>
        <w:rPr>
          <w:rFonts w:ascii="Arial" w:eastAsia="Arial" w:hAnsi="Arial" w:cs="Arial"/>
        </w:rPr>
        <w:t>Exhibidas</w:t>
      </w:r>
      <w:proofErr w:type="spellEnd"/>
      <w:r>
        <w:rPr>
          <w:rFonts w:ascii="Arial" w:eastAsia="Arial" w:hAnsi="Arial" w:cs="Arial"/>
        </w:rPr>
        <w:t xml:space="preserve"> a lo largo de </w:t>
      </w:r>
      <w:proofErr w:type="spellStart"/>
      <w:r>
        <w:rPr>
          <w:rFonts w:ascii="Arial" w:eastAsia="Arial" w:hAnsi="Arial" w:cs="Arial"/>
        </w:rPr>
        <w:t>las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paredes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lino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blanco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comedor</w:t>
      </w:r>
      <w:proofErr w:type="spellEnd"/>
      <w:r>
        <w:rPr>
          <w:rFonts w:ascii="Arial" w:eastAsia="Arial" w:hAnsi="Arial" w:cs="Arial"/>
        </w:rPr>
        <w:t xml:space="preserve">, la </w:t>
      </w:r>
      <w:proofErr w:type="spellStart"/>
      <w:r>
        <w:rPr>
          <w:rFonts w:ascii="Arial" w:eastAsia="Arial" w:hAnsi="Arial" w:cs="Arial"/>
        </w:rPr>
        <w:t>colección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reúne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siguientes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obras</w:t>
      </w:r>
      <w:proofErr w:type="spellEnd"/>
      <w:r>
        <w:rPr>
          <w:rFonts w:ascii="Arial" w:eastAsia="Arial" w:hAnsi="Arial" w:cs="Arial"/>
        </w:rPr>
        <w:t xml:space="preserve"> de arte: </w:t>
      </w:r>
      <w:r>
        <w:rPr>
          <w:noProof/>
        </w:rPr>
        <w:drawing>
          <wp:anchor distT="0" distB="0" distL="114300" distR="114300" simplePos="0" relativeHeight="251658240" behindDoc="0" locked="0" layoutInCell="0" hidden="0" allowOverlap="0" wp14:anchorId="7153705A" wp14:editId="290A1A78">
            <wp:simplePos x="0" y="0"/>
            <wp:positionH relativeFrom="margin">
              <wp:posOffset>-152399</wp:posOffset>
            </wp:positionH>
            <wp:positionV relativeFrom="paragraph">
              <wp:posOffset>304800</wp:posOffset>
            </wp:positionV>
            <wp:extent cx="800100" cy="2195830"/>
            <wp:effectExtent l="697865" t="-697865" r="697865" b="-697865"/>
            <wp:wrapSquare wrapText="bothSides" distT="0" distB="0" distL="114300" distR="11430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100" cy="2195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2348C8" w14:textId="05DB6E41" w:rsidR="00302B6D" w:rsidRDefault="00BA2FB5" w:rsidP="00A8577F">
      <w:pPr>
        <w:pStyle w:val="normal0"/>
        <w:spacing w:after="0" w:line="360" w:lineRule="auto"/>
        <w:ind w:left="3544"/>
        <w:jc w:val="both"/>
      </w:pPr>
      <w:r>
        <w:rPr>
          <w:rFonts w:ascii="Arial" w:eastAsia="Arial" w:hAnsi="Arial" w:cs="Arial"/>
        </w:rPr>
        <w:t>“</w:t>
      </w:r>
      <w:proofErr w:type="spellStart"/>
      <w:r>
        <w:rPr>
          <w:rFonts w:ascii="Arial" w:eastAsia="Arial" w:hAnsi="Arial" w:cs="Arial"/>
        </w:rPr>
        <w:t>Linescape</w:t>
      </w:r>
      <w:proofErr w:type="spellEnd"/>
      <w:r>
        <w:rPr>
          <w:rFonts w:ascii="Arial" w:eastAsia="Arial" w:hAnsi="Arial" w:cs="Arial"/>
        </w:rPr>
        <w:t xml:space="preserve"> I” y “</w:t>
      </w:r>
      <w:proofErr w:type="spellStart"/>
      <w:r>
        <w:rPr>
          <w:rFonts w:ascii="Arial" w:eastAsia="Arial" w:hAnsi="Arial" w:cs="Arial"/>
        </w:rPr>
        <w:t>Linescape</w:t>
      </w:r>
      <w:proofErr w:type="spellEnd"/>
      <w:r>
        <w:rPr>
          <w:rFonts w:ascii="Arial" w:eastAsia="Arial" w:hAnsi="Arial" w:cs="Arial"/>
        </w:rPr>
        <w:t xml:space="preserve"> II” (2015) </w:t>
      </w:r>
      <w:proofErr w:type="spellStart"/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un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políptico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espectacular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creado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pintora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francesa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contemporánea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b/>
        </w:rPr>
        <w:t>Fabienne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Verdier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petición</w:t>
      </w:r>
      <w:proofErr w:type="spellEnd"/>
      <w:r>
        <w:rPr>
          <w:rFonts w:ascii="Arial" w:eastAsia="Arial" w:hAnsi="Arial" w:cs="Arial"/>
        </w:rPr>
        <w:t xml:space="preserve"> especial de The Peninsula Beverly Hills. </w:t>
      </w:r>
      <w:proofErr w:type="spellStart"/>
      <w:proofErr w:type="gramStart"/>
      <w:r>
        <w:rPr>
          <w:rFonts w:ascii="Arial" w:eastAsia="Arial" w:hAnsi="Arial" w:cs="Arial"/>
        </w:rPr>
        <w:t>Dividido</w:t>
      </w:r>
      <w:proofErr w:type="spellEnd"/>
      <w:r>
        <w:rPr>
          <w:rFonts w:ascii="Arial" w:eastAsia="Arial" w:hAnsi="Arial" w:cs="Arial"/>
        </w:rPr>
        <w:t xml:space="preserve"> en </w:t>
      </w:r>
      <w:proofErr w:type="spellStart"/>
      <w:r>
        <w:rPr>
          <w:rFonts w:ascii="Arial" w:eastAsia="Arial" w:hAnsi="Arial" w:cs="Arial"/>
        </w:rPr>
        <w:t>nueve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paneles</w:t>
      </w:r>
      <w:proofErr w:type="spellEnd"/>
      <w:r>
        <w:rPr>
          <w:rFonts w:ascii="Arial" w:eastAsia="Arial" w:hAnsi="Arial" w:cs="Arial"/>
        </w:rPr>
        <w:t xml:space="preserve">, el </w:t>
      </w:r>
      <w:proofErr w:type="spellStart"/>
      <w:r>
        <w:rPr>
          <w:rFonts w:ascii="Arial" w:eastAsia="Arial" w:hAnsi="Arial" w:cs="Arial"/>
        </w:rPr>
        <w:t>atractivo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trabajo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encuentra</w:t>
      </w:r>
      <w:proofErr w:type="spellEnd"/>
      <w:r>
        <w:rPr>
          <w:rFonts w:ascii="Arial" w:eastAsia="Arial" w:hAnsi="Arial" w:cs="Arial"/>
        </w:rPr>
        <w:t xml:space="preserve"> en ambos </w:t>
      </w:r>
      <w:proofErr w:type="spellStart"/>
      <w:r>
        <w:rPr>
          <w:rFonts w:ascii="Arial" w:eastAsia="Arial" w:hAnsi="Arial" w:cs="Arial"/>
        </w:rPr>
        <w:t>lados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entrada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restaurante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crear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sensación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envolvente</w:t>
      </w:r>
      <w:proofErr w:type="spellEnd"/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obra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maestra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creada</w:t>
      </w:r>
      <w:proofErr w:type="spellEnd"/>
      <w:r>
        <w:rPr>
          <w:rFonts w:ascii="Arial" w:eastAsia="Arial" w:hAnsi="Arial" w:cs="Arial"/>
        </w:rPr>
        <w:t xml:space="preserve"> con un </w:t>
      </w:r>
      <w:proofErr w:type="spellStart"/>
      <w:r>
        <w:rPr>
          <w:rFonts w:ascii="Arial" w:eastAsia="Arial" w:hAnsi="Arial" w:cs="Arial"/>
        </w:rPr>
        <w:t>cepillo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elaborado</w:t>
      </w:r>
      <w:proofErr w:type="spellEnd"/>
      <w:r>
        <w:rPr>
          <w:rFonts w:ascii="Arial" w:eastAsia="Arial" w:hAnsi="Arial" w:cs="Arial"/>
        </w:rPr>
        <w:t xml:space="preserve"> con 35 colas de </w:t>
      </w:r>
      <w:proofErr w:type="spellStart"/>
      <w:r>
        <w:rPr>
          <w:rFonts w:ascii="Arial" w:eastAsia="Arial" w:hAnsi="Arial" w:cs="Arial"/>
        </w:rPr>
        <w:t>caballo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aplicar</w:t>
      </w:r>
      <w:proofErr w:type="spellEnd"/>
      <w:r>
        <w:rPr>
          <w:rFonts w:ascii="Arial" w:eastAsia="Arial" w:hAnsi="Arial" w:cs="Arial"/>
        </w:rPr>
        <w:t xml:space="preserve"> los </w:t>
      </w:r>
      <w:proofErr w:type="spellStart"/>
      <w:r>
        <w:rPr>
          <w:rFonts w:ascii="Arial" w:eastAsia="Arial" w:hAnsi="Arial" w:cs="Arial"/>
        </w:rPr>
        <w:t>pigmentos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artísticos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barnizar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lienzo</w:t>
      </w:r>
      <w:proofErr w:type="spellEnd"/>
      <w:r>
        <w:rPr>
          <w:rFonts w:ascii="Arial" w:eastAsia="Arial" w:hAnsi="Arial" w:cs="Arial"/>
        </w:rPr>
        <w:t xml:space="preserve">. </w:t>
      </w:r>
      <w:r w:rsidR="006E4976">
        <w:rPr>
          <w:rFonts w:eastAsia="Times New Roman" w:cs="Times New Roman"/>
        </w:rPr>
        <w:t> </w:t>
      </w:r>
      <w:bookmarkStart w:id="0" w:name="_GoBack"/>
      <w:bookmarkEnd w:id="0"/>
    </w:p>
    <w:p w14:paraId="65AC08E1" w14:textId="77777777" w:rsidR="00302B6D" w:rsidRDefault="00302B6D">
      <w:pPr>
        <w:pStyle w:val="normal0"/>
        <w:spacing w:after="0" w:line="360" w:lineRule="auto"/>
      </w:pPr>
    </w:p>
    <w:p w14:paraId="13DD930E" w14:textId="77777777" w:rsidR="00302B6D" w:rsidRDefault="00BA2FB5">
      <w:pPr>
        <w:pStyle w:val="normal0"/>
        <w:spacing w:after="0" w:line="360" w:lineRule="auto"/>
        <w:ind w:left="3578"/>
        <w:jc w:val="both"/>
      </w:pPr>
      <w:r>
        <w:rPr>
          <w:rFonts w:ascii="Arial" w:eastAsia="Arial" w:hAnsi="Arial" w:cs="Arial"/>
        </w:rPr>
        <w:t xml:space="preserve">“Anniversary” (2003), del </w:t>
      </w:r>
      <w:proofErr w:type="spellStart"/>
      <w:r>
        <w:rPr>
          <w:rFonts w:ascii="Arial" w:eastAsia="Arial" w:hAnsi="Arial" w:cs="Arial"/>
        </w:rPr>
        <w:t>artista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metafórico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americano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 xml:space="preserve">Alex Katz, </w:t>
      </w:r>
      <w:proofErr w:type="spellStart"/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pintura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óleo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expresa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influencia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cinética</w:t>
      </w:r>
      <w:proofErr w:type="spellEnd"/>
      <w:r>
        <w:rPr>
          <w:rFonts w:ascii="Arial" w:eastAsia="Arial" w:hAnsi="Arial" w:cs="Arial"/>
        </w:rPr>
        <w:t xml:space="preserve"> de Katz y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habilidad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capturar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instante</w:t>
      </w:r>
      <w:proofErr w:type="spellEnd"/>
      <w:r>
        <w:rPr>
          <w:rFonts w:ascii="Arial" w:eastAsia="Arial" w:hAnsi="Arial" w:cs="Arial"/>
        </w:rPr>
        <w:t xml:space="preserve"> en el </w:t>
      </w:r>
      <w:proofErr w:type="spellStart"/>
      <w:r>
        <w:rPr>
          <w:rFonts w:ascii="Arial" w:eastAsia="Arial" w:hAnsi="Arial" w:cs="Arial"/>
        </w:rPr>
        <w:t>presente</w:t>
      </w:r>
      <w:proofErr w:type="spellEnd"/>
      <w:r>
        <w:rPr>
          <w:rFonts w:ascii="Arial" w:eastAsia="Arial" w:hAnsi="Arial" w:cs="Arial"/>
        </w:rPr>
        <w:t xml:space="preserve">. El </w:t>
      </w:r>
      <w:proofErr w:type="spellStart"/>
      <w:r>
        <w:rPr>
          <w:rFonts w:ascii="Arial" w:eastAsia="Arial" w:hAnsi="Arial" w:cs="Arial"/>
        </w:rPr>
        <w:t>trabajo</w:t>
      </w:r>
      <w:proofErr w:type="spellEnd"/>
      <w:r>
        <w:rPr>
          <w:rFonts w:ascii="Arial" w:eastAsia="Arial" w:hAnsi="Arial" w:cs="Arial"/>
        </w:rPr>
        <w:t xml:space="preserve"> de Katz ha </w:t>
      </w:r>
      <w:proofErr w:type="spellStart"/>
      <w:r>
        <w:rPr>
          <w:rFonts w:ascii="Arial" w:eastAsia="Arial" w:hAnsi="Arial" w:cs="Arial"/>
        </w:rPr>
        <w:t>recibido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reconocimiento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internacional</w:t>
      </w:r>
      <w:proofErr w:type="spellEnd"/>
      <w:r>
        <w:rPr>
          <w:rFonts w:ascii="Arial" w:eastAsia="Arial" w:hAnsi="Arial" w:cs="Arial"/>
        </w:rPr>
        <w:t xml:space="preserve"> y ha </w:t>
      </w:r>
      <w:proofErr w:type="spellStart"/>
      <w:r>
        <w:rPr>
          <w:rFonts w:ascii="Arial" w:eastAsia="Arial" w:hAnsi="Arial" w:cs="Arial"/>
        </w:rPr>
        <w:t>sido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exhibido</w:t>
      </w:r>
      <w:proofErr w:type="spellEnd"/>
      <w:r>
        <w:rPr>
          <w:rFonts w:ascii="Arial" w:eastAsia="Arial" w:hAnsi="Arial" w:cs="Arial"/>
        </w:rPr>
        <w:t xml:space="preserve"> en el </w:t>
      </w:r>
      <w:proofErr w:type="spellStart"/>
      <w:r>
        <w:rPr>
          <w:rFonts w:ascii="Arial" w:eastAsia="Arial" w:hAnsi="Arial" w:cs="Arial"/>
        </w:rPr>
        <w:t>Museo</w:t>
      </w:r>
      <w:proofErr w:type="spellEnd"/>
      <w:r>
        <w:rPr>
          <w:rFonts w:ascii="Arial" w:eastAsia="Arial" w:hAnsi="Arial" w:cs="Arial"/>
        </w:rPr>
        <w:t xml:space="preserve"> Whitney de Arte </w:t>
      </w:r>
      <w:proofErr w:type="spellStart"/>
      <w:r>
        <w:rPr>
          <w:rFonts w:ascii="Arial" w:eastAsia="Arial" w:hAnsi="Arial" w:cs="Arial"/>
        </w:rPr>
        <w:t>Estadounidense</w:t>
      </w:r>
      <w:proofErr w:type="spellEnd"/>
      <w:r>
        <w:rPr>
          <w:rFonts w:ascii="Arial" w:eastAsia="Arial" w:hAnsi="Arial" w:cs="Arial"/>
        </w:rPr>
        <w:t xml:space="preserve">, la </w:t>
      </w:r>
      <w:proofErr w:type="spellStart"/>
      <w:r>
        <w:rPr>
          <w:rFonts w:ascii="Arial" w:eastAsia="Arial" w:hAnsi="Arial" w:cs="Arial"/>
        </w:rPr>
        <w:t>Galería</w:t>
      </w:r>
      <w:proofErr w:type="spellEnd"/>
      <w:r>
        <w:rPr>
          <w:rFonts w:ascii="Arial" w:eastAsia="Arial" w:hAnsi="Arial" w:cs="Arial"/>
        </w:rPr>
        <w:t xml:space="preserve"> Saatchi y el </w:t>
      </w:r>
      <w:proofErr w:type="spellStart"/>
      <w:r>
        <w:rPr>
          <w:rFonts w:ascii="Arial" w:eastAsia="Arial" w:hAnsi="Arial" w:cs="Arial"/>
        </w:rPr>
        <w:t>Museo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Metropolitano</w:t>
      </w:r>
      <w:proofErr w:type="spellEnd"/>
      <w:r>
        <w:rPr>
          <w:rFonts w:ascii="Arial" w:eastAsia="Arial" w:hAnsi="Arial" w:cs="Arial"/>
        </w:rPr>
        <w:t xml:space="preserve"> de Arte. </w:t>
      </w:r>
      <w:r>
        <w:rPr>
          <w:noProof/>
        </w:rPr>
        <w:drawing>
          <wp:anchor distT="0" distB="0" distL="114300" distR="114300" simplePos="0" relativeHeight="251659264" behindDoc="0" locked="0" layoutInCell="0" hidden="0" allowOverlap="0" wp14:anchorId="03A6251F" wp14:editId="17EABA3B">
            <wp:simplePos x="0" y="0"/>
            <wp:positionH relativeFrom="margin">
              <wp:posOffset>275590</wp:posOffset>
            </wp:positionH>
            <wp:positionV relativeFrom="paragraph">
              <wp:posOffset>374650</wp:posOffset>
            </wp:positionV>
            <wp:extent cx="1367155" cy="1000125"/>
            <wp:effectExtent l="0" t="0" r="0" b="0"/>
            <wp:wrapSquare wrapText="bothSides" distT="0" distB="0" distL="114300" distR="11430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5F4878" w14:textId="73BE1C23" w:rsidR="00302B6D" w:rsidRDefault="00FB09C1">
      <w:pPr>
        <w:pStyle w:val="normal0"/>
        <w:spacing w:after="0"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0" wp14:anchorId="22F7241B" wp14:editId="5F4A5470">
            <wp:simplePos x="0" y="0"/>
            <wp:positionH relativeFrom="margin">
              <wp:posOffset>457200</wp:posOffset>
            </wp:positionH>
            <wp:positionV relativeFrom="paragraph">
              <wp:posOffset>179705</wp:posOffset>
            </wp:positionV>
            <wp:extent cx="1075690" cy="1209675"/>
            <wp:effectExtent l="0" t="0" r="0" b="9525"/>
            <wp:wrapSquare wrapText="bothSides" distT="0" distB="0" distL="114300" distR="11430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6BE8E8" w14:textId="68432A64" w:rsidR="00302B6D" w:rsidRDefault="00BA2FB5">
      <w:pPr>
        <w:pStyle w:val="normal0"/>
        <w:spacing w:after="0" w:line="360" w:lineRule="auto"/>
        <w:ind w:left="3600"/>
        <w:jc w:val="both"/>
      </w:pPr>
      <w:proofErr w:type="gramStart"/>
      <w:r>
        <w:rPr>
          <w:rFonts w:ascii="Arial" w:eastAsia="Arial" w:hAnsi="Arial" w:cs="Arial"/>
        </w:rPr>
        <w:t xml:space="preserve">“Landline </w:t>
      </w:r>
      <w:proofErr w:type="spellStart"/>
      <w:r>
        <w:rPr>
          <w:rFonts w:ascii="Arial" w:eastAsia="Arial" w:hAnsi="Arial" w:cs="Arial"/>
        </w:rPr>
        <w:t>Bruke</w:t>
      </w:r>
      <w:proofErr w:type="spellEnd"/>
      <w:r>
        <w:rPr>
          <w:rFonts w:ascii="Arial" w:eastAsia="Arial" w:hAnsi="Arial" w:cs="Arial"/>
        </w:rPr>
        <w:t xml:space="preserve">” (2014) </w:t>
      </w:r>
      <w:proofErr w:type="spellStart"/>
      <w:r>
        <w:rPr>
          <w:rFonts w:ascii="Arial" w:eastAsia="Arial" w:hAnsi="Arial" w:cs="Arial"/>
        </w:rPr>
        <w:t>fue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creada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pintor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irlandés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artista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gráfico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Sean Scully.</w:t>
      </w:r>
      <w:proofErr w:type="gramEnd"/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aplicación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densa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texturizada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pintura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óleo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constituye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un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número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paneles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lastRenderedPageBreak/>
        <w:t>abstractos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lino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crean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superficie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única</w:t>
      </w:r>
      <w:proofErr w:type="spellEnd"/>
      <w:r>
        <w:rPr>
          <w:rFonts w:ascii="Arial" w:eastAsia="Arial" w:hAnsi="Arial" w:cs="Arial"/>
        </w:rPr>
        <w:t xml:space="preserve">. Scully ha </w:t>
      </w:r>
      <w:proofErr w:type="spellStart"/>
      <w:r>
        <w:rPr>
          <w:rFonts w:ascii="Arial" w:eastAsia="Arial" w:hAnsi="Arial" w:cs="Arial"/>
        </w:rPr>
        <w:t>estado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nominado</w:t>
      </w:r>
      <w:proofErr w:type="spellEnd"/>
      <w:r>
        <w:rPr>
          <w:rFonts w:ascii="Arial" w:eastAsia="Arial" w:hAnsi="Arial" w:cs="Arial"/>
        </w:rPr>
        <w:t xml:space="preserve"> dos </w:t>
      </w:r>
      <w:proofErr w:type="spellStart"/>
      <w:r>
        <w:rPr>
          <w:rFonts w:ascii="Arial" w:eastAsia="Arial" w:hAnsi="Arial" w:cs="Arial"/>
        </w:rPr>
        <w:t>veces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Premio</w:t>
      </w:r>
      <w:proofErr w:type="spellEnd"/>
      <w:r>
        <w:rPr>
          <w:rFonts w:ascii="Arial" w:eastAsia="Arial" w:hAnsi="Arial" w:cs="Arial"/>
        </w:rPr>
        <w:t xml:space="preserve"> Turner, y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trabajo</w:t>
      </w:r>
      <w:proofErr w:type="spellEnd"/>
      <w:r>
        <w:rPr>
          <w:rFonts w:ascii="Arial" w:eastAsia="Arial" w:hAnsi="Arial" w:cs="Arial"/>
        </w:rPr>
        <w:t xml:space="preserve"> ha </w:t>
      </w:r>
      <w:proofErr w:type="spellStart"/>
      <w:r>
        <w:rPr>
          <w:rFonts w:ascii="Arial" w:eastAsia="Arial" w:hAnsi="Arial" w:cs="Arial"/>
        </w:rPr>
        <w:t>sido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presentado</w:t>
      </w:r>
      <w:proofErr w:type="spellEnd"/>
      <w:r>
        <w:rPr>
          <w:rFonts w:ascii="Arial" w:eastAsia="Arial" w:hAnsi="Arial" w:cs="Arial"/>
        </w:rPr>
        <w:t xml:space="preserve"> en los </w:t>
      </w:r>
      <w:proofErr w:type="spellStart"/>
      <w:r>
        <w:rPr>
          <w:rFonts w:ascii="Arial" w:eastAsia="Arial" w:hAnsi="Arial" w:cs="Arial"/>
        </w:rPr>
        <w:t>principales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museos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mundo</w:t>
      </w:r>
      <w:proofErr w:type="spellEnd"/>
      <w:r>
        <w:rPr>
          <w:rFonts w:ascii="Arial" w:eastAsia="Arial" w:hAnsi="Arial" w:cs="Arial"/>
        </w:rPr>
        <w:t xml:space="preserve">. </w:t>
      </w:r>
    </w:p>
    <w:p w14:paraId="46D2C06E" w14:textId="271D7B5B" w:rsidR="00302B6D" w:rsidRDefault="00302B6D">
      <w:pPr>
        <w:pStyle w:val="normal0"/>
        <w:spacing w:after="0" w:line="360" w:lineRule="auto"/>
        <w:ind w:left="3600"/>
        <w:jc w:val="both"/>
      </w:pPr>
    </w:p>
    <w:p w14:paraId="1E2D25FD" w14:textId="316A221B" w:rsidR="00302B6D" w:rsidRDefault="00A8577F">
      <w:pPr>
        <w:pStyle w:val="normal0"/>
        <w:spacing w:after="0" w:line="360" w:lineRule="auto"/>
        <w:ind w:left="3600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0" hidden="0" allowOverlap="0" wp14:anchorId="3370FA52" wp14:editId="3A05C70F">
            <wp:simplePos x="0" y="0"/>
            <wp:positionH relativeFrom="margin">
              <wp:posOffset>571500</wp:posOffset>
            </wp:positionH>
            <wp:positionV relativeFrom="paragraph">
              <wp:posOffset>260350</wp:posOffset>
            </wp:positionV>
            <wp:extent cx="1076325" cy="1200150"/>
            <wp:effectExtent l="0" t="0" r="0" b="0"/>
            <wp:wrapSquare wrapText="bothSides" distT="0" distB="0" distL="114300" distR="11430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A2FB5">
        <w:rPr>
          <w:rFonts w:ascii="Arial" w:eastAsia="Arial" w:hAnsi="Arial" w:cs="Arial"/>
        </w:rPr>
        <w:t xml:space="preserve">“Work” (1963) </w:t>
      </w:r>
      <w:proofErr w:type="spellStart"/>
      <w:r w:rsidR="00BA2FB5">
        <w:rPr>
          <w:rFonts w:ascii="Arial" w:eastAsia="Arial" w:hAnsi="Arial" w:cs="Arial"/>
        </w:rPr>
        <w:t>es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una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pintura</w:t>
      </w:r>
      <w:proofErr w:type="spellEnd"/>
      <w:r w:rsidR="00BA2FB5">
        <w:rPr>
          <w:rFonts w:ascii="Arial" w:eastAsia="Arial" w:hAnsi="Arial" w:cs="Arial"/>
        </w:rPr>
        <w:t xml:space="preserve"> al </w:t>
      </w:r>
      <w:proofErr w:type="spellStart"/>
      <w:r w:rsidR="00BA2FB5">
        <w:rPr>
          <w:rFonts w:ascii="Arial" w:eastAsia="Arial" w:hAnsi="Arial" w:cs="Arial"/>
        </w:rPr>
        <w:t>óleo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sobre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lienzo</w:t>
      </w:r>
      <w:proofErr w:type="spellEnd"/>
      <w:r w:rsidR="00BA2FB5">
        <w:rPr>
          <w:rFonts w:ascii="Arial" w:eastAsia="Arial" w:hAnsi="Arial" w:cs="Arial"/>
        </w:rPr>
        <w:t xml:space="preserve"> y </w:t>
      </w:r>
      <w:proofErr w:type="spellStart"/>
      <w:r w:rsidR="00BA2FB5">
        <w:rPr>
          <w:rFonts w:ascii="Arial" w:eastAsia="Arial" w:hAnsi="Arial" w:cs="Arial"/>
        </w:rPr>
        <w:t>yute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creada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por</w:t>
      </w:r>
      <w:proofErr w:type="spellEnd"/>
      <w:r w:rsidR="00BA2FB5">
        <w:rPr>
          <w:rFonts w:ascii="Arial" w:eastAsia="Arial" w:hAnsi="Arial" w:cs="Arial"/>
        </w:rPr>
        <w:t xml:space="preserve"> el </w:t>
      </w:r>
      <w:proofErr w:type="spellStart"/>
      <w:r w:rsidR="00BA2FB5">
        <w:rPr>
          <w:rFonts w:ascii="Arial" w:eastAsia="Arial" w:hAnsi="Arial" w:cs="Arial"/>
        </w:rPr>
        <w:t>artista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japonés</w:t>
      </w:r>
      <w:proofErr w:type="spellEnd"/>
      <w:r w:rsidR="00BA2FB5">
        <w:rPr>
          <w:rFonts w:ascii="Arial" w:eastAsia="Arial" w:hAnsi="Arial" w:cs="Arial"/>
        </w:rPr>
        <w:t xml:space="preserve"> </w:t>
      </w:r>
      <w:r w:rsidR="00BA2FB5">
        <w:rPr>
          <w:rFonts w:ascii="Arial" w:eastAsia="Arial" w:hAnsi="Arial" w:cs="Arial"/>
          <w:b/>
        </w:rPr>
        <w:t xml:space="preserve">Tsuyoshi </w:t>
      </w:r>
      <w:proofErr w:type="spellStart"/>
      <w:r w:rsidR="00BA2FB5">
        <w:rPr>
          <w:rFonts w:ascii="Arial" w:eastAsia="Arial" w:hAnsi="Arial" w:cs="Arial"/>
          <w:b/>
        </w:rPr>
        <w:t>Maekawa</w:t>
      </w:r>
      <w:proofErr w:type="spellEnd"/>
      <w:r w:rsidR="00BA2FB5">
        <w:rPr>
          <w:rFonts w:ascii="Arial" w:eastAsia="Arial" w:hAnsi="Arial" w:cs="Arial"/>
          <w:b/>
        </w:rPr>
        <w:t>.</w:t>
      </w:r>
      <w:r w:rsidR="00BA2FB5">
        <w:rPr>
          <w:rFonts w:ascii="Arial" w:eastAsia="Arial" w:hAnsi="Arial" w:cs="Arial"/>
        </w:rPr>
        <w:t xml:space="preserve"> Como </w:t>
      </w:r>
      <w:proofErr w:type="spellStart"/>
      <w:r w:rsidR="00BA2FB5">
        <w:rPr>
          <w:rFonts w:ascii="Arial" w:eastAsia="Arial" w:hAnsi="Arial" w:cs="Arial"/>
        </w:rPr>
        <w:t>miembro</w:t>
      </w:r>
      <w:proofErr w:type="spellEnd"/>
      <w:r w:rsidR="00BA2FB5">
        <w:rPr>
          <w:rFonts w:ascii="Arial" w:eastAsia="Arial" w:hAnsi="Arial" w:cs="Arial"/>
        </w:rPr>
        <w:t xml:space="preserve"> del </w:t>
      </w:r>
      <w:proofErr w:type="spellStart"/>
      <w:r w:rsidR="00BA2FB5">
        <w:rPr>
          <w:rFonts w:ascii="Arial" w:eastAsia="Arial" w:hAnsi="Arial" w:cs="Arial"/>
        </w:rPr>
        <w:t>colectivo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vanguardista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más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importante</w:t>
      </w:r>
      <w:proofErr w:type="spellEnd"/>
      <w:r w:rsidR="00BA2FB5">
        <w:rPr>
          <w:rFonts w:ascii="Arial" w:eastAsia="Arial" w:hAnsi="Arial" w:cs="Arial"/>
        </w:rPr>
        <w:t xml:space="preserve"> del </w:t>
      </w:r>
      <w:proofErr w:type="spellStart"/>
      <w:r w:rsidR="00BA2FB5">
        <w:rPr>
          <w:rFonts w:ascii="Arial" w:eastAsia="Arial" w:hAnsi="Arial" w:cs="Arial"/>
        </w:rPr>
        <w:t>Japón</w:t>
      </w:r>
      <w:proofErr w:type="spellEnd"/>
      <w:r w:rsidR="00BA2FB5">
        <w:rPr>
          <w:rFonts w:ascii="Arial" w:eastAsia="Arial" w:hAnsi="Arial" w:cs="Arial"/>
        </w:rPr>
        <w:t xml:space="preserve"> de la </w:t>
      </w:r>
      <w:proofErr w:type="spellStart"/>
      <w:r w:rsidR="00BA2FB5">
        <w:rPr>
          <w:rFonts w:ascii="Arial" w:eastAsia="Arial" w:hAnsi="Arial" w:cs="Arial"/>
        </w:rPr>
        <w:t>postguerra</w:t>
      </w:r>
      <w:proofErr w:type="spellEnd"/>
      <w:r w:rsidR="00BA2FB5">
        <w:rPr>
          <w:rFonts w:ascii="Arial" w:eastAsia="Arial" w:hAnsi="Arial" w:cs="Arial"/>
        </w:rPr>
        <w:t xml:space="preserve">, </w:t>
      </w:r>
      <w:r w:rsidR="00BA2FB5">
        <w:rPr>
          <w:rFonts w:ascii="Arial" w:eastAsia="Arial" w:hAnsi="Arial" w:cs="Arial"/>
          <w:i/>
        </w:rPr>
        <w:t xml:space="preserve">The </w:t>
      </w:r>
      <w:proofErr w:type="spellStart"/>
      <w:r w:rsidR="00BA2FB5">
        <w:rPr>
          <w:rFonts w:ascii="Arial" w:eastAsia="Arial" w:hAnsi="Arial" w:cs="Arial"/>
          <w:i/>
        </w:rPr>
        <w:t>Gutai</w:t>
      </w:r>
      <w:proofErr w:type="spellEnd"/>
      <w:r w:rsidR="00BA2FB5">
        <w:rPr>
          <w:rFonts w:ascii="Arial" w:eastAsia="Arial" w:hAnsi="Arial" w:cs="Arial"/>
          <w:i/>
        </w:rPr>
        <w:t xml:space="preserve"> Art Association</w:t>
      </w:r>
      <w:r w:rsidR="00BA2FB5">
        <w:rPr>
          <w:rFonts w:ascii="Arial" w:eastAsia="Arial" w:hAnsi="Arial" w:cs="Arial"/>
        </w:rPr>
        <w:t xml:space="preserve">, la </w:t>
      </w:r>
      <w:proofErr w:type="spellStart"/>
      <w:r w:rsidR="00BA2FB5">
        <w:rPr>
          <w:rFonts w:ascii="Arial" w:eastAsia="Arial" w:hAnsi="Arial" w:cs="Arial"/>
        </w:rPr>
        <w:t>obra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maestra</w:t>
      </w:r>
      <w:proofErr w:type="spellEnd"/>
      <w:r w:rsidR="00BA2FB5">
        <w:rPr>
          <w:rFonts w:ascii="Arial" w:eastAsia="Arial" w:hAnsi="Arial" w:cs="Arial"/>
        </w:rPr>
        <w:t xml:space="preserve"> de </w:t>
      </w:r>
      <w:proofErr w:type="spellStart"/>
      <w:r w:rsidR="00BA2FB5">
        <w:rPr>
          <w:rFonts w:ascii="Arial" w:eastAsia="Arial" w:hAnsi="Arial" w:cs="Arial"/>
        </w:rPr>
        <w:t>Maekawa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fue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creada</w:t>
      </w:r>
      <w:proofErr w:type="spellEnd"/>
      <w:r w:rsidR="00BA2FB5">
        <w:rPr>
          <w:rFonts w:ascii="Arial" w:eastAsia="Arial" w:hAnsi="Arial" w:cs="Arial"/>
        </w:rPr>
        <w:t xml:space="preserve"> a </w:t>
      </w:r>
      <w:proofErr w:type="spellStart"/>
      <w:r w:rsidR="00BA2FB5">
        <w:rPr>
          <w:rFonts w:ascii="Arial" w:eastAsia="Arial" w:hAnsi="Arial" w:cs="Arial"/>
        </w:rPr>
        <w:t>través</w:t>
      </w:r>
      <w:proofErr w:type="spellEnd"/>
      <w:r w:rsidR="00BA2FB5">
        <w:rPr>
          <w:rFonts w:ascii="Arial" w:eastAsia="Arial" w:hAnsi="Arial" w:cs="Arial"/>
        </w:rPr>
        <w:t xml:space="preserve"> de un </w:t>
      </w:r>
      <w:proofErr w:type="spellStart"/>
      <w:r w:rsidR="00BA2FB5">
        <w:rPr>
          <w:rFonts w:ascii="Arial" w:eastAsia="Arial" w:hAnsi="Arial" w:cs="Arial"/>
        </w:rPr>
        <w:t>proceso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complejo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que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involucra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técnicas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mixtas</w:t>
      </w:r>
      <w:proofErr w:type="spellEnd"/>
      <w:r w:rsidR="00BA2FB5">
        <w:rPr>
          <w:rFonts w:ascii="Arial" w:eastAsia="Arial" w:hAnsi="Arial" w:cs="Arial"/>
        </w:rPr>
        <w:t xml:space="preserve"> de </w:t>
      </w:r>
      <w:proofErr w:type="spellStart"/>
      <w:r w:rsidR="00BA2FB5">
        <w:rPr>
          <w:rFonts w:ascii="Arial" w:eastAsia="Arial" w:hAnsi="Arial" w:cs="Arial"/>
        </w:rPr>
        <w:t>yute</w:t>
      </w:r>
      <w:proofErr w:type="spellEnd"/>
      <w:r w:rsidR="00BA2FB5">
        <w:rPr>
          <w:rFonts w:ascii="Arial" w:eastAsia="Arial" w:hAnsi="Arial" w:cs="Arial"/>
        </w:rPr>
        <w:t xml:space="preserve"> y </w:t>
      </w:r>
      <w:proofErr w:type="spellStart"/>
      <w:r w:rsidR="00BA2FB5">
        <w:rPr>
          <w:rFonts w:ascii="Arial" w:eastAsia="Arial" w:hAnsi="Arial" w:cs="Arial"/>
        </w:rPr>
        <w:t>pintura</w:t>
      </w:r>
      <w:proofErr w:type="spellEnd"/>
      <w:r w:rsidR="00BA2FB5">
        <w:rPr>
          <w:rFonts w:ascii="Arial" w:eastAsia="Arial" w:hAnsi="Arial" w:cs="Arial"/>
        </w:rPr>
        <w:t xml:space="preserve"> en </w:t>
      </w:r>
      <w:proofErr w:type="spellStart"/>
      <w:r w:rsidR="00BA2FB5">
        <w:rPr>
          <w:rFonts w:ascii="Arial" w:eastAsia="Arial" w:hAnsi="Arial" w:cs="Arial"/>
        </w:rPr>
        <w:t>capas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sobre</w:t>
      </w:r>
      <w:proofErr w:type="spellEnd"/>
      <w:r w:rsidR="00BA2FB5">
        <w:rPr>
          <w:rFonts w:ascii="Arial" w:eastAsia="Arial" w:hAnsi="Arial" w:cs="Arial"/>
        </w:rPr>
        <w:t xml:space="preserve"> el </w:t>
      </w:r>
      <w:proofErr w:type="spellStart"/>
      <w:r w:rsidR="00BA2FB5">
        <w:rPr>
          <w:rFonts w:ascii="Arial" w:eastAsia="Arial" w:hAnsi="Arial" w:cs="Arial"/>
        </w:rPr>
        <w:t>lienzo</w:t>
      </w:r>
      <w:proofErr w:type="spellEnd"/>
      <w:r w:rsidR="00BA2FB5">
        <w:rPr>
          <w:rFonts w:ascii="Arial" w:eastAsia="Arial" w:hAnsi="Arial" w:cs="Arial"/>
        </w:rPr>
        <w:t xml:space="preserve">. </w:t>
      </w:r>
      <w:proofErr w:type="gramStart"/>
      <w:r w:rsidR="00BA2FB5">
        <w:rPr>
          <w:rFonts w:ascii="Arial" w:eastAsia="Arial" w:hAnsi="Arial" w:cs="Arial"/>
        </w:rPr>
        <w:t xml:space="preserve">El </w:t>
      </w:r>
      <w:proofErr w:type="spellStart"/>
      <w:r w:rsidR="00BA2FB5">
        <w:rPr>
          <w:rFonts w:ascii="Arial" w:eastAsia="Arial" w:hAnsi="Arial" w:cs="Arial"/>
        </w:rPr>
        <w:t>resultado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es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una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pieza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impresionante</w:t>
      </w:r>
      <w:proofErr w:type="spellEnd"/>
      <w:r w:rsidR="00BA2FB5">
        <w:rPr>
          <w:rFonts w:ascii="Arial" w:eastAsia="Arial" w:hAnsi="Arial" w:cs="Arial"/>
        </w:rPr>
        <w:t xml:space="preserve"> en </w:t>
      </w:r>
      <w:proofErr w:type="spellStart"/>
      <w:r w:rsidR="00BA2FB5">
        <w:rPr>
          <w:rFonts w:ascii="Arial" w:eastAsia="Arial" w:hAnsi="Arial" w:cs="Arial"/>
        </w:rPr>
        <w:t>tres</w:t>
      </w:r>
      <w:proofErr w:type="spellEnd"/>
      <w:r w:rsidR="00BA2FB5">
        <w:rPr>
          <w:rFonts w:ascii="Arial" w:eastAsia="Arial" w:hAnsi="Arial" w:cs="Arial"/>
        </w:rPr>
        <w:t xml:space="preserve"> </w:t>
      </w:r>
      <w:proofErr w:type="spellStart"/>
      <w:r w:rsidR="00BA2FB5">
        <w:rPr>
          <w:rFonts w:ascii="Arial" w:eastAsia="Arial" w:hAnsi="Arial" w:cs="Arial"/>
        </w:rPr>
        <w:t>dimensiones</w:t>
      </w:r>
      <w:proofErr w:type="spellEnd"/>
      <w:r w:rsidR="00BA2FB5">
        <w:rPr>
          <w:rFonts w:ascii="Arial" w:eastAsia="Arial" w:hAnsi="Arial" w:cs="Arial"/>
        </w:rPr>
        <w:t>.</w:t>
      </w:r>
      <w:proofErr w:type="gramEnd"/>
      <w:r w:rsidR="00BA2FB5">
        <w:rPr>
          <w:rFonts w:ascii="Arial" w:eastAsia="Arial" w:hAnsi="Arial" w:cs="Arial"/>
        </w:rPr>
        <w:t xml:space="preserve"> </w:t>
      </w:r>
    </w:p>
    <w:p w14:paraId="45171AAD" w14:textId="77777777" w:rsidR="00302B6D" w:rsidRDefault="00BA2FB5">
      <w:pPr>
        <w:pStyle w:val="normal0"/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0" hidden="0" allowOverlap="0" wp14:anchorId="7EA84B36" wp14:editId="195A55A0">
            <wp:simplePos x="0" y="0"/>
            <wp:positionH relativeFrom="margin">
              <wp:posOffset>703580</wp:posOffset>
            </wp:positionH>
            <wp:positionV relativeFrom="paragraph">
              <wp:posOffset>146685</wp:posOffset>
            </wp:positionV>
            <wp:extent cx="758825" cy="771525"/>
            <wp:effectExtent l="0" t="0" r="0" b="0"/>
            <wp:wrapSquare wrapText="bothSides" distT="0" distB="0" distL="114300" distR="11430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67286E" w14:textId="3AD915F6" w:rsidR="00302B6D" w:rsidRDefault="00BA2FB5">
      <w:pPr>
        <w:pStyle w:val="normal0"/>
        <w:spacing w:after="0" w:line="360" w:lineRule="auto"/>
        <w:ind w:left="3600"/>
        <w:jc w:val="both"/>
      </w:pPr>
      <w:r>
        <w:rPr>
          <w:rFonts w:ascii="Arial" w:eastAsia="Arial" w:hAnsi="Arial" w:cs="Arial"/>
        </w:rPr>
        <w:t xml:space="preserve">En 1959, el </w:t>
      </w:r>
      <w:proofErr w:type="spellStart"/>
      <w:r>
        <w:rPr>
          <w:rFonts w:ascii="Arial" w:eastAsia="Arial" w:hAnsi="Arial" w:cs="Arial"/>
        </w:rPr>
        <w:t>alemán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 xml:space="preserve">Josef Albers </w:t>
      </w:r>
      <w:proofErr w:type="spellStart"/>
      <w:r>
        <w:rPr>
          <w:rFonts w:ascii="Arial" w:eastAsia="Arial" w:hAnsi="Arial" w:cs="Arial"/>
        </w:rPr>
        <w:t>comenzó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serie</w:t>
      </w:r>
      <w:proofErr w:type="spellEnd"/>
      <w:r>
        <w:rPr>
          <w:rFonts w:ascii="Arial" w:eastAsia="Arial" w:hAnsi="Arial" w:cs="Arial"/>
        </w:rPr>
        <w:t xml:space="preserve"> “Homage to the Square” en la </w:t>
      </w:r>
      <w:proofErr w:type="spellStart"/>
      <w:r>
        <w:rPr>
          <w:rFonts w:ascii="Arial" w:eastAsia="Arial" w:hAnsi="Arial" w:cs="Arial"/>
        </w:rPr>
        <w:t>cual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como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otros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artistas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generación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cambió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estilo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figurativo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realización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geométrica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basada</w:t>
      </w:r>
      <w:proofErr w:type="spellEnd"/>
      <w:r>
        <w:rPr>
          <w:rFonts w:ascii="Arial" w:eastAsia="Arial" w:hAnsi="Arial" w:cs="Arial"/>
        </w:rPr>
        <w:t xml:space="preserve"> en la </w:t>
      </w:r>
      <w:proofErr w:type="spellStart"/>
      <w:r>
        <w:rPr>
          <w:rFonts w:ascii="Arial" w:eastAsia="Arial" w:hAnsi="Arial" w:cs="Arial"/>
        </w:rPr>
        <w:t>abstracción</w:t>
      </w:r>
      <w:proofErr w:type="spellEnd"/>
      <w:r>
        <w:rPr>
          <w:rFonts w:ascii="Arial" w:eastAsia="Arial" w:hAnsi="Arial" w:cs="Arial"/>
        </w:rPr>
        <w:t xml:space="preserve">. Como </w:t>
      </w:r>
      <w:proofErr w:type="spellStart"/>
      <w:r>
        <w:rPr>
          <w:rFonts w:ascii="Arial" w:eastAsia="Arial" w:hAnsi="Arial" w:cs="Arial"/>
        </w:rPr>
        <w:t>resultado</w:t>
      </w:r>
      <w:proofErr w:type="spellEnd"/>
      <w:r>
        <w:rPr>
          <w:rFonts w:ascii="Arial" w:eastAsia="Arial" w:hAnsi="Arial" w:cs="Arial"/>
        </w:rPr>
        <w:t xml:space="preserve">, la </w:t>
      </w:r>
      <w:proofErr w:type="spellStart"/>
      <w:r>
        <w:rPr>
          <w:rFonts w:ascii="Arial" w:eastAsia="Arial" w:hAnsi="Arial" w:cs="Arial"/>
        </w:rPr>
        <w:t>colección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descrita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como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grandiosamente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sencilla</w:t>
      </w:r>
      <w:proofErr w:type="spellEnd"/>
      <w:r>
        <w:rPr>
          <w:rFonts w:ascii="Arial" w:eastAsia="Arial" w:hAnsi="Arial" w:cs="Arial"/>
        </w:rPr>
        <w:t xml:space="preserve">. The Belvedere </w:t>
      </w:r>
      <w:proofErr w:type="spellStart"/>
      <w:r>
        <w:rPr>
          <w:rFonts w:ascii="Arial" w:eastAsia="Arial" w:hAnsi="Arial" w:cs="Arial"/>
        </w:rPr>
        <w:t>alberga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piezas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esta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serie</w:t>
      </w:r>
      <w:proofErr w:type="spellEnd"/>
      <w:r>
        <w:rPr>
          <w:rFonts w:ascii="Arial" w:eastAsia="Arial" w:hAnsi="Arial" w:cs="Arial"/>
        </w:rPr>
        <w:t xml:space="preserve"> en el </w:t>
      </w:r>
      <w:proofErr w:type="spellStart"/>
      <w:r>
        <w:rPr>
          <w:rFonts w:ascii="Arial" w:eastAsia="Arial" w:hAnsi="Arial" w:cs="Arial"/>
        </w:rPr>
        <w:t>comedor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privado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restaurante</w:t>
      </w:r>
      <w:proofErr w:type="spellEnd"/>
      <w:r>
        <w:rPr>
          <w:rFonts w:ascii="Arial" w:eastAsia="Arial" w:hAnsi="Arial" w:cs="Arial"/>
        </w:rPr>
        <w:t xml:space="preserve">; “Homage to the Square: White Monument” (1958), “Homage to the Square: Towards Autumn” (1961) y “Homage to the Square: New Greens” (1963). Las </w:t>
      </w:r>
      <w:proofErr w:type="spellStart"/>
      <w:r>
        <w:rPr>
          <w:rFonts w:ascii="Arial" w:eastAsia="Arial" w:hAnsi="Arial" w:cs="Arial"/>
        </w:rPr>
        <w:t>tres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pinturas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fueron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creadas</w:t>
      </w:r>
      <w:proofErr w:type="spellEnd"/>
      <w:r>
        <w:rPr>
          <w:rFonts w:ascii="Arial" w:eastAsia="Arial" w:hAnsi="Arial" w:cs="Arial"/>
        </w:rPr>
        <w:t xml:space="preserve"> con la </w:t>
      </w:r>
      <w:proofErr w:type="spellStart"/>
      <w:r>
        <w:rPr>
          <w:rFonts w:ascii="Arial" w:eastAsia="Arial" w:hAnsi="Arial" w:cs="Arial"/>
        </w:rPr>
        <w:t>técnica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óleo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sobre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i/>
        </w:rPr>
        <w:t>masonite</w:t>
      </w:r>
      <w:proofErr w:type="spellEnd"/>
      <w:proofErr w:type="gramEnd"/>
      <w:r>
        <w:rPr>
          <w:rFonts w:ascii="Arial" w:eastAsia="Arial" w:hAnsi="Arial" w:cs="Arial"/>
        </w:rPr>
        <w:t xml:space="preserve">. </w:t>
      </w:r>
      <w:r>
        <w:rPr>
          <w:noProof/>
        </w:rPr>
        <w:drawing>
          <wp:anchor distT="0" distB="0" distL="114300" distR="114300" simplePos="0" relativeHeight="251664384" behindDoc="0" locked="0" layoutInCell="0" hidden="0" allowOverlap="0" wp14:anchorId="39938A1B" wp14:editId="6C260360">
            <wp:simplePos x="0" y="0"/>
            <wp:positionH relativeFrom="margin">
              <wp:posOffset>704850</wp:posOffset>
            </wp:positionH>
            <wp:positionV relativeFrom="paragraph">
              <wp:posOffset>1028700</wp:posOffset>
            </wp:positionV>
            <wp:extent cx="762000" cy="772795"/>
            <wp:effectExtent l="0" t="0" r="0" b="0"/>
            <wp:wrapSquare wrapText="bothSides" distT="0" distB="0" distL="114300" distR="114300"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72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0" hidden="0" allowOverlap="0" wp14:anchorId="095C645A" wp14:editId="38828885">
            <wp:simplePos x="0" y="0"/>
            <wp:positionH relativeFrom="margin">
              <wp:posOffset>714375</wp:posOffset>
            </wp:positionH>
            <wp:positionV relativeFrom="paragraph">
              <wp:posOffset>1924050</wp:posOffset>
            </wp:positionV>
            <wp:extent cx="747395" cy="752475"/>
            <wp:effectExtent l="0" t="0" r="0" b="0"/>
            <wp:wrapSquare wrapText="bothSides" distT="0" distB="0" distL="114300" distR="114300"/>
            <wp:docPr id="1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86C5AC" w14:textId="77777777" w:rsidR="00302B6D" w:rsidRDefault="00302B6D">
      <w:pPr>
        <w:pStyle w:val="normal0"/>
        <w:spacing w:after="0" w:line="360" w:lineRule="auto"/>
        <w:jc w:val="both"/>
      </w:pPr>
    </w:p>
    <w:p w14:paraId="4F5A3CC9" w14:textId="77777777" w:rsidR="00302B6D" w:rsidRDefault="00BA2FB5">
      <w:pPr>
        <w:pStyle w:val="normal0"/>
        <w:spacing w:after="0" w:line="360" w:lineRule="auto"/>
        <w:ind w:left="3600"/>
        <w:jc w:val="both"/>
      </w:pPr>
      <w:r>
        <w:rPr>
          <w:rFonts w:ascii="Arial" w:eastAsia="Arial" w:hAnsi="Arial" w:cs="Arial"/>
        </w:rPr>
        <w:t xml:space="preserve">“Dots Obsession” (1998) </w:t>
      </w:r>
      <w:proofErr w:type="spellStart"/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</w:rPr>
        <w:t xml:space="preserve"> parte de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serie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instalaciones</w:t>
      </w:r>
      <w:proofErr w:type="spellEnd"/>
      <w:r>
        <w:rPr>
          <w:rFonts w:ascii="Arial" w:eastAsia="Arial" w:hAnsi="Arial" w:cs="Arial"/>
        </w:rPr>
        <w:t xml:space="preserve"> de </w:t>
      </w:r>
      <w:r>
        <w:rPr>
          <w:rFonts w:ascii="Arial" w:eastAsia="Arial" w:hAnsi="Arial" w:cs="Arial"/>
          <w:b/>
        </w:rPr>
        <w:t xml:space="preserve">Yayoi </w:t>
      </w:r>
      <w:proofErr w:type="spellStart"/>
      <w:r>
        <w:rPr>
          <w:rFonts w:ascii="Arial" w:eastAsia="Arial" w:hAnsi="Arial" w:cs="Arial"/>
          <w:b/>
        </w:rPr>
        <w:t>Kusama</w:t>
      </w:r>
      <w:proofErr w:type="spellEnd"/>
      <w:r>
        <w:rPr>
          <w:rFonts w:ascii="Arial" w:eastAsia="Arial" w:hAnsi="Arial" w:cs="Arial"/>
          <w:b/>
        </w:rPr>
        <w:t xml:space="preserve">, </w:t>
      </w:r>
      <w:proofErr w:type="spellStart"/>
      <w:r>
        <w:rPr>
          <w:rFonts w:ascii="Arial" w:eastAsia="Arial" w:hAnsi="Arial" w:cs="Arial"/>
        </w:rPr>
        <w:t>presentando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estilo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patrones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puntos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artista</w:t>
      </w:r>
      <w:proofErr w:type="spellEnd"/>
      <w:r>
        <w:rPr>
          <w:rFonts w:ascii="Arial" w:eastAsia="Arial" w:hAnsi="Arial" w:cs="Arial"/>
        </w:rPr>
        <w:t xml:space="preserve">. Para </w:t>
      </w:r>
      <w:proofErr w:type="spellStart"/>
      <w:r>
        <w:rPr>
          <w:rFonts w:ascii="Arial" w:eastAsia="Arial" w:hAnsi="Arial" w:cs="Arial"/>
        </w:rPr>
        <w:t>esta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pieza</w:t>
      </w:r>
      <w:proofErr w:type="spellEnd"/>
      <w:r>
        <w:rPr>
          <w:rFonts w:ascii="Arial" w:eastAsia="Arial" w:hAnsi="Arial" w:cs="Arial"/>
        </w:rPr>
        <w:t xml:space="preserve"> de 1998, los </w:t>
      </w:r>
      <w:proofErr w:type="spellStart"/>
      <w:r>
        <w:rPr>
          <w:rFonts w:ascii="Arial" w:eastAsia="Arial" w:hAnsi="Arial" w:cs="Arial"/>
        </w:rPr>
        <w:t>lunares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fueron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creados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acrílico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sobre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lienzo</w:t>
      </w:r>
      <w:proofErr w:type="spellEnd"/>
      <w:r>
        <w:rPr>
          <w:rFonts w:ascii="Arial" w:eastAsia="Arial" w:hAnsi="Arial" w:cs="Arial"/>
        </w:rPr>
        <w:t xml:space="preserve">. El </w:t>
      </w:r>
      <w:proofErr w:type="spellStart"/>
      <w:r>
        <w:rPr>
          <w:rFonts w:ascii="Arial" w:eastAsia="Arial" w:hAnsi="Arial" w:cs="Arial"/>
        </w:rPr>
        <w:t>trabajo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Kusama</w:t>
      </w:r>
      <w:proofErr w:type="spellEnd"/>
      <w:r>
        <w:rPr>
          <w:rFonts w:ascii="Arial" w:eastAsia="Arial" w:hAnsi="Arial" w:cs="Arial"/>
        </w:rPr>
        <w:t xml:space="preserve"> ha </w:t>
      </w:r>
      <w:proofErr w:type="spellStart"/>
      <w:r>
        <w:rPr>
          <w:rFonts w:ascii="Arial" w:eastAsia="Arial" w:hAnsi="Arial" w:cs="Arial"/>
        </w:rPr>
        <w:t>sido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exhibido</w:t>
      </w:r>
      <w:proofErr w:type="spellEnd"/>
      <w:r>
        <w:rPr>
          <w:rFonts w:ascii="Arial" w:eastAsia="Arial" w:hAnsi="Arial" w:cs="Arial"/>
        </w:rPr>
        <w:t xml:space="preserve"> en el </w:t>
      </w:r>
      <w:proofErr w:type="spellStart"/>
      <w:r>
        <w:rPr>
          <w:rFonts w:ascii="Arial" w:eastAsia="Arial" w:hAnsi="Arial" w:cs="Arial"/>
        </w:rPr>
        <w:t>Museo</w:t>
      </w:r>
      <w:proofErr w:type="spellEnd"/>
      <w:r>
        <w:rPr>
          <w:rFonts w:ascii="Arial" w:eastAsia="Arial" w:hAnsi="Arial" w:cs="Arial"/>
        </w:rPr>
        <w:t xml:space="preserve"> de Arte </w:t>
      </w:r>
      <w:proofErr w:type="spellStart"/>
      <w:r>
        <w:rPr>
          <w:rFonts w:ascii="Arial" w:eastAsia="Arial" w:hAnsi="Arial" w:cs="Arial"/>
        </w:rPr>
        <w:t>Moderno</w:t>
      </w:r>
      <w:proofErr w:type="spellEnd"/>
      <w:r>
        <w:rPr>
          <w:rFonts w:ascii="Arial" w:eastAsia="Arial" w:hAnsi="Arial" w:cs="Arial"/>
        </w:rPr>
        <w:t xml:space="preserve">, el </w:t>
      </w:r>
      <w:r>
        <w:rPr>
          <w:rFonts w:ascii="Arial" w:eastAsia="Arial" w:hAnsi="Arial" w:cs="Arial"/>
          <w:i/>
        </w:rPr>
        <w:t>Tate Modern</w:t>
      </w:r>
      <w:r>
        <w:rPr>
          <w:rFonts w:ascii="Arial" w:eastAsia="Arial" w:hAnsi="Arial" w:cs="Arial"/>
        </w:rPr>
        <w:t xml:space="preserve">, el </w:t>
      </w:r>
      <w:proofErr w:type="spellStart"/>
      <w:r>
        <w:rPr>
          <w:rFonts w:ascii="Arial" w:eastAsia="Arial" w:hAnsi="Arial" w:cs="Arial"/>
        </w:rPr>
        <w:t>Museo</w:t>
      </w:r>
      <w:proofErr w:type="spellEnd"/>
      <w:r>
        <w:rPr>
          <w:rFonts w:ascii="Arial" w:eastAsia="Arial" w:hAnsi="Arial" w:cs="Arial"/>
        </w:rPr>
        <w:t xml:space="preserve"> Whitney de Arte </w:t>
      </w:r>
      <w:proofErr w:type="spellStart"/>
      <w:proofErr w:type="gramStart"/>
      <w:r>
        <w:rPr>
          <w:rFonts w:ascii="Arial" w:eastAsia="Arial" w:hAnsi="Arial" w:cs="Arial"/>
        </w:rPr>
        <w:t>Estadounidense</w:t>
      </w:r>
      <w:proofErr w:type="spellEnd"/>
      <w:r>
        <w:rPr>
          <w:rFonts w:ascii="Arial" w:eastAsia="Arial" w:hAnsi="Arial" w:cs="Arial"/>
        </w:rPr>
        <w:t xml:space="preserve">  y</w:t>
      </w:r>
      <w:proofErr w:type="gram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Museo</w:t>
      </w:r>
      <w:proofErr w:type="spellEnd"/>
      <w:r>
        <w:rPr>
          <w:rFonts w:ascii="Arial" w:eastAsia="Arial" w:hAnsi="Arial" w:cs="Arial"/>
        </w:rPr>
        <w:t xml:space="preserve"> de Arte del </w:t>
      </w:r>
      <w:proofErr w:type="spellStart"/>
      <w:r>
        <w:rPr>
          <w:rFonts w:ascii="Arial" w:eastAsia="Arial" w:hAnsi="Arial" w:cs="Arial"/>
        </w:rPr>
        <w:t>Condado</w:t>
      </w:r>
      <w:proofErr w:type="spellEnd"/>
      <w:r>
        <w:rPr>
          <w:rFonts w:ascii="Arial" w:eastAsia="Arial" w:hAnsi="Arial" w:cs="Arial"/>
        </w:rPr>
        <w:t xml:space="preserve"> de Los </w:t>
      </w:r>
      <w:proofErr w:type="spellStart"/>
      <w:r>
        <w:rPr>
          <w:rFonts w:ascii="Arial" w:eastAsia="Arial" w:hAnsi="Arial" w:cs="Arial"/>
        </w:rPr>
        <w:t>Ángeles</w:t>
      </w:r>
      <w:proofErr w:type="spellEnd"/>
      <w:r>
        <w:rPr>
          <w:rFonts w:ascii="Arial" w:eastAsia="Arial" w:hAnsi="Arial" w:cs="Arial"/>
        </w:rPr>
        <w:t>.</w:t>
      </w:r>
      <w:r>
        <w:rPr>
          <w:noProof/>
        </w:rPr>
        <w:drawing>
          <wp:anchor distT="0" distB="0" distL="114300" distR="114300" simplePos="0" relativeHeight="251668480" behindDoc="0" locked="0" layoutInCell="0" hidden="0" allowOverlap="0" wp14:anchorId="278A5C39" wp14:editId="0200CD05">
            <wp:simplePos x="0" y="0"/>
            <wp:positionH relativeFrom="margin">
              <wp:posOffset>589915</wp:posOffset>
            </wp:positionH>
            <wp:positionV relativeFrom="paragraph">
              <wp:posOffset>276225</wp:posOffset>
            </wp:positionV>
            <wp:extent cx="1036320" cy="828675"/>
            <wp:effectExtent l="0" t="0" r="0" b="0"/>
            <wp:wrapSquare wrapText="bothSides" distT="0" distB="0" distL="114300" distR="114300"/>
            <wp:docPr id="1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DADB09" w14:textId="77777777" w:rsidR="00302B6D" w:rsidRDefault="00302B6D">
      <w:pPr>
        <w:pStyle w:val="normal0"/>
        <w:spacing w:after="0" w:line="360" w:lineRule="auto"/>
        <w:jc w:val="both"/>
      </w:pPr>
    </w:p>
    <w:p w14:paraId="0E11D751" w14:textId="77777777" w:rsidR="00302B6D" w:rsidRDefault="00BA2FB5">
      <w:pPr>
        <w:pStyle w:val="normal0"/>
        <w:spacing w:after="0" w:line="360" w:lineRule="auto"/>
        <w:ind w:left="3600"/>
        <w:jc w:val="both"/>
      </w:pPr>
      <w:proofErr w:type="gramStart"/>
      <w:r>
        <w:rPr>
          <w:rFonts w:ascii="Arial" w:eastAsia="Arial" w:hAnsi="Arial" w:cs="Arial"/>
        </w:rPr>
        <w:t xml:space="preserve">“Decade </w:t>
      </w:r>
      <w:proofErr w:type="spellStart"/>
      <w:r>
        <w:rPr>
          <w:rFonts w:ascii="Arial" w:eastAsia="Arial" w:hAnsi="Arial" w:cs="Arial"/>
        </w:rPr>
        <w:t>Autoportrait</w:t>
      </w:r>
      <w:proofErr w:type="spellEnd"/>
      <w:r>
        <w:rPr>
          <w:rFonts w:ascii="Arial" w:eastAsia="Arial" w:hAnsi="Arial" w:cs="Arial"/>
        </w:rPr>
        <w:t xml:space="preserve"> 1963” (1972) del </w:t>
      </w:r>
      <w:proofErr w:type="spellStart"/>
      <w:r>
        <w:rPr>
          <w:rFonts w:ascii="Arial" w:eastAsia="Arial" w:hAnsi="Arial" w:cs="Arial"/>
        </w:rPr>
        <w:t>artista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americano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Robert Indiana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referencia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asesinato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presidente</w:t>
      </w:r>
      <w:proofErr w:type="spellEnd"/>
      <w:r>
        <w:rPr>
          <w:rFonts w:ascii="Arial" w:eastAsia="Arial" w:hAnsi="Arial" w:cs="Arial"/>
        </w:rPr>
        <w:t xml:space="preserve"> John F. Kennedy.</w:t>
      </w:r>
      <w:proofErr w:type="gramEnd"/>
      <w:r>
        <w:rPr>
          <w:rFonts w:ascii="Arial" w:eastAsia="Arial" w:hAnsi="Arial" w:cs="Arial"/>
        </w:rPr>
        <w:t xml:space="preserve"> Los </w:t>
      </w:r>
      <w:proofErr w:type="spellStart"/>
      <w:r>
        <w:rPr>
          <w:rFonts w:ascii="Arial" w:eastAsia="Arial" w:hAnsi="Arial" w:cs="Arial"/>
        </w:rPr>
        <w:t>atrevidos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colores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pintura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inspiraron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las</w:t>
      </w:r>
      <w:proofErr w:type="spellEnd"/>
      <w:r>
        <w:rPr>
          <w:rFonts w:ascii="Arial" w:eastAsia="Arial" w:hAnsi="Arial" w:cs="Arial"/>
        </w:rPr>
        <w:t xml:space="preserve"> 10 </w:t>
      </w:r>
      <w:proofErr w:type="spellStart"/>
      <w:r>
        <w:rPr>
          <w:rFonts w:ascii="Arial" w:eastAsia="Arial" w:hAnsi="Arial" w:cs="Arial"/>
        </w:rPr>
        <w:t>etapas</w:t>
      </w:r>
      <w:proofErr w:type="spellEnd"/>
      <w:r>
        <w:rPr>
          <w:rFonts w:ascii="Arial" w:eastAsia="Arial" w:hAnsi="Arial" w:cs="Arial"/>
        </w:rPr>
        <w:t xml:space="preserve"> en la </w:t>
      </w:r>
      <w:proofErr w:type="spellStart"/>
      <w:r>
        <w:rPr>
          <w:rFonts w:ascii="Arial" w:eastAsia="Arial" w:hAnsi="Arial" w:cs="Arial"/>
        </w:rPr>
        <w:t>vida</w:t>
      </w:r>
      <w:proofErr w:type="spellEnd"/>
      <w:r>
        <w:rPr>
          <w:rFonts w:ascii="Arial" w:eastAsia="Arial" w:hAnsi="Arial" w:cs="Arial"/>
        </w:rPr>
        <w:t xml:space="preserve"> de un hombre y </w:t>
      </w:r>
      <w:proofErr w:type="spellStart"/>
      <w:r>
        <w:rPr>
          <w:rFonts w:ascii="Arial" w:eastAsia="Arial" w:hAnsi="Arial" w:cs="Arial"/>
        </w:rPr>
        <w:t>también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coherente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portafolio</w:t>
      </w:r>
      <w:proofErr w:type="spellEnd"/>
      <w:r>
        <w:rPr>
          <w:rFonts w:ascii="Arial" w:eastAsia="Arial" w:hAnsi="Arial" w:cs="Arial"/>
        </w:rPr>
        <w:t xml:space="preserve"> “</w:t>
      </w:r>
      <w:r>
        <w:rPr>
          <w:rFonts w:ascii="Arial" w:eastAsia="Arial" w:hAnsi="Arial" w:cs="Arial"/>
          <w:i/>
        </w:rPr>
        <w:t>Numbers</w:t>
      </w:r>
      <w:r>
        <w:rPr>
          <w:rFonts w:ascii="Arial" w:eastAsia="Arial" w:hAnsi="Arial" w:cs="Arial"/>
        </w:rPr>
        <w:t xml:space="preserve">”, la </w:t>
      </w:r>
      <w:proofErr w:type="spellStart"/>
      <w:r>
        <w:rPr>
          <w:rFonts w:ascii="Arial" w:eastAsia="Arial" w:hAnsi="Arial" w:cs="Arial"/>
        </w:rPr>
        <w:t>colección</w:t>
      </w:r>
      <w:proofErr w:type="spellEnd"/>
      <w:r>
        <w:rPr>
          <w:rFonts w:ascii="Arial" w:eastAsia="Arial" w:hAnsi="Arial" w:cs="Arial"/>
        </w:rPr>
        <w:t xml:space="preserve"> en la </w:t>
      </w:r>
      <w:proofErr w:type="spellStart"/>
      <w:r>
        <w:rPr>
          <w:rFonts w:ascii="Arial" w:eastAsia="Arial" w:hAnsi="Arial" w:cs="Arial"/>
        </w:rPr>
        <w:t>cual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pieza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debutó</w:t>
      </w:r>
      <w:proofErr w:type="spellEnd"/>
      <w:r>
        <w:rPr>
          <w:rFonts w:ascii="Arial" w:eastAsia="Arial" w:hAnsi="Arial" w:cs="Arial"/>
        </w:rPr>
        <w:t xml:space="preserve">. Indiana </w:t>
      </w:r>
      <w:proofErr w:type="spellStart"/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frecuentemente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asociado</w:t>
      </w:r>
      <w:proofErr w:type="spellEnd"/>
      <w:r>
        <w:rPr>
          <w:rFonts w:ascii="Arial" w:eastAsia="Arial" w:hAnsi="Arial" w:cs="Arial"/>
        </w:rPr>
        <w:t xml:space="preserve"> con el </w:t>
      </w:r>
      <w:proofErr w:type="spellStart"/>
      <w:r>
        <w:rPr>
          <w:rFonts w:ascii="Arial" w:eastAsia="Arial" w:hAnsi="Arial" w:cs="Arial"/>
        </w:rPr>
        <w:t>movimiento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 xml:space="preserve">pop art </w:t>
      </w:r>
      <w:r>
        <w:rPr>
          <w:rFonts w:ascii="Arial" w:eastAsia="Arial" w:hAnsi="Arial" w:cs="Arial"/>
        </w:rPr>
        <w:t xml:space="preserve">y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famoso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diseño</w:t>
      </w:r>
      <w:proofErr w:type="spellEnd"/>
      <w:r>
        <w:rPr>
          <w:rFonts w:ascii="Arial" w:eastAsia="Arial" w:hAnsi="Arial" w:cs="Arial"/>
        </w:rPr>
        <w:t xml:space="preserve"> “LOVE” </w:t>
      </w:r>
      <w:proofErr w:type="spellStart"/>
      <w:r>
        <w:rPr>
          <w:rFonts w:ascii="Arial" w:eastAsia="Arial" w:hAnsi="Arial" w:cs="Arial"/>
        </w:rPr>
        <w:t>fue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creado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tarjeta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navideña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Museo</w:t>
      </w:r>
      <w:proofErr w:type="spellEnd"/>
      <w:r>
        <w:rPr>
          <w:rFonts w:ascii="Arial" w:eastAsia="Arial" w:hAnsi="Arial" w:cs="Arial"/>
        </w:rPr>
        <w:t xml:space="preserve"> de Arte </w:t>
      </w:r>
      <w:proofErr w:type="spellStart"/>
      <w:r>
        <w:rPr>
          <w:rFonts w:ascii="Arial" w:eastAsia="Arial" w:hAnsi="Arial" w:cs="Arial"/>
        </w:rPr>
        <w:t>Moderno</w:t>
      </w:r>
      <w:proofErr w:type="spellEnd"/>
      <w:r>
        <w:rPr>
          <w:rFonts w:ascii="Arial" w:eastAsia="Arial" w:hAnsi="Arial" w:cs="Arial"/>
        </w:rPr>
        <w:t xml:space="preserve"> en 1965. </w:t>
      </w:r>
      <w:r>
        <w:rPr>
          <w:noProof/>
        </w:rPr>
        <w:drawing>
          <wp:anchor distT="0" distB="0" distL="114300" distR="114300" simplePos="0" relativeHeight="251669504" behindDoc="0" locked="0" layoutInCell="0" hidden="0" allowOverlap="0" wp14:anchorId="73C5E6A2" wp14:editId="0A2DC4B0">
            <wp:simplePos x="0" y="0"/>
            <wp:positionH relativeFrom="margin">
              <wp:posOffset>652780</wp:posOffset>
            </wp:positionH>
            <wp:positionV relativeFrom="paragraph">
              <wp:posOffset>338455</wp:posOffset>
            </wp:positionV>
            <wp:extent cx="904875" cy="904875"/>
            <wp:effectExtent l="0" t="0" r="0" b="0"/>
            <wp:wrapSquare wrapText="bothSides" distT="0" distB="0" distL="114300" distR="114300"/>
            <wp:docPr id="1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7DF93E" w14:textId="77777777" w:rsidR="00302B6D" w:rsidRDefault="00302B6D">
      <w:pPr>
        <w:pStyle w:val="normal0"/>
        <w:spacing w:after="0" w:line="360" w:lineRule="auto"/>
        <w:ind w:left="3600"/>
        <w:jc w:val="both"/>
      </w:pPr>
    </w:p>
    <w:p w14:paraId="44CFAFEA" w14:textId="77777777" w:rsidR="00302B6D" w:rsidRDefault="00302B6D">
      <w:pPr>
        <w:pStyle w:val="normal0"/>
        <w:spacing w:after="0" w:line="360" w:lineRule="auto"/>
        <w:ind w:left="3600"/>
        <w:jc w:val="both"/>
      </w:pPr>
    </w:p>
    <w:p w14:paraId="6E9C8F87" w14:textId="77777777" w:rsidR="00302B6D" w:rsidRDefault="00BA2FB5">
      <w:pPr>
        <w:pStyle w:val="normal0"/>
        <w:spacing w:after="0" w:line="360" w:lineRule="auto"/>
        <w:ind w:left="3600"/>
        <w:jc w:val="both"/>
      </w:pPr>
      <w:r>
        <w:rPr>
          <w:rFonts w:ascii="Arial" w:eastAsia="Arial" w:hAnsi="Arial" w:cs="Arial"/>
        </w:rPr>
        <w:t>“</w:t>
      </w:r>
      <w:proofErr w:type="spellStart"/>
      <w:r>
        <w:rPr>
          <w:rFonts w:ascii="Arial" w:eastAsia="Arial" w:hAnsi="Arial" w:cs="Arial"/>
        </w:rPr>
        <w:t>Klite</w:t>
      </w:r>
      <w:proofErr w:type="spellEnd"/>
      <w:r>
        <w:rPr>
          <w:rFonts w:ascii="Arial" w:eastAsia="Arial" w:hAnsi="Arial" w:cs="Arial"/>
        </w:rPr>
        <w:t>” (1981) y “</w:t>
      </w:r>
      <w:proofErr w:type="spellStart"/>
      <w:r>
        <w:rPr>
          <w:rFonts w:ascii="Arial" w:eastAsia="Arial" w:hAnsi="Arial" w:cs="Arial"/>
        </w:rPr>
        <w:t>Wooze</w:t>
      </w:r>
      <w:proofErr w:type="spellEnd"/>
      <w:r>
        <w:rPr>
          <w:rFonts w:ascii="Arial" w:eastAsia="Arial" w:hAnsi="Arial" w:cs="Arial"/>
        </w:rPr>
        <w:t xml:space="preserve">” (1981), dos </w:t>
      </w:r>
      <w:proofErr w:type="spellStart"/>
      <w:r>
        <w:rPr>
          <w:rFonts w:ascii="Arial" w:eastAsia="Arial" w:hAnsi="Arial" w:cs="Arial"/>
        </w:rPr>
        <w:t>pinturas</w:t>
      </w:r>
      <w:proofErr w:type="spellEnd"/>
      <w:r>
        <w:rPr>
          <w:rFonts w:ascii="Arial" w:eastAsia="Arial" w:hAnsi="Arial" w:cs="Arial"/>
        </w:rPr>
        <w:t xml:space="preserve"> en </w:t>
      </w:r>
      <w:proofErr w:type="spellStart"/>
      <w:r>
        <w:rPr>
          <w:rFonts w:ascii="Arial" w:eastAsia="Arial" w:hAnsi="Arial" w:cs="Arial"/>
        </w:rPr>
        <w:t>acuarela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artista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americana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Nancy Graves</w:t>
      </w:r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encuentran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dentro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segundo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salón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privado</w:t>
      </w:r>
      <w:proofErr w:type="spellEnd"/>
      <w:r>
        <w:rPr>
          <w:rFonts w:ascii="Arial" w:eastAsia="Arial" w:hAnsi="Arial" w:cs="Arial"/>
        </w:rPr>
        <w:t xml:space="preserve"> de The Belvedere; “</w:t>
      </w:r>
      <w:proofErr w:type="spellStart"/>
      <w:r>
        <w:rPr>
          <w:rFonts w:ascii="Arial" w:eastAsia="Arial" w:hAnsi="Arial" w:cs="Arial"/>
        </w:rPr>
        <w:t>Klite</w:t>
      </w:r>
      <w:proofErr w:type="spellEnd"/>
      <w:r>
        <w:rPr>
          <w:rFonts w:ascii="Arial" w:eastAsia="Arial" w:hAnsi="Arial" w:cs="Arial"/>
        </w:rPr>
        <w:t xml:space="preserve">” </w:t>
      </w:r>
      <w:proofErr w:type="spellStart"/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maestra</w:t>
      </w:r>
      <w:proofErr w:type="spellEnd"/>
      <w:r>
        <w:rPr>
          <w:rFonts w:ascii="Arial" w:eastAsia="Arial" w:hAnsi="Arial" w:cs="Arial"/>
        </w:rPr>
        <w:t xml:space="preserve"> en </w:t>
      </w:r>
      <w:proofErr w:type="spellStart"/>
      <w:r>
        <w:rPr>
          <w:rFonts w:ascii="Arial" w:eastAsia="Arial" w:hAnsi="Arial" w:cs="Arial"/>
        </w:rPr>
        <w:t>acuarela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acrílico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sobre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papel</w:t>
      </w:r>
      <w:proofErr w:type="spellEnd"/>
      <w:r>
        <w:rPr>
          <w:rFonts w:ascii="Arial" w:eastAsia="Arial" w:hAnsi="Arial" w:cs="Arial"/>
        </w:rPr>
        <w:t>; “</w:t>
      </w:r>
      <w:proofErr w:type="spellStart"/>
      <w:r>
        <w:rPr>
          <w:rFonts w:ascii="Arial" w:eastAsia="Arial" w:hAnsi="Arial" w:cs="Arial"/>
        </w:rPr>
        <w:t>Wooze</w:t>
      </w:r>
      <w:proofErr w:type="spellEnd"/>
      <w:r>
        <w:rPr>
          <w:rFonts w:ascii="Arial" w:eastAsia="Arial" w:hAnsi="Arial" w:cs="Arial"/>
        </w:rPr>
        <w:t xml:space="preserve">” </w:t>
      </w:r>
      <w:proofErr w:type="spellStart"/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acuarela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sobre</w:t>
      </w:r>
      <w:proofErr w:type="spellEnd"/>
      <w:r>
        <w:rPr>
          <w:rFonts w:ascii="Arial" w:eastAsia="Arial" w:hAnsi="Arial" w:cs="Arial"/>
        </w:rPr>
        <w:t xml:space="preserve"> un </w:t>
      </w:r>
      <w:proofErr w:type="spellStart"/>
      <w:r>
        <w:rPr>
          <w:rFonts w:ascii="Arial" w:eastAsia="Arial" w:hAnsi="Arial" w:cs="Arial"/>
        </w:rPr>
        <w:t>papel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grueso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tejido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blanco</w:t>
      </w:r>
      <w:proofErr w:type="spellEnd"/>
      <w:r>
        <w:rPr>
          <w:rFonts w:ascii="Arial" w:eastAsia="Arial" w:hAnsi="Arial" w:cs="Arial"/>
        </w:rPr>
        <w:t xml:space="preserve">. Graves </w:t>
      </w:r>
      <w:proofErr w:type="spellStart"/>
      <w:r>
        <w:rPr>
          <w:rFonts w:ascii="Arial" w:eastAsia="Arial" w:hAnsi="Arial" w:cs="Arial"/>
        </w:rPr>
        <w:t>fue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mujer</w:t>
      </w:r>
      <w:proofErr w:type="spellEnd"/>
      <w:r>
        <w:rPr>
          <w:rFonts w:ascii="Arial" w:eastAsia="Arial" w:hAnsi="Arial" w:cs="Arial"/>
        </w:rPr>
        <w:t xml:space="preserve"> en </w:t>
      </w:r>
      <w:proofErr w:type="spellStart"/>
      <w:r>
        <w:rPr>
          <w:rFonts w:ascii="Arial" w:eastAsia="Arial" w:hAnsi="Arial" w:cs="Arial"/>
        </w:rPr>
        <w:t>recibir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un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retrospectiva</w:t>
      </w:r>
      <w:proofErr w:type="spellEnd"/>
      <w:r>
        <w:rPr>
          <w:rFonts w:ascii="Arial" w:eastAsia="Arial" w:hAnsi="Arial" w:cs="Arial"/>
        </w:rPr>
        <w:t xml:space="preserve"> individual en el </w:t>
      </w:r>
      <w:proofErr w:type="spellStart"/>
      <w:r>
        <w:rPr>
          <w:rFonts w:ascii="Arial" w:eastAsia="Arial" w:hAnsi="Arial" w:cs="Arial"/>
        </w:rPr>
        <w:t>Museo</w:t>
      </w:r>
      <w:proofErr w:type="spellEnd"/>
      <w:r>
        <w:rPr>
          <w:rFonts w:ascii="Arial" w:eastAsia="Arial" w:hAnsi="Arial" w:cs="Arial"/>
        </w:rPr>
        <w:t xml:space="preserve"> Whitney. </w:t>
      </w:r>
      <w:r>
        <w:rPr>
          <w:noProof/>
        </w:rPr>
        <w:drawing>
          <wp:anchor distT="0" distB="0" distL="114300" distR="114300" simplePos="0" relativeHeight="251670528" behindDoc="0" locked="0" layoutInCell="0" hidden="0" allowOverlap="0" wp14:anchorId="18DF4F0F" wp14:editId="49E8B1FD">
            <wp:simplePos x="0" y="0"/>
            <wp:positionH relativeFrom="margin">
              <wp:posOffset>728980</wp:posOffset>
            </wp:positionH>
            <wp:positionV relativeFrom="paragraph">
              <wp:posOffset>-175259</wp:posOffset>
            </wp:positionV>
            <wp:extent cx="847725" cy="1187450"/>
            <wp:effectExtent l="0" t="0" r="0" b="0"/>
            <wp:wrapSquare wrapText="bothSides" distT="0" distB="0" distL="114300" distR="114300"/>
            <wp:docPr id="1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18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0" hidden="0" allowOverlap="0" wp14:anchorId="7F0111F2" wp14:editId="671A655A">
            <wp:simplePos x="0" y="0"/>
            <wp:positionH relativeFrom="margin">
              <wp:posOffset>762000</wp:posOffset>
            </wp:positionH>
            <wp:positionV relativeFrom="paragraph">
              <wp:posOffset>1180465</wp:posOffset>
            </wp:positionV>
            <wp:extent cx="819150" cy="1115060"/>
            <wp:effectExtent l="0" t="0" r="0" b="0"/>
            <wp:wrapSquare wrapText="bothSides" distT="0" distB="0" distL="114300" distR="114300"/>
            <wp:docPr id="1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115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3B20FD" w14:textId="77777777" w:rsidR="00302B6D" w:rsidRDefault="00302B6D">
      <w:pPr>
        <w:pStyle w:val="normal0"/>
        <w:spacing w:line="360" w:lineRule="auto"/>
        <w:jc w:val="both"/>
      </w:pPr>
    </w:p>
    <w:p w14:paraId="026D2F9A" w14:textId="77777777" w:rsidR="00302B6D" w:rsidRDefault="00302B6D">
      <w:pPr>
        <w:pStyle w:val="normal0"/>
        <w:spacing w:line="360" w:lineRule="auto"/>
        <w:jc w:val="both"/>
      </w:pPr>
    </w:p>
    <w:p w14:paraId="31C7E86F" w14:textId="77777777" w:rsidR="00302B6D" w:rsidRDefault="00BA2FB5">
      <w:pPr>
        <w:pStyle w:val="normal0"/>
        <w:spacing w:line="360" w:lineRule="auto"/>
        <w:jc w:val="both"/>
      </w:pPr>
      <w:r>
        <w:rPr>
          <w:rFonts w:ascii="Arial" w:eastAsia="Arial" w:hAnsi="Arial" w:cs="Arial"/>
        </w:rPr>
        <w:t xml:space="preserve">The Belvedere se </w:t>
      </w:r>
      <w:proofErr w:type="spellStart"/>
      <w:r>
        <w:rPr>
          <w:rFonts w:ascii="Arial" w:eastAsia="Arial" w:hAnsi="Arial" w:cs="Arial"/>
        </w:rPr>
        <w:t>encuentra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dentro</w:t>
      </w:r>
      <w:proofErr w:type="spellEnd"/>
      <w:r>
        <w:rPr>
          <w:rFonts w:ascii="Arial" w:eastAsia="Arial" w:hAnsi="Arial" w:cs="Arial"/>
        </w:rPr>
        <w:t xml:space="preserve"> de The Peninsula Beverly Hills, hotel </w:t>
      </w:r>
      <w:proofErr w:type="spellStart"/>
      <w:r>
        <w:rPr>
          <w:rFonts w:ascii="Arial" w:eastAsia="Arial" w:hAnsi="Arial" w:cs="Arial"/>
        </w:rPr>
        <w:t>calificado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cinco</w:t>
      </w:r>
      <w:proofErr w:type="spellEnd"/>
      <w:r>
        <w:rPr>
          <w:rFonts w:ascii="Arial" w:eastAsia="Arial" w:hAnsi="Arial" w:cs="Arial"/>
        </w:rPr>
        <w:t xml:space="preserve"> diamantes AAA y </w:t>
      </w:r>
      <w:proofErr w:type="spellStart"/>
      <w:r>
        <w:rPr>
          <w:rFonts w:ascii="Arial" w:eastAsia="Arial" w:hAnsi="Arial" w:cs="Arial"/>
        </w:rPr>
        <w:t>cinco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estrellas</w:t>
      </w:r>
      <w:proofErr w:type="spellEnd"/>
      <w:r>
        <w:rPr>
          <w:rFonts w:ascii="Arial" w:eastAsia="Arial" w:hAnsi="Arial" w:cs="Arial"/>
        </w:rPr>
        <w:t xml:space="preserve"> Forbes; </w:t>
      </w:r>
      <w:proofErr w:type="spellStart"/>
      <w:r>
        <w:rPr>
          <w:rFonts w:ascii="Arial" w:eastAsia="Arial" w:hAnsi="Arial" w:cs="Arial"/>
        </w:rPr>
        <w:t>está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localizado</w:t>
      </w:r>
      <w:proofErr w:type="spellEnd"/>
      <w:r>
        <w:rPr>
          <w:rFonts w:ascii="Arial" w:eastAsia="Arial" w:hAnsi="Arial" w:cs="Arial"/>
        </w:rPr>
        <w:t xml:space="preserve"> en el </w:t>
      </w:r>
      <w:proofErr w:type="spellStart"/>
      <w:r>
        <w:rPr>
          <w:rFonts w:ascii="Arial" w:eastAsia="Arial" w:hAnsi="Arial" w:cs="Arial"/>
        </w:rPr>
        <w:t>sudeste</w:t>
      </w:r>
      <w:proofErr w:type="spellEnd"/>
      <w:r>
        <w:rPr>
          <w:rFonts w:ascii="Arial" w:eastAsia="Arial" w:hAnsi="Arial" w:cs="Arial"/>
        </w:rPr>
        <w:t xml:space="preserve"> de California </w:t>
      </w:r>
      <w:proofErr w:type="spellStart"/>
      <w:r>
        <w:rPr>
          <w:rFonts w:ascii="Arial" w:eastAsia="Arial" w:hAnsi="Arial" w:cs="Arial"/>
        </w:rPr>
        <w:t>desde</w:t>
      </w:r>
      <w:proofErr w:type="spellEnd"/>
      <w:r>
        <w:rPr>
          <w:rFonts w:ascii="Arial" w:eastAsia="Arial" w:hAnsi="Arial" w:cs="Arial"/>
        </w:rPr>
        <w:t xml:space="preserve"> 1991. En la </w:t>
      </w:r>
      <w:proofErr w:type="spellStart"/>
      <w:r>
        <w:rPr>
          <w:rFonts w:ascii="Arial" w:eastAsia="Arial" w:hAnsi="Arial" w:cs="Arial"/>
        </w:rPr>
        <w:t>intersección</w:t>
      </w:r>
      <w:proofErr w:type="spellEnd"/>
      <w:r>
        <w:rPr>
          <w:rFonts w:ascii="Arial" w:eastAsia="Arial" w:hAnsi="Arial" w:cs="Arial"/>
        </w:rPr>
        <w:t xml:space="preserve"> de </w:t>
      </w:r>
      <w:r>
        <w:rPr>
          <w:rFonts w:ascii="Arial" w:eastAsia="Arial" w:hAnsi="Arial" w:cs="Arial"/>
          <w:i/>
        </w:rPr>
        <w:t>Wilshire</w:t>
      </w:r>
      <w:r>
        <w:rPr>
          <w:rFonts w:ascii="Arial" w:eastAsia="Arial" w:hAnsi="Arial" w:cs="Arial"/>
        </w:rPr>
        <w:t xml:space="preserve"> y </w:t>
      </w:r>
      <w:r>
        <w:rPr>
          <w:rFonts w:ascii="Arial" w:eastAsia="Arial" w:hAnsi="Arial" w:cs="Arial"/>
          <w:i/>
        </w:rPr>
        <w:t>South Santa Monica Boulevard,</w:t>
      </w:r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restaurante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está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poca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distancia</w:t>
      </w:r>
      <w:proofErr w:type="spellEnd"/>
      <w:r>
        <w:rPr>
          <w:rFonts w:ascii="Arial" w:eastAsia="Arial" w:hAnsi="Arial" w:cs="Arial"/>
        </w:rPr>
        <w:t xml:space="preserve"> de los </w:t>
      </w:r>
      <w:proofErr w:type="spellStart"/>
      <w:r>
        <w:rPr>
          <w:rFonts w:ascii="Arial" w:eastAsia="Arial" w:hAnsi="Arial" w:cs="Arial"/>
        </w:rPr>
        <w:t>emblemáticos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Rodeo Drive</w:t>
      </w:r>
      <w:r>
        <w:rPr>
          <w:rFonts w:ascii="Arial" w:eastAsia="Arial" w:hAnsi="Arial" w:cs="Arial"/>
        </w:rPr>
        <w:t xml:space="preserve"> y </w:t>
      </w:r>
      <w:r>
        <w:rPr>
          <w:rFonts w:ascii="Arial" w:eastAsia="Arial" w:hAnsi="Arial" w:cs="Arial"/>
          <w:i/>
        </w:rPr>
        <w:t xml:space="preserve">Century City. </w:t>
      </w:r>
      <w:proofErr w:type="gramStart"/>
      <w:r>
        <w:rPr>
          <w:rFonts w:ascii="Arial" w:eastAsia="Arial" w:hAnsi="Arial" w:cs="Arial"/>
        </w:rPr>
        <w:t xml:space="preserve">Para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sobre</w:t>
      </w:r>
      <w:proofErr w:type="spellEnd"/>
      <w:r>
        <w:rPr>
          <w:rFonts w:ascii="Arial" w:eastAsia="Arial" w:hAnsi="Arial" w:cs="Arial"/>
        </w:rPr>
        <w:t xml:space="preserve"> The </w:t>
      </w:r>
      <w:proofErr w:type="spellStart"/>
      <w:r>
        <w:rPr>
          <w:rFonts w:ascii="Arial" w:eastAsia="Arial" w:hAnsi="Arial" w:cs="Arial"/>
        </w:rPr>
        <w:t>Belverdere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consulta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página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>peninsula.com/belvedere.</w:t>
      </w:r>
      <w:proofErr w:type="gramEnd"/>
      <w:r>
        <w:rPr>
          <w:rFonts w:ascii="Arial" w:eastAsia="Arial" w:hAnsi="Arial" w:cs="Arial"/>
          <w:color w:val="0000FF"/>
          <w:u w:val="single"/>
        </w:rPr>
        <w:t xml:space="preserve"> </w:t>
      </w:r>
    </w:p>
    <w:p w14:paraId="5D2CBAB9" w14:textId="77777777" w:rsidR="00302B6D" w:rsidRDefault="00BA2FB5">
      <w:pPr>
        <w:pStyle w:val="normal0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>###</w:t>
      </w:r>
    </w:p>
    <w:p w14:paraId="1804383B" w14:textId="77777777" w:rsidR="00302B6D" w:rsidRDefault="00302B6D">
      <w:pPr>
        <w:pStyle w:val="normal0"/>
        <w:spacing w:after="0" w:line="240" w:lineRule="auto"/>
        <w:ind w:left="360" w:hanging="360"/>
        <w:jc w:val="both"/>
      </w:pPr>
    </w:p>
    <w:p w14:paraId="0AB25741" w14:textId="77777777" w:rsidR="00FB09C1" w:rsidRDefault="00FB09C1">
      <w:pPr>
        <w:pStyle w:val="normal0"/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76CA130E" w14:textId="77777777" w:rsidR="00FB09C1" w:rsidRDefault="00FB09C1">
      <w:pPr>
        <w:pStyle w:val="normal0"/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4149F400" w14:textId="77777777" w:rsidR="00FB09C1" w:rsidRDefault="00FB09C1">
      <w:pPr>
        <w:pStyle w:val="normal0"/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74EDEDEC" w14:textId="77777777" w:rsidR="00302B6D" w:rsidRPr="00FB09C1" w:rsidRDefault="00BA2FB5">
      <w:pPr>
        <w:pStyle w:val="normal0"/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 w:rsidRPr="00FB09C1">
        <w:rPr>
          <w:rFonts w:ascii="Arial" w:eastAsia="Arial" w:hAnsi="Arial" w:cs="Arial"/>
          <w:b/>
          <w:sz w:val="20"/>
          <w:szCs w:val="20"/>
        </w:rPr>
        <w:lastRenderedPageBreak/>
        <w:t>Acerca</w:t>
      </w:r>
      <w:proofErr w:type="spellEnd"/>
      <w:r w:rsidRPr="00FB09C1">
        <w:rPr>
          <w:rFonts w:ascii="Arial" w:eastAsia="Arial" w:hAnsi="Arial" w:cs="Arial"/>
          <w:b/>
          <w:sz w:val="20"/>
          <w:szCs w:val="20"/>
        </w:rPr>
        <w:t xml:space="preserve"> de The Peninsula Beverly Hills</w:t>
      </w:r>
    </w:p>
    <w:p w14:paraId="352C628C" w14:textId="77777777" w:rsidR="00FB09C1" w:rsidRPr="00FB09C1" w:rsidRDefault="00FB09C1">
      <w:pPr>
        <w:pStyle w:val="normal0"/>
        <w:spacing w:after="0"/>
        <w:jc w:val="both"/>
        <w:rPr>
          <w:sz w:val="20"/>
          <w:szCs w:val="20"/>
        </w:rPr>
      </w:pPr>
    </w:p>
    <w:p w14:paraId="66CD634E" w14:textId="77777777" w:rsidR="00302B6D" w:rsidRPr="00FB09C1" w:rsidRDefault="00BA2FB5">
      <w:pPr>
        <w:pStyle w:val="normal0"/>
        <w:spacing w:after="0"/>
        <w:jc w:val="both"/>
        <w:rPr>
          <w:sz w:val="20"/>
          <w:szCs w:val="20"/>
        </w:rPr>
      </w:pPr>
      <w:r w:rsidRPr="00FB09C1">
        <w:rPr>
          <w:rFonts w:ascii="Arial" w:eastAsia="Arial" w:hAnsi="Arial" w:cs="Arial"/>
          <w:sz w:val="20"/>
          <w:szCs w:val="20"/>
        </w:rPr>
        <w:t xml:space="preserve">El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único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hotel AAA de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Cinco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Diamantes y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Cinco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Estrellas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de Forbes al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sur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de California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durante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23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años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consecutivos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, The Peninsula Beverly Hills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cuenta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con 194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habitaciones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incluyendo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38 </w:t>
      </w:r>
      <w:r w:rsidRPr="00FB09C1">
        <w:rPr>
          <w:rFonts w:ascii="Arial" w:eastAsia="Arial" w:hAnsi="Arial" w:cs="Arial"/>
          <w:i/>
          <w:sz w:val="20"/>
          <w:szCs w:val="20"/>
        </w:rPr>
        <w:t>suites</w:t>
      </w:r>
      <w:r w:rsidRPr="00FB09C1">
        <w:rPr>
          <w:rFonts w:ascii="Arial" w:eastAsia="Arial" w:hAnsi="Arial" w:cs="Arial"/>
          <w:sz w:val="20"/>
          <w:szCs w:val="20"/>
        </w:rPr>
        <w:t xml:space="preserve"> y 17 villas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privadas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ubicadas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entre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jardines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tropicales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en el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corazón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de Beverly Hills. Casa del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suntuoso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Belvedere, el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único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restaurante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AAA de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Cinco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Diamantes en Los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Ángeles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durante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21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años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consecutivos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, The Peninsula Beverly Hills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también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cuenta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con The Living Room,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donde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The Peninsula Afternoon Tea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es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servido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diariamente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, The Peninsula Spa y The Roof Garden, un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refinado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</w:t>
      </w:r>
      <w:r w:rsidRPr="00FB09C1">
        <w:rPr>
          <w:rFonts w:ascii="Arial" w:eastAsia="Arial" w:hAnsi="Arial" w:cs="Arial"/>
          <w:i/>
          <w:sz w:val="20"/>
          <w:szCs w:val="20"/>
        </w:rPr>
        <w:t>resort</w:t>
      </w:r>
      <w:r w:rsidRPr="00FB09C1">
        <w:rPr>
          <w:rFonts w:ascii="Arial" w:eastAsia="Arial" w:hAnsi="Arial" w:cs="Arial"/>
          <w:sz w:val="20"/>
          <w:szCs w:val="20"/>
        </w:rPr>
        <w:t xml:space="preserve"> con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alberca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, cabañas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privadas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así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como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cócteles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cena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aire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libre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. The Peninsula Beverly Hills se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localiza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en la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intersección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de Wilshire y los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bulevares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de South Santa Monica, a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una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corta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distancia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del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legendario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Rode Drive de Century City y Beverly Hills. </w:t>
      </w:r>
      <w:proofErr w:type="gramStart"/>
      <w:r w:rsidRPr="00FB09C1">
        <w:rPr>
          <w:rFonts w:ascii="Arial" w:eastAsia="Arial" w:hAnsi="Arial" w:cs="Arial"/>
          <w:sz w:val="20"/>
          <w:szCs w:val="20"/>
        </w:rPr>
        <w:t xml:space="preserve">Para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más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información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, favor de </w:t>
      </w:r>
      <w:proofErr w:type="spellStart"/>
      <w:r w:rsidRPr="00FB09C1">
        <w:rPr>
          <w:rFonts w:ascii="Arial" w:eastAsia="Arial" w:hAnsi="Arial" w:cs="Arial"/>
          <w:sz w:val="20"/>
          <w:szCs w:val="20"/>
        </w:rPr>
        <w:t>visitar</w:t>
      </w:r>
      <w:proofErr w:type="spellEnd"/>
      <w:r w:rsidRPr="00FB09C1">
        <w:rPr>
          <w:rFonts w:ascii="Arial" w:eastAsia="Arial" w:hAnsi="Arial" w:cs="Arial"/>
          <w:sz w:val="20"/>
          <w:szCs w:val="20"/>
        </w:rPr>
        <w:t xml:space="preserve"> </w:t>
      </w:r>
      <w:hyperlink r:id="rId18">
        <w:r w:rsidRPr="00FB09C1">
          <w:rPr>
            <w:rFonts w:ascii="Arial" w:eastAsia="Arial" w:hAnsi="Arial" w:cs="Arial"/>
            <w:color w:val="0000FF"/>
            <w:sz w:val="20"/>
            <w:szCs w:val="20"/>
            <w:u w:val="single"/>
          </w:rPr>
          <w:t>peninsula.com/</w:t>
        </w:r>
        <w:proofErr w:type="spellStart"/>
        <w:r w:rsidRPr="00FB09C1">
          <w:rPr>
            <w:rFonts w:ascii="Arial" w:eastAsia="Arial" w:hAnsi="Arial" w:cs="Arial"/>
            <w:color w:val="0000FF"/>
            <w:sz w:val="20"/>
            <w:szCs w:val="20"/>
            <w:u w:val="single"/>
          </w:rPr>
          <w:t>beverlyhills</w:t>
        </w:r>
        <w:proofErr w:type="spellEnd"/>
      </w:hyperlink>
      <w:r w:rsidRPr="00FB09C1">
        <w:rPr>
          <w:rFonts w:ascii="Arial" w:eastAsia="Arial" w:hAnsi="Arial" w:cs="Arial"/>
          <w:sz w:val="20"/>
          <w:szCs w:val="20"/>
        </w:rPr>
        <w:t>.</w:t>
      </w:r>
      <w:proofErr w:type="gramEnd"/>
    </w:p>
    <w:p w14:paraId="706788D1" w14:textId="77777777" w:rsidR="00302B6D" w:rsidRPr="00FB09C1" w:rsidRDefault="00302B6D">
      <w:pPr>
        <w:pStyle w:val="normal0"/>
        <w:spacing w:after="0" w:line="240" w:lineRule="auto"/>
        <w:jc w:val="both"/>
        <w:rPr>
          <w:sz w:val="20"/>
          <w:szCs w:val="20"/>
        </w:rPr>
      </w:pPr>
    </w:p>
    <w:p w14:paraId="4EF89FD4" w14:textId="77777777" w:rsidR="00302B6D" w:rsidRPr="00FB09C1" w:rsidRDefault="00302B6D">
      <w:pPr>
        <w:pStyle w:val="normal0"/>
        <w:spacing w:after="0" w:line="240" w:lineRule="auto"/>
        <w:jc w:val="both"/>
        <w:rPr>
          <w:sz w:val="20"/>
          <w:szCs w:val="20"/>
        </w:rPr>
      </w:pPr>
      <w:bookmarkStart w:id="1" w:name="h.krlnc8i4an03" w:colFirst="0" w:colLast="0"/>
      <w:bookmarkEnd w:id="1"/>
    </w:p>
    <w:p w14:paraId="3318630E" w14:textId="77777777" w:rsidR="00302B6D" w:rsidRDefault="00BA2FB5">
      <w:pPr>
        <w:pStyle w:val="normal0"/>
        <w:spacing w:after="0"/>
        <w:jc w:val="both"/>
        <w:rPr>
          <w:rFonts w:ascii="Arial" w:eastAsia="Arial" w:hAnsi="Arial" w:cs="Arial"/>
          <w:b/>
          <w:color w:val="222222"/>
          <w:sz w:val="20"/>
          <w:szCs w:val="20"/>
        </w:rPr>
      </w:pPr>
      <w:proofErr w:type="spellStart"/>
      <w:r w:rsidRPr="00FB09C1">
        <w:rPr>
          <w:rFonts w:ascii="Arial" w:eastAsia="Arial" w:hAnsi="Arial" w:cs="Arial"/>
          <w:b/>
          <w:color w:val="222222"/>
          <w:sz w:val="20"/>
          <w:szCs w:val="20"/>
          <w:highlight w:val="white"/>
        </w:rPr>
        <w:t>Acerca</w:t>
      </w:r>
      <w:proofErr w:type="spellEnd"/>
      <w:r w:rsidRPr="00FB09C1">
        <w:rPr>
          <w:rFonts w:ascii="Arial" w:eastAsia="Arial" w:hAnsi="Arial" w:cs="Arial"/>
          <w:b/>
          <w:color w:val="222222"/>
          <w:sz w:val="20"/>
          <w:szCs w:val="20"/>
          <w:highlight w:val="white"/>
        </w:rPr>
        <w:t xml:space="preserve"> de The </w:t>
      </w:r>
      <w:proofErr w:type="spellStart"/>
      <w:r w:rsidRPr="00FB09C1">
        <w:rPr>
          <w:rFonts w:ascii="Arial" w:eastAsia="Arial" w:hAnsi="Arial" w:cs="Arial"/>
          <w:b/>
          <w:color w:val="222222"/>
          <w:sz w:val="20"/>
          <w:szCs w:val="20"/>
          <w:highlight w:val="white"/>
        </w:rPr>
        <w:t>Hongkong</w:t>
      </w:r>
      <w:proofErr w:type="spellEnd"/>
      <w:r w:rsidRPr="00FB09C1">
        <w:rPr>
          <w:rFonts w:ascii="Arial" w:eastAsia="Arial" w:hAnsi="Arial" w:cs="Arial"/>
          <w:b/>
          <w:color w:val="222222"/>
          <w:sz w:val="20"/>
          <w:szCs w:val="20"/>
          <w:highlight w:val="white"/>
        </w:rPr>
        <w:t xml:space="preserve"> y Shanghai Hotels, Limited (HSH)</w:t>
      </w:r>
    </w:p>
    <w:p w14:paraId="4D227DD7" w14:textId="77777777" w:rsidR="00FB09C1" w:rsidRPr="00FB09C1" w:rsidRDefault="00FB09C1">
      <w:pPr>
        <w:pStyle w:val="normal0"/>
        <w:spacing w:after="0"/>
        <w:jc w:val="both"/>
        <w:rPr>
          <w:sz w:val="20"/>
          <w:szCs w:val="20"/>
        </w:rPr>
      </w:pPr>
    </w:p>
    <w:p w14:paraId="499CDE29" w14:textId="77777777" w:rsidR="00302B6D" w:rsidRPr="00FB09C1" w:rsidRDefault="00BA2FB5">
      <w:pPr>
        <w:pStyle w:val="normal0"/>
        <w:spacing w:after="0"/>
        <w:jc w:val="both"/>
        <w:rPr>
          <w:sz w:val="20"/>
          <w:szCs w:val="20"/>
        </w:rPr>
      </w:pP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Incorporado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en 1866 al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listado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del Hong Kong Stock Exchange (00045), The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Hongkong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y Shanghai Hotels, Limited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es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la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compañía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 un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Grupo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dedicado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a la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propiedad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,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desarrollo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y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manejo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prestigiosos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hoteles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y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propiedades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comerciales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y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residenciales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en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locaciones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clave de Asia,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Estados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Unidos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y Europa,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así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como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al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suministro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turismo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y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entretenimiento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,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gestión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clubes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y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otros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proofErr w:type="gram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servicios.El</w:t>
      </w:r>
      <w:proofErr w:type="spellEnd"/>
      <w:proofErr w:type="gram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portafolio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 The Peninsula Hotels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está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conformado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por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The Peninsula Hong Kong, The Peninsula Shanghai, The Peninsula Beijing, The Peninsula Tokyo, The Peninsula Bangkok, The Peninsula Manila, The Peninsula New York, The Peninsula Chicago, The Peninsula Beverly Hills y The Peninsula Paris. </w:t>
      </w:r>
      <w:proofErr w:type="gram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Los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proyectos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en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desarrollo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incluyen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a The Peninsula London y The Peninsula Yangon.</w:t>
      </w:r>
      <w:proofErr w:type="gram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El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portafolio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propiedades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del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Grupo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,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incluye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al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complejo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The Repulse Bay Complex, The Peak Tower y el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edificio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St. John’s Building en Hong Kong; The Landmark en la ciudad de Ho Chi Minh, Vietnam; 1-5 Grosvenor Place en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Londres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,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Reino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Unido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y 21 avenue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Kléber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en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París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,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Francia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. El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portafolio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clubes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y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servicios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del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Grupo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incluyen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The Peak Tram en Hong Kong; Thai Country Club en Bangkok,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Tailandia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; Quail Lodge &amp; Golf Club en Carmel, California; la </w:t>
      </w:r>
      <w:proofErr w:type="spellStart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>consultora</w:t>
      </w:r>
      <w:proofErr w:type="spellEnd"/>
      <w:r w:rsidRPr="00FB09C1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Peninsula Clubs and Consultancy Services, Peninsula Merchandising y Tai Pan Laundry en Hong Kong.</w:t>
      </w:r>
    </w:p>
    <w:p w14:paraId="2203AF13" w14:textId="77777777" w:rsidR="00302B6D" w:rsidRPr="00FB09C1" w:rsidRDefault="00302B6D">
      <w:pPr>
        <w:pStyle w:val="normal0"/>
        <w:jc w:val="both"/>
        <w:rPr>
          <w:sz w:val="20"/>
          <w:szCs w:val="20"/>
        </w:rPr>
      </w:pPr>
    </w:p>
    <w:p w14:paraId="02604020" w14:textId="77777777" w:rsidR="00302B6D" w:rsidRDefault="00BA2FB5">
      <w:pPr>
        <w:pStyle w:val="normal0"/>
        <w:spacing w:after="0"/>
        <w:jc w:val="both"/>
      </w:pPr>
      <w:r>
        <w:rPr>
          <w:rFonts w:ascii="Arial" w:eastAsia="Arial" w:hAnsi="Arial" w:cs="Arial"/>
          <w:b/>
          <w:sz w:val="20"/>
          <w:szCs w:val="20"/>
        </w:rPr>
        <w:t>CONTACTO</w:t>
      </w:r>
    </w:p>
    <w:p w14:paraId="4188C565" w14:textId="77777777" w:rsidR="00302B6D" w:rsidRDefault="00BA2FB5">
      <w:pPr>
        <w:pStyle w:val="normal0"/>
        <w:spacing w:after="0"/>
        <w:jc w:val="both"/>
      </w:pPr>
      <w:r>
        <w:rPr>
          <w:rFonts w:ascii="Arial" w:eastAsia="Arial" w:hAnsi="Arial" w:cs="Arial"/>
          <w:sz w:val="20"/>
          <w:szCs w:val="20"/>
        </w:rPr>
        <w:t>Sandy Machuca</w:t>
      </w:r>
    </w:p>
    <w:p w14:paraId="37098F42" w14:textId="77777777" w:rsidR="00302B6D" w:rsidRDefault="00BA2FB5">
      <w:pPr>
        <w:pStyle w:val="normal0"/>
        <w:spacing w:after="0"/>
        <w:jc w:val="both"/>
      </w:pPr>
      <w:r>
        <w:rPr>
          <w:rFonts w:ascii="Arial" w:eastAsia="Arial" w:hAnsi="Arial" w:cs="Arial"/>
          <w:sz w:val="20"/>
          <w:szCs w:val="20"/>
        </w:rPr>
        <w:t>Another Company</w:t>
      </w:r>
    </w:p>
    <w:p w14:paraId="04C9A01C" w14:textId="77777777" w:rsidR="00302B6D" w:rsidRDefault="00BA2FB5">
      <w:pPr>
        <w:pStyle w:val="normal0"/>
        <w:spacing w:after="0"/>
        <w:jc w:val="both"/>
      </w:pPr>
      <w:r>
        <w:rPr>
          <w:rFonts w:ascii="Arial" w:eastAsia="Arial" w:hAnsi="Arial" w:cs="Arial"/>
          <w:sz w:val="20"/>
          <w:szCs w:val="20"/>
        </w:rPr>
        <w:t>Of. 6392.1100 ext. 2408</w:t>
      </w:r>
    </w:p>
    <w:p w14:paraId="46101070" w14:textId="77777777" w:rsidR="00302B6D" w:rsidRDefault="00302B6D">
      <w:pPr>
        <w:pStyle w:val="normal0"/>
        <w:tabs>
          <w:tab w:val="left" w:pos="-720"/>
          <w:tab w:val="left" w:pos="2160"/>
        </w:tabs>
        <w:spacing w:after="0"/>
        <w:jc w:val="both"/>
      </w:pPr>
    </w:p>
    <w:sectPr w:rsidR="00302B6D">
      <w:headerReference w:type="default" r:id="rId19"/>
      <w:pgSz w:w="12240" w:h="15840"/>
      <w:pgMar w:top="1800" w:right="1282" w:bottom="1080" w:left="128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643023" w14:textId="77777777" w:rsidR="005B4FC3" w:rsidRDefault="00BA2FB5">
      <w:pPr>
        <w:spacing w:after="0" w:line="240" w:lineRule="auto"/>
      </w:pPr>
      <w:r>
        <w:separator/>
      </w:r>
    </w:p>
  </w:endnote>
  <w:endnote w:type="continuationSeparator" w:id="0">
    <w:p w14:paraId="2C5EACC5" w14:textId="77777777" w:rsidR="005B4FC3" w:rsidRDefault="00BA2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AF1205" w14:textId="77777777" w:rsidR="005B4FC3" w:rsidRDefault="00BA2FB5">
      <w:pPr>
        <w:spacing w:after="0" w:line="240" w:lineRule="auto"/>
      </w:pPr>
      <w:r>
        <w:separator/>
      </w:r>
    </w:p>
  </w:footnote>
  <w:footnote w:type="continuationSeparator" w:id="0">
    <w:p w14:paraId="7C8A8548" w14:textId="77777777" w:rsidR="005B4FC3" w:rsidRDefault="00BA2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3FFD4" w14:textId="77777777" w:rsidR="00302B6D" w:rsidRDefault="00BA2FB5">
    <w:pPr>
      <w:pStyle w:val="normal0"/>
      <w:tabs>
        <w:tab w:val="center" w:pos="4680"/>
        <w:tab w:val="right" w:pos="9360"/>
      </w:tabs>
      <w:spacing w:before="720" w:after="0" w:line="240" w:lineRule="auto"/>
      <w:jc w:val="center"/>
    </w:pPr>
    <w:r>
      <w:rPr>
        <w:noProof/>
      </w:rPr>
      <w:drawing>
        <wp:inline distT="0" distB="0" distL="0" distR="0" wp14:anchorId="66266023" wp14:editId="69431B8B">
          <wp:extent cx="1984373" cy="533912"/>
          <wp:effectExtent l="0" t="0" r="0" b="0"/>
          <wp:docPr id="14" name="image25.jpg" descr="cid:image001.jpg@01D0F07A.2A5F9D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5.jpg" descr="cid:image001.jpg@01D0F07A.2A5F9D50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4373" cy="5339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18A48F9" w14:textId="77777777" w:rsidR="00302B6D" w:rsidRDefault="00302B6D">
    <w:pPr>
      <w:pStyle w:val="normal0"/>
      <w:tabs>
        <w:tab w:val="center" w:pos="4680"/>
        <w:tab w:val="right" w:pos="9360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02B6D"/>
    <w:rsid w:val="00302B6D"/>
    <w:rsid w:val="005B4FC3"/>
    <w:rsid w:val="006E4976"/>
    <w:rsid w:val="007D39D5"/>
    <w:rsid w:val="00A8577F"/>
    <w:rsid w:val="00BA2FB5"/>
    <w:rsid w:val="00CE0A1F"/>
    <w:rsid w:val="00FB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4FB5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A1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A1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A1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A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yperlink" Target="http://www.peninsula.com/beverlyhills" TargetMode="External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1049</Words>
  <Characters>5981</Characters>
  <Application>Microsoft Macintosh Word</Application>
  <DocSecurity>0</DocSecurity>
  <Lines>49</Lines>
  <Paragraphs>14</Paragraphs>
  <ScaleCrop>false</ScaleCrop>
  <Company/>
  <LinksUpToDate>false</LinksUpToDate>
  <CharactersWithSpaces>7016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Sandy Machuca Guerra</cp:lastModifiedBy>
  <cp:revision>14</cp:revision>
  <dcterms:created xsi:type="dcterms:W3CDTF">2016-01-27T18:44:00Z</dcterms:created>
  <dcterms:modified xsi:type="dcterms:W3CDTF">2016-01-27T18:48:00Z</dcterms:modified>
</cp:coreProperties>
</file>