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1"/>
          <w:i w:val="0"/>
          <w:smallCaps w:val="0"/>
          <w:strike w:val="0"/>
          <w:color w:val="ff0000"/>
          <w:sz w:val="24"/>
          <w:szCs w:val="24"/>
          <w:u w:val="none"/>
          <w:shd w:fill="auto" w:val="clear"/>
          <w:vertAlign w:val="baseline"/>
        </w:rPr>
        <w:bidi w:val="0"/>
      </w:pPr>
      <w:bookmarkStart w:colFirst="0" w:colLast="0" w:name="_heading=h.gjdgxs" w:id="0"/>
      <w:bookmarkEnd w:id="0"/>
      <w:r>
        <w:rPr>
          <w:rFonts w:ascii="Arial" w:hAnsi="Arial"/>
          <w:smallCaps w:val="0"/>
          <w:strike w:val="0"/>
          <w:color w:val="ff0000"/>
          <w:sz w:val="24"/>
          <w:szCs w:val="24"/>
          <w:highlight w:val="yellow"/>
          <w:lang w:val="sl"/>
          <w:b w:val="1"/>
          <w:bCs w:val="1"/>
          <w:i w:val="0"/>
          <w:iCs w:val="0"/>
          <w:u w:val="none"/>
          <w:vertAlign w:val="baseline"/>
          <w:rtl w:val="0"/>
        </w:rPr>
        <w:t xml:space="preserve">EMBARGO: </w:t>
      </w:r>
      <w:r>
        <w:rPr>
          <w:rFonts w:ascii="Arial" w:hAnsi="Arial"/>
          <w:smallCaps w:val="0"/>
          <w:strike w:val="0"/>
          <w:color w:val="ff0000"/>
          <w:sz w:val="24"/>
          <w:szCs w:val="24"/>
          <w:highlight w:val="yellow"/>
          <w:lang w:val="sl"/>
          <w:b w:val="1"/>
          <w:bCs w:val="1"/>
          <w:i w:val="1"/>
          <w:iCs w:val="1"/>
          <w:u w:val="none"/>
          <w:vertAlign w:val="baseline"/>
          <w:rtl w:val="0"/>
        </w:rPr>
        <w:t xml:space="preserve">28. februar, 11:00 KST</w:t>
      </w:r>
    </w:p>
    <w:p w:rsidR="00000000" w:rsidDel="00000000" w:rsidP="00000000" w:rsidRDefault="00000000" w:rsidRPr="00000000" w14:paraId="00000002">
      <w:pPr>
        <w:pStyle w:val="Heading1"/>
        <w:shd w:fill="ffffff" w:val="clear"/>
        <w:spacing w:after="0" w:before="0" w:lineRule="auto"/>
        <w:rPr>
          <w:rFonts w:ascii="Arial" w:cs="Arial" w:eastAsia="Arial" w:hAnsi="Arial"/>
          <w:b w:val="0"/>
          <w:color w:val="000000"/>
          <w:sz w:val="36"/>
          <w:szCs w:val="36"/>
        </w:rPr>
      </w:pPr>
    </w:p>
    <w:p w:rsidR="00000000" w:rsidDel="00000000" w:rsidP="00000000" w:rsidRDefault="00000000" w:rsidRPr="00000000" w14:paraId="00000003">
      <w:pPr>
        <w:pStyle w:val="Heading1"/>
        <w:shd w:fill="ffffff" w:val="clear"/>
        <w:spacing w:after="0" w:before="0" w:lineRule="auto"/>
        <w:rPr>
          <w:rFonts w:ascii="Arial" w:cs="Arial" w:eastAsia="Arial" w:hAnsi="Arial"/>
          <w:b w:val="0"/>
          <w:color w:val="000000"/>
          <w:sz w:val="36"/>
          <w:szCs w:val="36"/>
        </w:rPr>
        <w:bidi w:val="0"/>
      </w:pPr>
      <w:r>
        <w:rPr>
          <w:lang w:val="sl"/>
          <w:b w:val="1"/>
          <w:bCs w:val="1"/>
          <w:i w:val="0"/>
          <w:iCs w:val="0"/>
          <w:u w:val="none"/>
          <w:vertAlign w:val="baseline"/>
          <w:rtl w:val="0"/>
        </w:rPr>
        <w:drawing>
          <wp:anchor allowOverlap="1" behindDoc="0" distB="0" distT="0" distL="114300" distR="114300" hidden="0" layoutInCell="1" locked="0" relativeHeight="0" simplePos="0">
            <wp:simplePos x="0" y="0"/>
            <wp:positionH relativeFrom="column">
              <wp:posOffset>1</wp:posOffset>
            </wp:positionH>
            <wp:positionV relativeFrom="paragraph">
              <wp:posOffset>8255</wp:posOffset>
            </wp:positionV>
            <wp:extent cx="1658620" cy="254635"/>
            <wp:effectExtent b="0" l="0" r="0" t="0"/>
            <wp:wrapSquare wrapText="bothSides" distB="0" distT="0" distL="114300" distR="114300"/>
            <wp:docPr descr="C:\Users\1\Desktop\삼성 로고(Lettermark).png" id="7" name="image1.png"/>
            <a:graphic>
              <a:graphicData uri="http://schemas.openxmlformats.org/drawingml/2006/picture">
                <pic:pic>
                  <pic:nvPicPr>
                    <pic:cNvPr descr="C:\Users\1\Desktop\삼성 로고(Lettermark).png" id="0" name="image1.png"/>
                    <pic:cNvPicPr preferRelativeResize="0"/>
                  </pic:nvPicPr>
                  <pic:blipFill>
                    <a:blip r:embed="rId8"/>
                    <a:srcRect b="0" l="0" r="0" t="0"/>
                    <a:stretch>
                      <a:fillRect/>
                    </a:stretch>
                  </pic:blipFill>
                  <pic:spPr>
                    <a:xfrm>
                      <a:off x="0" y="0"/>
                      <a:ext cx="1658620" cy="254635"/>
                    </a:xfrm>
                    <a:prstGeom prst="rect"/>
                    <a:ln/>
                  </pic:spPr>
                </pic:pic>
              </a:graphicData>
            </a:graphic>
          </wp:anchor>
        </w:drawing>
      </w:r>
    </w:p>
    <w:p w:rsidR="00000000" w:rsidDel="00000000" w:rsidP="00000000" w:rsidRDefault="00000000" w:rsidRPr="00000000" w14:paraId="00000004">
      <w:pPr>
        <w:pStyle w:val="Heading1"/>
        <w:shd w:fill="ffffff" w:val="clear"/>
        <w:spacing w:after="0" w:before="0" w:lineRule="auto"/>
        <w:rPr>
          <w:rFonts w:ascii="Arial" w:cs="Arial" w:eastAsia="Arial" w:hAnsi="Arial"/>
          <w:color w:val="000000"/>
          <w:sz w:val="32"/>
          <w:szCs w:val="32"/>
        </w:rPr>
      </w:pPr>
    </w:p>
    <w:p w:rsidR="00000000" w:rsidDel="00000000" w:rsidP="00000000" w:rsidRDefault="00000000" w:rsidRPr="00000000" w14:paraId="00000005">
      <w:pPr>
        <w:pStyle w:val="Heading1"/>
        <w:shd w:fill="ffffff" w:val="clear"/>
        <w:spacing w:after="0" w:before="0" w:lineRule="auto"/>
        <w:jc w:val="center"/>
        <w:rPr>
          <w:rFonts w:ascii="Arial" w:cs="Arial" w:eastAsia="Arial" w:hAnsi="Arial"/>
          <w:color w:val="000000"/>
          <w:sz w:val="32"/>
          <w:szCs w:val="32"/>
        </w:rPr>
        <w:bidi w:val="0"/>
      </w:pPr>
      <w:r>
        <w:rPr>
          <w:rFonts w:ascii="Arial" w:cs="Arial" w:eastAsia="Arial" w:hAnsi="Arial"/>
          <w:color w:val="000000"/>
          <w:sz w:val="32"/>
          <w:szCs w:val="32"/>
          <w:lang w:val="sl"/>
          <w:b w:val="1"/>
          <w:bCs w:val="1"/>
          <w:i w:val="0"/>
          <w:iCs w:val="0"/>
          <w:u w:val="none"/>
          <w:vertAlign w:val="baseline"/>
          <w:rtl w:val="0"/>
        </w:rPr>
        <w:t xml:space="preserve">Samsungove nove kartice microSD prinašajo visoko zmogljivost in kapaciteto za novo dobo mobilnega računalništva in v naprave vgrajene umetne inteligence</w:t>
      </w:r>
    </w:p>
    <w:p w:rsidR="00000000" w:rsidDel="00000000" w:rsidP="00000000" w:rsidRDefault="00000000" w:rsidRPr="00000000" w14:paraId="00000006">
      <w:pPr>
        <w:pStyle w:val="Heading3"/>
        <w:shd w:fill="ffffff" w:val="clear"/>
        <w:spacing w:after="0" w:before="0" w:lineRule="auto"/>
        <w:ind w:left="1160" w:hanging="560"/>
        <w:jc w:val="center"/>
        <w:rPr>
          <w:rFonts w:ascii="Arial" w:cs="Arial" w:eastAsia="Arial" w:hAnsi="Arial"/>
          <w:b w:val="0"/>
          <w:i w:val="1"/>
          <w:color w:val="2963ad"/>
          <w:sz w:val="28"/>
          <w:szCs w:val="28"/>
        </w:rPr>
      </w:pPr>
    </w:p>
    <w:p w:rsidR="00000000" w:rsidDel="00000000" w:rsidP="00000000" w:rsidRDefault="00000000" w:rsidRPr="00000000" w14:paraId="00000007">
      <w:pPr>
        <w:pStyle w:val="Heading3"/>
        <w:shd w:fill="ffffff" w:val="clear"/>
        <w:spacing w:after="0" w:before="0" w:lineRule="auto"/>
        <w:ind w:firstLine="33"/>
        <w:jc w:val="center"/>
        <w:rPr>
          <w:rFonts w:ascii="Arial" w:cs="Arial" w:eastAsia="Arial" w:hAnsi="Arial"/>
          <w:b w:val="0"/>
          <w:i w:val="1"/>
          <w:sz w:val="22"/>
          <w:szCs w:val="22"/>
        </w:rPr>
        <w:bidi w:val="0"/>
      </w:pPr>
      <w:r>
        <w:rPr>
          <w:rFonts w:ascii="Arial" w:cs="Arial" w:eastAsia="Arial" w:hAnsi="Arial"/>
          <w:sz w:val="22"/>
          <w:szCs w:val="22"/>
          <w:lang w:val="sl"/>
          <w:b w:val="0"/>
          <w:bCs w:val="0"/>
          <w:i w:val="1"/>
          <w:iCs w:val="1"/>
          <w:u w:val="none"/>
          <w:vertAlign w:val="baseline"/>
          <w:rtl w:val="0"/>
        </w:rPr>
        <w:t xml:space="preserve">Samsung preizkuša prvo kartico SD Express microSD s kapaciteto 256</w:t>
      </w:r>
      <w:r>
        <w:rPr>
          <w:rFonts w:ascii="Arial" w:cs="Arial" w:eastAsia="Arial" w:hAnsi="Arial"/>
          <w:sz w:val="22"/>
          <w:szCs w:val="22"/>
          <w:lang w:val="sl"/>
          <w:b w:val="0"/>
          <w:bCs w:val="0"/>
          <w:i w:val="0"/>
          <w:iCs w:val="0"/>
          <w:u w:val="none"/>
          <w:vertAlign w:val="baseline"/>
          <w:rtl w:val="0"/>
        </w:rPr>
        <w:t xml:space="preserve"> GB</w:t>
      </w:r>
      <w:r>
        <w:rPr>
          <w:rFonts w:ascii="Arial" w:cs="Arial" w:eastAsia="Arial" w:hAnsi="Arial"/>
          <w:sz w:val="22"/>
          <w:szCs w:val="22"/>
          <w:lang w:val="sl"/>
          <w:b w:val="0"/>
          <w:bCs w:val="0"/>
          <w:i w:val="1"/>
          <w:iCs w:val="1"/>
          <w:u w:val="none"/>
          <w:vertAlign w:val="baseline"/>
          <w:rtl w:val="0"/>
        </w:rPr>
        <w:t xml:space="preserve"> v industriji, ki se ponaša s hitrostjo, ki je več kot štirikrat hitrejša od trenutnega vmesnika</w:t>
      </w:r>
    </w:p>
    <w:p w:rsidR="00000000" w:rsidDel="00000000" w:rsidP="00000000" w:rsidRDefault="00000000" w:rsidRPr="00000000" w14:paraId="00000008">
      <w:pPr>
        <w:pStyle w:val="Heading3"/>
        <w:shd w:fill="ffffff" w:val="clear"/>
        <w:spacing w:after="0" w:before="0" w:lineRule="auto"/>
        <w:ind w:firstLine="33"/>
        <w:jc w:val="center"/>
        <w:rPr>
          <w:rFonts w:ascii="Arial" w:cs="Arial" w:eastAsia="Arial" w:hAnsi="Arial"/>
          <w:b w:val="0"/>
          <w:i w:val="1"/>
          <w:sz w:val="22"/>
          <w:szCs w:val="22"/>
        </w:rPr>
      </w:pPr>
    </w:p>
    <w:p w:rsidR="00000000" w:rsidDel="00000000" w:rsidP="00000000" w:rsidRDefault="00000000" w:rsidRPr="00000000" w14:paraId="00000009">
      <w:pPr>
        <w:pStyle w:val="Heading3"/>
        <w:shd w:fill="ffffff" w:val="clear"/>
        <w:spacing w:after="0" w:before="0" w:lineRule="auto"/>
        <w:ind w:firstLine="33"/>
        <w:jc w:val="center"/>
        <w:rPr>
          <w:rFonts w:ascii="Arial" w:cs="Arial" w:eastAsia="Arial" w:hAnsi="Arial"/>
          <w:b w:val="0"/>
          <w:i w:val="1"/>
          <w:sz w:val="22"/>
          <w:szCs w:val="22"/>
        </w:rPr>
        <w:bidi w:val="0"/>
      </w:pPr>
      <w:r>
        <w:rPr>
          <w:rFonts w:ascii="Arial" w:cs="Arial" w:eastAsia="Arial" w:hAnsi="Arial"/>
          <w:sz w:val="22"/>
          <w:szCs w:val="22"/>
          <w:lang w:val="sl"/>
          <w:b w:val="0"/>
          <w:bCs w:val="0"/>
          <w:i w:val="1"/>
          <w:iCs w:val="1"/>
          <w:u w:val="none"/>
          <w:vertAlign w:val="baseline"/>
          <w:rtl w:val="0"/>
        </w:rPr>
        <w:t xml:space="preserve">Samsungova kartica microSD UHS-1 s kapaciteto 1</w:t>
      </w:r>
      <w:r>
        <w:rPr>
          <w:rFonts w:ascii="Arial" w:cs="Arial" w:eastAsia="Arial" w:hAnsi="Arial"/>
          <w:sz w:val="22"/>
          <w:szCs w:val="22"/>
          <w:lang w:val="sl"/>
          <w:b w:val="0"/>
          <w:bCs w:val="0"/>
          <w:i w:val="0"/>
          <w:iCs w:val="0"/>
          <w:u w:val="none"/>
          <w:vertAlign w:val="baseline"/>
          <w:rtl w:val="0"/>
        </w:rPr>
        <w:t xml:space="preserve"> TB za</w:t>
      </w:r>
      <w:r>
        <w:rPr>
          <w:rFonts w:ascii="Arial" w:cs="Arial" w:eastAsia="Arial" w:hAnsi="Arial"/>
          <w:sz w:val="22"/>
          <w:szCs w:val="22"/>
          <w:lang w:val="sl"/>
          <w:b w:val="0"/>
          <w:bCs w:val="0"/>
          <w:i w:val="1"/>
          <w:iCs w:val="1"/>
          <w:u w:val="none"/>
          <w:vertAlign w:val="baseline"/>
          <w:rtl w:val="0"/>
        </w:rPr>
        <w:t xml:space="preserve"> masovno proizvodnjo, ki temelji na najnovejši tehnologiji V-NAND</w:t>
      </w:r>
    </w:p>
    <w:p w:rsidR="00000000" w:rsidDel="00000000" w:rsidP="00000000" w:rsidRDefault="00000000" w:rsidRPr="00000000" w14:paraId="0000000A">
      <w:pPr>
        <w:pStyle w:val="Heading3"/>
        <w:shd w:fill="ffffff" w:val="clear"/>
        <w:spacing w:after="0" w:before="0" w:lineRule="auto"/>
        <w:ind w:firstLine="33"/>
        <w:jc w:val="center"/>
        <w:rPr>
          <w:rFonts w:ascii="Arial" w:cs="Arial" w:eastAsia="Arial" w:hAnsi="Arial"/>
          <w:b w:val="0"/>
          <w:i w:val="1"/>
          <w:color w:val="2963ad"/>
          <w:sz w:val="24"/>
          <w:szCs w:val="24"/>
        </w:rPr>
      </w:pP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1"/>
          <w:bCs w:val="1"/>
          <w:i w:val="0"/>
          <w:iCs w:val="0"/>
          <w:u w:val="none"/>
          <w:vertAlign w:val="baseline"/>
          <w:rtl w:val="0"/>
        </w:rPr>
        <w:t xml:space="preserve">SEUL, Koreja – 28. februar 2024</w:t>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 Družba Samsung Electronics Co., Ltd., vodilna svetovna proizvajalka napredne pomnilniške tehnologije, je danes objavila, da je začela preizkušati svojo kartico microSD</w:t>
      </w:r>
      <w:r>
        <w:rPr>
          <w:rFonts w:ascii="Arial" w:cs="Arial" w:eastAsia="Arial" w:hAnsi="Arial"/>
          <w:smallCaps w:val="0"/>
          <w:strike w:val="0"/>
          <w:color w:val="000000"/>
          <w:sz w:val="20"/>
          <w:szCs w:val="20"/>
          <w:shd w:fill="auto" w:val="clear"/>
          <w:lang w:val="sl"/>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SD Express</w:t>
      </w:r>
      <w:r>
        <w:rPr>
          <w:rFonts w:ascii="Arial" w:cs="Arial" w:eastAsia="Arial" w:hAnsi="Arial"/>
          <w:smallCaps w:val="0"/>
          <w:strike w:val="0"/>
          <w:color w:val="000000"/>
          <w:sz w:val="20"/>
          <w:szCs w:val="20"/>
          <w:shd w:fill="auto" w:val="clear"/>
          <w:lang w:val="sl"/>
          <w:b w:val="0"/>
          <w:bCs w:val="0"/>
          <w:i w:val="0"/>
          <w:iCs w:val="0"/>
          <w:u w:val="none"/>
          <w:vertAlign w:val="superscript"/>
          <w:rtl w:val="0"/>
        </w:rPr>
        <w:footnoteReference w:customMarkFollows="0" w:id="1"/>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s kapaciteto 256 gigabajtov (GB) in hitrostjo branja do 800 megabajtov na sekundo (MB/s) ter množično proizvajati svoje kartice microSD</w:t>
      </w:r>
      <w:r>
        <w:rPr>
          <w:rFonts w:ascii="Arial" w:cs="Arial" w:eastAsia="Arial" w:hAnsi="Arial"/>
          <w:smallCaps w:val="0"/>
          <w:strike w:val="0"/>
          <w:color w:val="000000"/>
          <w:sz w:val="20"/>
          <w:szCs w:val="20"/>
          <w:shd w:fill="auto" w:val="clear"/>
          <w:lang w:val="sl"/>
          <w:b w:val="0"/>
          <w:bCs w:val="0"/>
          <w:i w:val="0"/>
          <w:iCs w:val="0"/>
          <w:u w:val="none"/>
          <w:vertAlign w:val="superscript"/>
          <w:rtl w:val="0"/>
        </w:rPr>
        <w:footnoteReference w:customMarkFollows="0" w:id="2"/>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UHS-1 s kapaciteto 1 terabajta (TB). S predstavitvijo nove naslednje generacije kartic microSD želi Samsung zagotoviti različne pomnilniške rešitve, potrebne za jutrišnje mobilno računalništvo in v napravah vgrajene aplikacije umetne inteligence.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»Z našima dvema novima karticama microSD smo pri Samsungu zagotovil učinkovite rešitve za naraščajoče zahteve mobilnega računalništva in v napravah vgrajene umetne inteligence,« je povedal Hangu Sohn, podpredsednik poslovne skupine za pomnilniško blagovno znamko pri Samsung Electronics. »Kljub majhni velikosti te pomnilniške kartice zagotavljajo veliko zmogljivost in kapaciteto, podobno disku SSD, in tako uporabnikom pomagajo bolje izkoristiti zahtevne sodobne in prihodnje aplikacije.«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w:t>
      </w:r>
    </w:p>
    <w:p w:rsidR="00000000" w:rsidDel="00000000" w:rsidP="00000000" w:rsidRDefault="00000000" w:rsidRPr="00000000" w14:paraId="0000000F">
      <w:pPr>
        <w:pStyle w:val="Heading3"/>
        <w:shd w:fill="ffffff" w:val="clear"/>
        <w:spacing w:after="0" w:before="0" w:lineRule="auto"/>
        <w:ind w:left="568" w:hanging="568"/>
        <w:rPr>
          <w:rFonts w:ascii="Arial" w:cs="Arial" w:eastAsia="Arial" w:hAnsi="Arial"/>
          <w:sz w:val="20"/>
          <w:szCs w:val="20"/>
        </w:rPr>
        <w:bidi w:val="0"/>
      </w:pPr>
      <w:r>
        <w:rPr>
          <w:rFonts w:ascii="Arial" w:hAnsi="Arial"/>
          <w:sz w:val="20"/>
          <w:szCs w:val="20"/>
          <w:lang w:val="sl"/>
          <w:b w:val="1"/>
          <w:bCs w:val="1"/>
          <w:i w:val="0"/>
          <w:iCs w:val="0"/>
          <w:u w:val="none"/>
          <w:vertAlign w:val="baseline"/>
          <w:rtl w:val="0"/>
        </w:rPr>
        <w:t xml:space="preserve">Prva kartica SD Express microSD v industriji ponuja največjo hitrost 800</w:t>
      </w:r>
      <w:r>
        <w:rPr>
          <w:rFonts w:ascii="Arial" w:hAnsi="Arial"/>
          <w:sz w:val="20"/>
          <w:szCs w:val="20"/>
          <w:lang w:val="sl"/>
          <w:b w:val="0"/>
          <w:bCs w:val="0"/>
          <w:i w:val="0"/>
          <w:iCs w:val="0"/>
          <w:u w:val="none"/>
          <w:vertAlign w:val="baseline"/>
          <w:rtl w:val="0"/>
        </w:rPr>
        <w:t xml:space="preserve"> </w:t>
      </w:r>
      <w:r>
        <w:rPr>
          <w:rFonts w:ascii="Arial" w:hAnsi="Arial"/>
          <w:sz w:val="20"/>
          <w:szCs w:val="20"/>
          <w:lang w:val="sl"/>
          <w:b w:val="1"/>
          <w:bCs w:val="1"/>
          <w:i w:val="0"/>
          <w:iCs w:val="0"/>
          <w:u w:val="none"/>
          <w:vertAlign w:val="baseline"/>
          <w:rtl w:val="0"/>
        </w:rPr>
        <w:t xml:space="preserve">MB/s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Samsung je prvi v industriji predstavil novo visoko zmogljivo kartico microSD, ki temelji na vmesniku SD Express. Razvoj je bil rezultat uspešnega sodelovanja s stranko pri ustvarjanju izdelka po meri.</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Zahvaljujoč zasnovi z nizko porabo energije in tehnologiji vdelane programske opreme, ki je optimizirana za visoko zmogljivost in toplotno upravljanje, Samsungova kartica SD Express microSD ponuja zmogljivost, ki je enakovredna diskom SSD v majhni obliki. Medtem ko je bila hitrost branja za tradicionalne kartice microSD, ki temeljijo na vmesniku UHS-1, omejena na 104 MB/s, jo je SD Express uspel povečati na 985 MB/s, čeprav komercialna razpoložljivost slednjih na karticah microSD do zdaj ni bila izvedljiva.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Hitrost branja kartice Samsung SD Express microSD doseže do 800 MB/s — 1,4-krat hitreje kot diski SSD SATA (do 560 MB/s) in več kot štirikrat hitreje v primerjavi s tradicionalnimi pomnilniškimi karticami UHS-1 (do 200 MB/s), kar omogoča izboljšano računalniško izkušnjo pri različnih uporabah, vključno z osebnimi računalniki in mobilnimi napravami. Da bi zagotovili stabilno delovanje in zanesljivost za faktor majhne oblike, tehnologija Dynamic Thermal Guard (DTG) ohranja optimalno temperaturo za kartico SD Express microSD, tudi pri dolgih sejah uporabe.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1"/>
          <w:bCs w:val="1"/>
          <w:i w:val="0"/>
          <w:iCs w:val="0"/>
          <w:u w:val="none"/>
          <w:vertAlign w:val="baseline"/>
          <w:rtl w:val="0"/>
        </w:rPr>
        <w:t xml:space="preserve">Kartica microSD UHS-1 s kapaciteto 1 TB in najsodobnejšo tehnologijo 1 Tb V-NAND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Samsungova nova kartica microSD s kapaciteto 1 TB združuje osem plasti 1-terabajtne (Tb) tehnolobije V-NAND 8. generacije v faktorju oblike microSD, kar uresničuje visokozmogljiv paket, ki je bil prej mogoč samo v diskih SSD. Nova kartica microSD s kapaciteto 1 TB uspešno opravlja najstrožje testne nastavitve v panogi in omogoča zanesljivo uporabo tudi v zahtevnih okoljih, saj ima funkcije, kot so zaščita pred vodo, ekstremnimi temperaturami, odpornost na padce, zaščita pred obrabo ter rentgenska in magnetna zaščita</w:t>
      </w:r>
      <w:r>
        <w:rPr>
          <w:rFonts w:ascii="Arial" w:cs="Arial" w:eastAsia="Arial" w:hAnsi="Arial"/>
          <w:smallCaps w:val="0"/>
          <w:strike w:val="0"/>
          <w:color w:val="000000"/>
          <w:sz w:val="20"/>
          <w:szCs w:val="20"/>
          <w:shd w:fill="auto" w:val="clear"/>
          <w:lang w:val="sl"/>
          <w:b w:val="0"/>
          <w:bCs w:val="0"/>
          <w:i w:val="0"/>
          <w:iCs w:val="0"/>
          <w:u w:val="none"/>
          <w:vertAlign w:val="superscript"/>
          <w:rtl w:val="0"/>
        </w:rPr>
        <w:footnoteReference w:customMarkFollows="0" w:id="3"/>
      </w:r>
      <w:r>
        <w:rPr>
          <w:rFonts w:ascii="Arial" w:cs="Arial" w:eastAsia="Arial" w:hAnsi="Arial"/>
          <w:smallCaps w:val="0"/>
          <w:strike w:val="0"/>
          <w:color w:val="000000"/>
          <w:sz w:val="20"/>
          <w:szCs w:val="20"/>
          <w:shd w:fill="auto" w:val="clear"/>
          <w:lang w:val="sl"/>
          <w:b w:val="0"/>
          <w:bCs w:val="0"/>
          <w:i w:val="0"/>
          <w:iCs w:val="0"/>
          <w:u w:val="none"/>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sl"/>
          <w:b w:val="1"/>
          <w:bCs w:val="1"/>
          <w:i w:val="0"/>
          <w:iCs w:val="0"/>
          <w:u w:val="none"/>
          <w:vertAlign w:val="baseline"/>
          <w:rtl w:val="0"/>
        </w:rPr>
        <w:t xml:space="preserve">Razpoložljivost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e75b5"/>
          <w:sz w:val="20"/>
          <w:szCs w:val="20"/>
          <w:u w:val="none"/>
          <w:shd w:fill="auto" w:val="clear"/>
          <w:vertAlign w:val="baseline"/>
        </w:rPr>
      </w:pP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sl"/>
          <w:b w:val="0"/>
          <w:bCs w:val="0"/>
          <w:i w:val="0"/>
          <w:iCs w:val="0"/>
          <w:u w:val="none"/>
          <w:vertAlign w:val="baseline"/>
          <w:rtl w:val="0"/>
        </w:rPr>
        <w:t xml:space="preserve">Kartica SD Express microSD kartica s kapaciteto 256 GB </w:t>
      </w:r>
      <w:r>
        <w:rPr>
          <w:rFonts w:ascii="Arial" w:hAnsi="Arial"/>
          <w:lang w:val="sl"/>
          <w:b w:val="0"/>
          <w:bCs w:val="0"/>
          <w:i w:val="0"/>
          <w:iCs w:val="0"/>
          <w:u w:val="none"/>
          <w:vertAlign w:val="baseline"/>
          <w:rtl w:val="0"/>
        </w:rPr>
        <w:t xml:space="preserve">in kartica UHS-1 microSD s kapaciteto 1 TB</w:t>
      </w:r>
      <w:r>
        <w:rPr>
          <w:rFonts w:ascii="Arial" w:hAnsi="Arial"/>
          <w:smallCaps w:val="0"/>
          <w:strike w:val="0"/>
          <w:color w:val="000000"/>
          <w:sz w:val="20"/>
          <w:szCs w:val="20"/>
          <w:shd w:fill="auto" w:val="clear"/>
          <w:lang w:val="sl"/>
          <w:b w:val="0"/>
          <w:bCs w:val="0"/>
          <w:i w:val="0"/>
          <w:iCs w:val="0"/>
          <w:u w:val="none"/>
          <w:vertAlign w:val="baseline"/>
          <w:rtl w:val="0"/>
        </w:rPr>
        <w:t xml:space="preserve"> bosta na voljo za nakup konec tega leta</w:t>
      </w:r>
      <w:r>
        <w:rPr>
          <w:rFonts w:ascii="Arial" w:hAnsi="Arial"/>
          <w:lang w:val="sl"/>
          <w:b w:val="0"/>
          <w:bCs w:val="0"/>
          <w:i w:val="0"/>
          <w:iCs w:val="0"/>
          <w:u w:val="none"/>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p w:rsidR="00000000" w:rsidDel="00000000" w:rsidP="00000000" w:rsidRDefault="00000000" w:rsidRPr="00000000" w14:paraId="0000001C">
      <w:pPr>
        <w:rPr>
          <w:rFonts w:ascii="Arial" w:cs="Arial" w:eastAsia="Arial" w:hAnsi="Arial"/>
          <w:u w:val="single"/>
        </w:rPr>
        <w:bidi w:val="0"/>
      </w:pPr>
      <w:r>
        <w:rPr>
          <w:rFonts w:ascii="Arial" w:hAnsi="Arial"/>
          <w:lang w:val="sl"/>
          <w:b w:val="1"/>
          <w:bCs w:val="1"/>
          <w:i w:val="0"/>
          <w:iCs w:val="0"/>
          <w:u w:val="single"/>
          <w:vertAlign w:val="baseline"/>
          <w:rtl w:val="0"/>
        </w:rPr>
        <w:t xml:space="preserve">O družbi Samsung Electronics Co., Ltd.</w:t>
      </w:r>
    </w:p>
    <w:p w:rsidR="00000000" w:rsidDel="00000000" w:rsidP="00000000" w:rsidRDefault="00000000" w:rsidRPr="00000000" w14:paraId="0000001D">
      <w:pPr>
        <w:rPr>
          <w:rFonts w:ascii="Arial" w:cs="Arial" w:eastAsia="Arial" w:hAnsi="Arial"/>
          <w:b w:val="1"/>
          <w:u w:val="single"/>
        </w:rPr>
      </w:pPr>
    </w:p>
    <w:p w:rsidR="00000000" w:rsidDel="00000000" w:rsidP="00000000" w:rsidRDefault="00000000" w:rsidRPr="00000000" w14:paraId="0000001E">
      <w:pPr>
        <w:rPr>
          <w:rFonts w:ascii="Arial" w:cs="Arial" w:eastAsia="Arial" w:hAnsi="Arial"/>
        </w:rPr>
        <w:bidi w:val="0"/>
      </w:pPr>
      <w:r>
        <w:rPr>
          <w:rFonts w:ascii="Arial" w:cs="Arial" w:eastAsia="Arial" w:hAnsi="Arial"/>
          <w:lang w:val="sl"/>
          <w:b w:val="0"/>
          <w:bCs w:val="0"/>
          <w:i w:val="0"/>
          <w:iCs w:val="0"/>
          <w:u w:val="none"/>
          <w:vertAlign w:val="baseline"/>
          <w:rtl w:val="0"/>
        </w:rPr>
        <w:t xml:space="preserve">Samsung navdihuje svet in oblikuje prihodnost s transformativnimi idejami in tehnologijami. Družba na novo oblikuje svet televizorjev, pametnih telefonov, nosljivih naprav, tabličnih računalnikov, gospodinjskih aparatov, omrežnih sistemov ter pomnilniških, LSI-sistemskih, livarskih in LED rešitev in s svojim ekosistemom SmartThings ter odprtim sodelovanjem s partnerji zagotavlja nemoteno doživetje povezljivosti. Najnovejše novice so na voljo v Samsungovem Newsroomu na naslovu </w:t>
      </w:r>
      <w:hyperlink r:id="rId9">
        <w:r>
          <w:rPr>
            <w:rFonts w:ascii="Arial" w:cs="Arial" w:eastAsia="Arial" w:hAnsi="Arial"/>
            <w:color w:val="0000ff"/>
            <w:lang w:val="sl"/>
            <w:b w:val="0"/>
            <w:bCs w:val="0"/>
            <w:i w:val="0"/>
            <w:iCs w:val="0"/>
            <w:u w:val="single"/>
            <w:vertAlign w:val="baseline"/>
            <w:rtl w:val="0"/>
          </w:rPr>
          <w:t xml:space="preserve">news.samsung.com</w:t>
        </w:r>
      </w:hyperlink>
      <w:r>
        <w:rPr>
          <w:rFonts w:ascii="Arial" w:cs="Arial" w:eastAsia="Arial" w:hAnsi="Arial"/>
          <w:lang w:val="sl"/>
          <w:b w:val="0"/>
          <w:bCs w:val="0"/>
          <w:i w:val="0"/>
          <w:iCs w:val="0"/>
          <w:u w:val="none"/>
          <w:vertAlign w:val="baseline"/>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subscript"/>
        </w:rPr>
      </w:pP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sectPr>
      <w:pgSz w:h="16838" w:w="11906" w:orient="portrait"/>
      <w:pgMar w:bottom="1417" w:top="141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Batang"/>
  <w:font w:name="Gulim"/>
  <w:font w:name="Georgia"/>
  <w:font w:name="Arial"/>
  <w:font w:name="Malgun Gothic"/>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superscript"/>
        </w:rPr>
        <w:bidi w:val="0"/>
      </w:pPr>
      <w:r>
        <w:rPr>
          <w:rStyle w:val="FootnoteReference"/>
          <w:lang w:val="sl"/>
          <w:b w:val="0"/>
          <w:bCs w:val="0"/>
          <w:i w:val="0"/>
          <w:iCs w:val="0"/>
          <w:u w:val="none"/>
          <w:vertAlign w:val="superscript"/>
          <w:rtl w:val="0"/>
        </w:rPr>
        <w:footnoteRef/>
      </w:r>
      <w:r>
        <w:rPr>
          <w:rFonts w:ascii="Arial" w:cs="Arial" w:eastAsia="Arial" w:hAnsi="Arial"/>
          <w:smallCaps w:val="0"/>
          <w:strike w:val="0"/>
          <w:color w:val="000000"/>
          <w:sz w:val="18"/>
          <w:szCs w:val="18"/>
          <w:shd w:fill="auto" w:val="clear"/>
          <w:lang w:val="sl"/>
          <w:b w:val="0"/>
          <w:bCs w:val="0"/>
          <w:i w:val="0"/>
          <w:iCs w:val="0"/>
          <w:u w:val="none"/>
          <w:vertAlign w:val="superscript"/>
          <w:rtl w:val="0"/>
        </w:rPr>
        <w:t xml:space="preserve"> 1 gigabajt (GB) = 1.000.000.000 bajtov (1 milijarda bajtov). </w:t>
      </w:r>
      <w:r>
        <w:rPr>
          <w:rFonts w:ascii="Arial" w:cs="Arial" w:eastAsia="Arial" w:hAnsi="Arial"/>
          <w:smallCaps w:val="0"/>
          <w:strike w:val="0"/>
          <w:color w:val="000000"/>
          <w:sz w:val="18"/>
          <w:szCs w:val="18"/>
          <w:shd w:fill="auto" w:val="clear"/>
          <w:lang w:val="sl"/>
          <w:b w:val="0"/>
          <w:bCs w:val="0"/>
          <w:i w:val="0"/>
          <w:iCs w:val="0"/>
          <w:u w:val="none"/>
          <w:vertAlign w:val="superscript"/>
          <w:rtl w:val="0"/>
        </w:rPr>
        <w:t xml:space="preserve">Dejanska uporabna kapaciteta se lahko razlikuje.</w:t>
      </w:r>
    </w:p>
  </w:footnote>
  <w:footnote w:id="1">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superscript"/>
        </w:rPr>
        <w:bidi w:val="0"/>
      </w:pPr>
      <w:r>
        <w:rPr>
          <w:rStyle w:val="FootnoteReference"/>
          <w:lang w:val="sl"/>
          <w:b w:val="0"/>
          <w:bCs w:val="0"/>
          <w:i w:val="0"/>
          <w:iCs w:val="0"/>
          <w:u w:val="none"/>
          <w:vertAlign w:val="superscript"/>
          <w:rtl w:val="0"/>
        </w:rPr>
        <w:footnoteRef/>
      </w:r>
      <w:r>
        <w:rPr>
          <w:rFonts w:ascii="Arial" w:cs="Arial" w:eastAsia="Arial" w:hAnsi="Arial"/>
          <w:smallCaps w:val="0"/>
          <w:strike w:val="0"/>
          <w:color w:val="000000"/>
          <w:sz w:val="18"/>
          <w:szCs w:val="18"/>
          <w:shd w:fill="auto" w:val="clear"/>
          <w:lang w:val="sl"/>
          <w:b w:val="0"/>
          <w:bCs w:val="0"/>
          <w:i w:val="0"/>
          <w:iCs w:val="0"/>
          <w:u w:val="none"/>
          <w:vertAlign w:val="superscript"/>
          <w:rtl w:val="0"/>
        </w:rPr>
        <w:t xml:space="preserve"> SD Express: </w:t>
      </w:r>
      <w:r>
        <w:rPr>
          <w:rFonts w:ascii="Arial" w:cs="Arial" w:eastAsia="Arial" w:hAnsi="Arial"/>
          <w:smallCaps w:val="0"/>
          <w:strike w:val="0"/>
          <w:color w:val="000000"/>
          <w:sz w:val="18"/>
          <w:szCs w:val="18"/>
          <w:shd w:fill="auto" w:val="clear"/>
          <w:lang w:val="sl"/>
          <w:b w:val="0"/>
          <w:bCs w:val="0"/>
          <w:i w:val="0"/>
          <w:iCs w:val="0"/>
          <w:u w:val="none"/>
          <w:vertAlign w:val="superscript"/>
          <w:rtl w:val="0"/>
        </w:rPr>
        <w:t xml:space="preserve">Nov vmesnik za kartico SD s PCIe Gen3x1 (temelji na specifikaciji SD 7.1, izdani februarja 2019), teoretična hitrost prenosa kartice SD Express je 985</w:t>
      </w:r>
      <w:r>
        <w:rPr>
          <w:rFonts w:ascii="Arial" w:cs="Arial" w:eastAsia="Arial" w:hAnsi="Arial"/>
          <w:smallCaps w:val="0"/>
          <w:strike w:val="0"/>
          <w:color w:val="000000"/>
          <w:sz w:val="18"/>
          <w:szCs w:val="18"/>
          <w:shd w:fill="auto" w:val="clear"/>
          <w:lang w:val="sl"/>
          <w:b w:val="0"/>
          <w:bCs w:val="0"/>
          <w:i w:val="0"/>
          <w:iCs w:val="0"/>
          <w:u w:val="none"/>
          <w:vertAlign w:val="baseline"/>
          <w:rtl w:val="0"/>
        </w:rPr>
        <w:t xml:space="preserve"> </w:t>
      </w:r>
      <w:r>
        <w:rPr>
          <w:rFonts w:ascii="Arial" w:cs="Arial" w:eastAsia="Arial" w:hAnsi="Arial"/>
          <w:smallCaps w:val="0"/>
          <w:strike w:val="0"/>
          <w:color w:val="000000"/>
          <w:sz w:val="18"/>
          <w:szCs w:val="18"/>
          <w:shd w:fill="auto" w:val="clear"/>
          <w:lang w:val="sl"/>
          <w:b w:val="0"/>
          <w:bCs w:val="0"/>
          <w:i w:val="0"/>
          <w:iCs w:val="0"/>
          <w:u w:val="none"/>
          <w:vertAlign w:val="superscript"/>
          <w:rtl w:val="0"/>
        </w:rPr>
        <w:t xml:space="preserve">MB/s</w:t>
      </w:r>
    </w:p>
  </w:footnote>
  <w:footnote w:id="2">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atang" w:cs="Batang" w:eastAsia="Batang" w:hAnsi="Batang"/>
          <w:b w:val="0"/>
          <w:i w:val="0"/>
          <w:smallCaps w:val="0"/>
          <w:strike w:val="0"/>
          <w:color w:val="000000"/>
          <w:sz w:val="18"/>
          <w:szCs w:val="18"/>
          <w:u w:val="none"/>
          <w:shd w:fill="auto" w:val="clear"/>
          <w:vertAlign w:val="baseline"/>
        </w:rPr>
        <w:bidi w:val="0"/>
      </w:pPr>
      <w:r>
        <w:rPr>
          <w:rStyle w:val="FootnoteReference"/>
          <w:lang w:val="sl"/>
          <w:b w:val="0"/>
          <w:bCs w:val="0"/>
          <w:i w:val="0"/>
          <w:iCs w:val="0"/>
          <w:u w:val="none"/>
          <w:vertAlign w:val="superscript"/>
          <w:rtl w:val="0"/>
        </w:rPr>
        <w:footnoteRef/>
      </w:r>
      <w:r>
        <w:rPr>
          <w:rFonts w:ascii="Arial" w:hAnsi="Arial"/>
          <w:smallCaps w:val="0"/>
          <w:strike w:val="0"/>
          <w:color w:val="000000"/>
          <w:sz w:val="18"/>
          <w:szCs w:val="18"/>
          <w:shd w:fill="auto" w:val="clear"/>
          <w:lang w:val="sl"/>
          <w:b w:val="0"/>
          <w:bCs w:val="0"/>
          <w:i w:val="0"/>
          <w:iCs w:val="0"/>
          <w:u w:val="none"/>
          <w:vertAlign w:val="superscript"/>
          <w:rtl w:val="0"/>
        </w:rPr>
        <w:t xml:space="preserve"> 1 terabajt (TB) = 1.000.000.000.000 bajtov (1 trilijon bajtov). </w:t>
      </w:r>
      <w:r>
        <w:rPr>
          <w:rFonts w:ascii="Arial" w:hAnsi="Arial"/>
          <w:smallCaps w:val="0"/>
          <w:strike w:val="0"/>
          <w:color w:val="000000"/>
          <w:sz w:val="18"/>
          <w:szCs w:val="18"/>
          <w:shd w:fill="auto" w:val="clear"/>
          <w:lang w:val="sl"/>
          <w:b w:val="0"/>
          <w:bCs w:val="0"/>
          <w:i w:val="0"/>
          <w:iCs w:val="0"/>
          <w:u w:val="none"/>
          <w:vertAlign w:val="superscript"/>
          <w:rtl w:val="0"/>
        </w:rPr>
        <w:t xml:space="preserve">Dejanska uporabna kapaciteta se lahko razlikuje.</w:t>
      </w:r>
    </w:p>
  </w:footnote>
  <w:footnote w:id="3">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subscript"/>
        </w:rPr>
        <w:bidi w:val="0"/>
      </w:pPr>
      <w:r>
        <w:rPr>
          <w:rStyle w:val="FootnoteReference"/>
          <w:lang w:val="sl"/>
          <w:b w:val="0"/>
          <w:bCs w:val="0"/>
          <w:i w:val="0"/>
          <w:iCs w:val="0"/>
          <w:u w:val="none"/>
          <w:vertAlign w:val="superscript"/>
          <w:rtl w:val="0"/>
        </w:rPr>
        <w:footnoteRef/>
      </w:r>
      <w:r>
        <w:rPr>
          <w:rFonts w:ascii="Arial" w:hAnsi="Arial"/>
          <w:smallCaps w:val="0"/>
          <w:strike w:val="0"/>
          <w:color w:val="000000"/>
          <w:sz w:val="18"/>
          <w:szCs w:val="18"/>
          <w:shd w:fill="auto" w:val="clear"/>
          <w:lang w:val="sl"/>
          <w:b w:val="0"/>
          <w:bCs w:val="0"/>
          <w:i w:val="0"/>
          <w:iCs w:val="0"/>
          <w:u w:val="none"/>
          <w:vertAlign w:val="superscript"/>
          <w:rtl w:val="0"/>
        </w:rPr>
        <w:t xml:space="preserve"> Družba Samsung ni odgovorna za kakršno koli škodo in/ali izgubo podatkov ali stroške, ki nastanejo zaradi obnovitve podatkov na pomnilniški kartici. </w:t>
      </w:r>
      <w:r>
        <w:rPr>
          <w:rFonts w:ascii="Arial" w:hAnsi="Arial"/>
          <w:smallCaps w:val="0"/>
          <w:strike w:val="0"/>
          <w:color w:val="000000"/>
          <w:sz w:val="18"/>
          <w:szCs w:val="18"/>
          <w:shd w:fill="auto" w:val="clear"/>
          <w:lang w:val="sl"/>
          <w:b w:val="0"/>
          <w:bCs w:val="0"/>
          <w:i w:val="0"/>
          <w:iCs w:val="0"/>
          <w:u w:val="none"/>
          <w:vertAlign w:val="superscript"/>
          <w:rtl w:val="0"/>
        </w:rPr>
        <w:t xml:space="preserve">Zahtevanih šest dokazov velja samo za kartico microSD UHS-1 s kapaciteto 1 TB, ne pa za kartico microSD SD Express s kapaciteto 256</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GB. </w:t>
      </w:r>
      <w:r>
        <w:rPr>
          <w:rFonts w:ascii="Arial" w:hAnsi="Arial"/>
          <w:smallCaps w:val="0"/>
          <w:strike w:val="0"/>
          <w:color w:val="000000"/>
          <w:sz w:val="18"/>
          <w:szCs w:val="18"/>
          <w:shd w:fill="auto" w:val="clear"/>
          <w:lang w:val="sl"/>
          <w:b w:val="0"/>
          <w:bCs w:val="0"/>
          <w:i w:val="0"/>
          <w:iCs w:val="0"/>
          <w:u w:val="none"/>
          <w:vertAlign w:val="superscript"/>
          <w:rtl w:val="0"/>
        </w:rPr>
        <w:t xml:space="preserve">Globina 1 metra, slana voda, 72 ur. </w:t>
      </w:r>
      <w:r>
        <w:rPr>
          <w:rFonts w:ascii="Arial" w:hAnsi="Arial"/>
          <w:smallCaps w:val="0"/>
          <w:strike w:val="0"/>
          <w:color w:val="000000"/>
          <w:sz w:val="18"/>
          <w:szCs w:val="18"/>
          <w:shd w:fill="auto" w:val="clear"/>
          <w:lang w:val="sl"/>
          <w:b w:val="0"/>
          <w:bCs w:val="0"/>
          <w:i w:val="0"/>
          <w:iCs w:val="0"/>
          <w:u w:val="none"/>
          <w:vertAlign w:val="superscript"/>
          <w:rtl w:val="0"/>
        </w:rPr>
        <w:t xml:space="preserve">Delovne temperature od –25</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sl"/>
          <w:b w:val="0"/>
          <w:bCs w:val="0"/>
          <w:i w:val="0"/>
          <w:iCs w:val="0"/>
          <w:u w:val="none"/>
          <w:vertAlign w:val="superscript"/>
          <w:rtl w:val="0"/>
        </w:rPr>
        <w:t xml:space="preserve">℃</w:t>
      </w:r>
      <w:r>
        <w:rPr>
          <w:rFonts w:ascii="Arial" w:hAnsi="Arial"/>
          <w:smallCaps w:val="0"/>
          <w:strike w:val="0"/>
          <w:color w:val="000000"/>
          <w:sz w:val="18"/>
          <w:szCs w:val="18"/>
          <w:shd w:fill="auto" w:val="clear"/>
          <w:lang w:val="sl"/>
          <w:b w:val="0"/>
          <w:bCs w:val="0"/>
          <w:i w:val="0"/>
          <w:iCs w:val="0"/>
          <w:u w:val="none"/>
          <w:vertAlign w:val="superscript"/>
          <w:rtl w:val="0"/>
        </w:rPr>
        <w:t xml:space="preserve"> do 85</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sl"/>
          <w:b w:val="0"/>
          <w:bCs w:val="0"/>
          <w:i w:val="0"/>
          <w:iCs w:val="0"/>
          <w:u w:val="none"/>
          <w:vertAlign w:val="superscript"/>
          <w:rtl w:val="0"/>
        </w:rPr>
        <w:t xml:space="preserve">℃</w:t>
      </w:r>
      <w:r>
        <w:rPr>
          <w:rFonts w:ascii="Arial" w:hAnsi="Arial"/>
          <w:smallCaps w:val="0"/>
          <w:strike w:val="0"/>
          <w:color w:val="000000"/>
          <w:sz w:val="18"/>
          <w:szCs w:val="18"/>
          <w:shd w:fill="auto" w:val="clear"/>
          <w:lang w:val="sl"/>
          <w:b w:val="0"/>
          <w:bCs w:val="0"/>
          <w:i w:val="0"/>
          <w:iCs w:val="0"/>
          <w:u w:val="none"/>
          <w:vertAlign w:val="superscript"/>
          <w:rtl w:val="0"/>
        </w:rPr>
        <w:t xml:space="preserve"> (–13</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°F do 185</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°F), nedelovne temperature –40</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sl"/>
          <w:b w:val="0"/>
          <w:bCs w:val="0"/>
          <w:i w:val="0"/>
          <w:iCs w:val="0"/>
          <w:u w:val="none"/>
          <w:vertAlign w:val="superscript"/>
          <w:rtl w:val="0"/>
        </w:rPr>
        <w:t xml:space="preserve">℃</w:t>
      </w:r>
      <w:r>
        <w:rPr>
          <w:rFonts w:ascii="Arial" w:hAnsi="Arial"/>
          <w:smallCaps w:val="0"/>
          <w:strike w:val="0"/>
          <w:color w:val="000000"/>
          <w:sz w:val="18"/>
          <w:szCs w:val="18"/>
          <w:shd w:fill="auto" w:val="clear"/>
          <w:lang w:val="sl"/>
          <w:b w:val="0"/>
          <w:bCs w:val="0"/>
          <w:i w:val="0"/>
          <w:iCs w:val="0"/>
          <w:u w:val="none"/>
          <w:vertAlign w:val="superscript"/>
          <w:rtl w:val="0"/>
        </w:rPr>
        <w:t xml:space="preserve"> do 85</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sl"/>
          <w:b w:val="0"/>
          <w:bCs w:val="0"/>
          <w:i w:val="0"/>
          <w:iCs w:val="0"/>
          <w:u w:val="none"/>
          <w:vertAlign w:val="superscript"/>
          <w:rtl w:val="0"/>
        </w:rPr>
        <w:t xml:space="preserve">℃</w:t>
      </w:r>
      <w:r>
        <w:rPr>
          <w:rFonts w:ascii="Arial" w:hAnsi="Arial"/>
          <w:smallCaps w:val="0"/>
          <w:strike w:val="0"/>
          <w:color w:val="000000"/>
          <w:sz w:val="18"/>
          <w:szCs w:val="18"/>
          <w:shd w:fill="auto" w:val="clear"/>
          <w:lang w:val="sl"/>
          <w:b w:val="0"/>
          <w:bCs w:val="0"/>
          <w:i w:val="0"/>
          <w:iCs w:val="0"/>
          <w:u w:val="none"/>
          <w:vertAlign w:val="superscript"/>
          <w:rtl w:val="0"/>
        </w:rPr>
        <w:t xml:space="preserve"> (–40</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°F do 185</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°F). </w:t>
      </w:r>
      <w:r>
        <w:rPr>
          <w:rFonts w:ascii="Arial" w:hAnsi="Arial"/>
          <w:smallCaps w:val="0"/>
          <w:strike w:val="0"/>
          <w:color w:val="000000"/>
          <w:sz w:val="18"/>
          <w:szCs w:val="18"/>
          <w:shd w:fill="auto" w:val="clear"/>
          <w:lang w:val="sl"/>
          <w:b w:val="0"/>
          <w:bCs w:val="0"/>
          <w:i w:val="0"/>
          <w:iCs w:val="0"/>
          <w:u w:val="none"/>
          <w:vertAlign w:val="superscript"/>
          <w:rtl w:val="0"/>
        </w:rPr>
        <w:t xml:space="preserve">Zdrži standardne letališke rentgenske naprave (do 100</w:t>
      </w:r>
      <w:r>
        <w:rPr>
          <w:rFonts w:ascii="Arial" w:hAnsi="Arial"/>
          <w:smallCaps w:val="0"/>
          <w:strike w:val="0"/>
          <w:color w:val="000000"/>
          <w:sz w:val="18"/>
          <w:szCs w:val="18"/>
          <w:shd w:fill="auto" w:val="clear"/>
          <w:lang w:val="sl"/>
          <w:b w:val="0"/>
          <w:bCs w:val="0"/>
          <w:i w:val="0"/>
          <w:iCs w:val="0"/>
          <w:u w:val="none"/>
          <w:vertAlign w:val="baseline"/>
          <w:rtl w:val="0"/>
        </w:rPr>
        <w:t xml:space="preserve"> </w:t>
      </w:r>
      <w:r>
        <w:rPr>
          <w:rFonts w:ascii="Arial" w:hAnsi="Arial"/>
          <w:smallCaps w:val="0"/>
          <w:strike w:val="0"/>
          <w:color w:val="000000"/>
          <w:sz w:val="18"/>
          <w:szCs w:val="18"/>
          <w:shd w:fill="auto" w:val="clear"/>
          <w:lang w:val="sl"/>
          <w:b w:val="0"/>
          <w:bCs w:val="0"/>
          <w:i w:val="0"/>
          <w:iCs w:val="0"/>
          <w:u w:val="none"/>
          <w:vertAlign w:val="superscript"/>
          <w:rtl w:val="0"/>
        </w:rPr>
        <w:t xml:space="preserve">mGy). </w:t>
      </w:r>
      <w:r>
        <w:rPr>
          <w:rFonts w:ascii="Arial" w:hAnsi="Arial"/>
          <w:smallCaps w:val="0"/>
          <w:strike w:val="0"/>
          <w:color w:val="000000"/>
          <w:sz w:val="18"/>
          <w:szCs w:val="18"/>
          <w:shd w:fill="auto" w:val="clear"/>
          <w:lang w:val="sl"/>
          <w:b w:val="0"/>
          <w:bCs w:val="0"/>
          <w:i w:val="0"/>
          <w:iCs w:val="0"/>
          <w:u w:val="none"/>
          <w:vertAlign w:val="superscript"/>
          <w:rtl w:val="0"/>
        </w:rPr>
        <w:t xml:space="preserve">Magnetna polja:enakovredna skenerju za magnetno resonanco z močnim poljem (do 15.000 gausov). </w:t>
      </w:r>
      <w:r>
        <w:rPr>
          <w:rFonts w:ascii="Arial" w:hAnsi="Arial"/>
          <w:smallCaps w:val="0"/>
          <w:strike w:val="0"/>
          <w:color w:val="000000"/>
          <w:sz w:val="18"/>
          <w:szCs w:val="18"/>
          <w:shd w:fill="auto" w:val="clear"/>
          <w:lang w:val="sl"/>
          <w:b w:val="0"/>
          <w:bCs w:val="0"/>
          <w:i w:val="0"/>
          <w:iCs w:val="0"/>
          <w:u w:val="none"/>
          <w:vertAlign w:val="superscript"/>
          <w:rtl w:val="0"/>
        </w:rPr>
        <w:t xml:space="preserve">Odporno na padce v višine do 5 metrov (16,4 čevljev). </w:t>
      </w:r>
      <w:r>
        <w:rPr>
          <w:rFonts w:ascii="Arial" w:hAnsi="Arial"/>
          <w:smallCaps w:val="0"/>
          <w:strike w:val="0"/>
          <w:color w:val="000000"/>
          <w:sz w:val="18"/>
          <w:szCs w:val="18"/>
          <w:shd w:fill="auto" w:val="clear"/>
          <w:lang w:val="sl"/>
          <w:b w:val="0"/>
          <w:bCs w:val="0"/>
          <w:i w:val="0"/>
          <w:iCs w:val="0"/>
          <w:u w:val="none"/>
          <w:vertAlign w:val="superscript"/>
          <w:rtl w:val="0"/>
        </w:rPr>
        <w:t xml:space="preserve">Do 10.000 potegov.</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Batang" w:cs="Batang" w:eastAsia="Batang" w:hAnsi="Batang"/>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124556"/>
    <w:pPr>
      <w:widowControl w:val="0"/>
      <w:wordWrap w:val="0"/>
      <w:spacing w:after="0" w:line="240" w:lineRule="auto"/>
    </w:pPr>
    <w:rPr>
      <w:rFonts w:ascii="바탕" w:cs="바탕" w:eastAsia="바탕" w:hAnsi="바탕"/>
      <w:szCs w:val="20"/>
    </w:rPr>
  </w:style>
  <w:style w:type="paragraph" w:styleId="1">
    <w:name w:val="heading 1"/>
    <w:basedOn w:val="a"/>
    <w:link w:val="1Char"/>
    <w:uiPriority w:val="9"/>
    <w:qFormat w:val="1"/>
    <w:rsid w:val="00124556"/>
    <w:pPr>
      <w:widowControl w:val="1"/>
      <w:wordWrap w:val="1"/>
      <w:spacing w:after="100" w:afterAutospacing="1" w:before="100" w:beforeAutospacing="1"/>
      <w:jc w:val="left"/>
      <w:outlineLvl w:val="0"/>
    </w:pPr>
    <w:rPr>
      <w:rFonts w:ascii="굴림" w:cs="굴림" w:eastAsia="굴림" w:hAnsi="굴림"/>
      <w:b w:val="1"/>
      <w:bCs w:val="1"/>
      <w:kern w:val="36"/>
      <w:sz w:val="48"/>
      <w:szCs w:val="48"/>
    </w:rPr>
  </w:style>
  <w:style w:type="paragraph" w:styleId="3">
    <w:name w:val="heading 3"/>
    <w:basedOn w:val="a"/>
    <w:link w:val="3Char"/>
    <w:uiPriority w:val="9"/>
    <w:qFormat w:val="1"/>
    <w:rsid w:val="00124556"/>
    <w:pPr>
      <w:widowControl w:val="1"/>
      <w:wordWrap w:val="1"/>
      <w:spacing w:after="100" w:afterAutospacing="1" w:before="100" w:beforeAutospacing="1"/>
      <w:jc w:val="left"/>
      <w:outlineLvl w:val="2"/>
    </w:pPr>
    <w:rPr>
      <w:rFonts w:ascii="굴림" w:cs="굴림" w:eastAsia="굴림" w:hAnsi="굴림"/>
      <w:b w:val="1"/>
      <w:bCs w:val="1"/>
      <w:kern w:val="0"/>
      <w:sz w:val="27"/>
      <w:szCs w:val="27"/>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sid w:val="00124556"/>
    <w:rPr>
      <w:rFonts w:ascii="굴림" w:cs="굴림" w:eastAsia="굴림" w:hAnsi="굴림"/>
      <w:b w:val="1"/>
      <w:bCs w:val="1"/>
      <w:kern w:val="36"/>
      <w:sz w:val="48"/>
      <w:szCs w:val="48"/>
    </w:rPr>
  </w:style>
  <w:style w:type="character" w:styleId="3Char" w:customStyle="1">
    <w:name w:val="제목 3 Char"/>
    <w:basedOn w:val="a0"/>
    <w:link w:val="3"/>
    <w:uiPriority w:val="9"/>
    <w:rsid w:val="00124556"/>
    <w:rPr>
      <w:rFonts w:ascii="굴림" w:cs="굴림" w:eastAsia="굴림" w:hAnsi="굴림"/>
      <w:b w:val="1"/>
      <w:bCs w:val="1"/>
      <w:kern w:val="0"/>
      <w:sz w:val="27"/>
      <w:szCs w:val="27"/>
    </w:rPr>
  </w:style>
  <w:style w:type="character" w:styleId="a3">
    <w:name w:val="Strong"/>
    <w:basedOn w:val="a0"/>
    <w:uiPriority w:val="22"/>
    <w:qFormat w:val="1"/>
    <w:rsid w:val="00124556"/>
    <w:rPr>
      <w:b w:val="1"/>
      <w:bCs w:val="1"/>
    </w:rPr>
  </w:style>
  <w:style w:type="paragraph" w:styleId="a4">
    <w:name w:val="Normal (Web)"/>
    <w:basedOn w:val="a"/>
    <w:uiPriority w:val="99"/>
    <w:rsid w:val="00124556"/>
    <w:pPr>
      <w:widowControl w:val="1"/>
      <w:wordWrap w:val="1"/>
      <w:spacing w:after="100" w:afterAutospacing="1" w:before="100" w:beforeAutospacing="1"/>
      <w:jc w:val="left"/>
    </w:pPr>
    <w:rPr>
      <w:rFonts w:ascii="Times New Roman" w:cs="Times New Roman" w:eastAsia="맑은 고딕" w:hAnsi="Times New Roman"/>
      <w:kern w:val="0"/>
      <w:sz w:val="24"/>
      <w:szCs w:val="24"/>
      <w:lang w:eastAsia="en-US"/>
    </w:rPr>
  </w:style>
  <w:style w:type="character" w:styleId="a5">
    <w:name w:val="annotation reference"/>
    <w:basedOn w:val="a0"/>
    <w:uiPriority w:val="99"/>
    <w:semiHidden w:val="1"/>
    <w:unhideWhenUsed w:val="1"/>
    <w:rsid w:val="00124556"/>
    <w:rPr>
      <w:sz w:val="16"/>
      <w:szCs w:val="16"/>
    </w:rPr>
  </w:style>
  <w:style w:type="paragraph" w:styleId="a6">
    <w:name w:val="annotation text"/>
    <w:basedOn w:val="a"/>
    <w:link w:val="Char"/>
    <w:uiPriority w:val="99"/>
    <w:unhideWhenUsed w:val="1"/>
    <w:rsid w:val="00124556"/>
  </w:style>
  <w:style w:type="character" w:styleId="Char" w:customStyle="1">
    <w:name w:val="메모 텍스트 Char"/>
    <w:basedOn w:val="a0"/>
    <w:link w:val="a6"/>
    <w:uiPriority w:val="99"/>
    <w:rsid w:val="00124556"/>
    <w:rPr>
      <w:rFonts w:ascii="바탕" w:cs="바탕" w:eastAsia="바탕" w:hAnsi="바탕"/>
      <w:szCs w:val="20"/>
    </w:rPr>
  </w:style>
  <w:style w:type="paragraph" w:styleId="a7">
    <w:name w:val="Balloon Text"/>
    <w:basedOn w:val="a"/>
    <w:link w:val="Char0"/>
    <w:uiPriority w:val="99"/>
    <w:semiHidden w:val="1"/>
    <w:unhideWhenUsed w:val="1"/>
    <w:rsid w:val="00124556"/>
    <w:rPr>
      <w:rFonts w:asciiTheme="majorHAnsi" w:cstheme="majorBidi" w:eastAsiaTheme="majorEastAsia" w:hAnsiTheme="majorHAnsi"/>
      <w:sz w:val="18"/>
      <w:szCs w:val="18"/>
    </w:rPr>
  </w:style>
  <w:style w:type="character" w:styleId="Char0" w:customStyle="1">
    <w:name w:val="풍선 도움말 텍스트 Char"/>
    <w:basedOn w:val="a0"/>
    <w:link w:val="a7"/>
    <w:uiPriority w:val="99"/>
    <w:semiHidden w:val="1"/>
    <w:rsid w:val="00124556"/>
    <w:rPr>
      <w:rFonts w:asciiTheme="majorHAnsi" w:cstheme="majorBidi" w:eastAsiaTheme="majorEastAsia" w:hAnsiTheme="majorHAnsi"/>
      <w:sz w:val="18"/>
      <w:szCs w:val="18"/>
    </w:rPr>
  </w:style>
  <w:style w:type="paragraph" w:styleId="a8">
    <w:name w:val="annotation subject"/>
    <w:basedOn w:val="a6"/>
    <w:next w:val="a6"/>
    <w:link w:val="Char1"/>
    <w:uiPriority w:val="99"/>
    <w:semiHidden w:val="1"/>
    <w:unhideWhenUsed w:val="1"/>
    <w:rsid w:val="007305AF"/>
    <w:pPr>
      <w:jc w:val="left"/>
    </w:pPr>
    <w:rPr>
      <w:b w:val="1"/>
      <w:bCs w:val="1"/>
    </w:rPr>
  </w:style>
  <w:style w:type="character" w:styleId="Char1" w:customStyle="1">
    <w:name w:val="메모 주제 Char"/>
    <w:basedOn w:val="Char"/>
    <w:link w:val="a8"/>
    <w:uiPriority w:val="99"/>
    <w:semiHidden w:val="1"/>
    <w:rsid w:val="007305AF"/>
    <w:rPr>
      <w:rFonts w:ascii="바탕" w:cs="바탕" w:eastAsia="바탕" w:hAnsi="바탕"/>
      <w:b w:val="1"/>
      <w:bCs w:val="1"/>
      <w:szCs w:val="20"/>
    </w:rPr>
  </w:style>
  <w:style w:type="paragraph" w:styleId="a9">
    <w:name w:val="header"/>
    <w:basedOn w:val="a"/>
    <w:link w:val="Char2"/>
    <w:uiPriority w:val="99"/>
    <w:unhideWhenUsed w:val="1"/>
    <w:rsid w:val="00990120"/>
    <w:pPr>
      <w:tabs>
        <w:tab w:val="center" w:pos="4513"/>
        <w:tab w:val="right" w:pos="9026"/>
      </w:tabs>
      <w:snapToGrid w:val="0"/>
    </w:pPr>
  </w:style>
  <w:style w:type="character" w:styleId="Char2" w:customStyle="1">
    <w:name w:val="머리글 Char"/>
    <w:basedOn w:val="a0"/>
    <w:link w:val="a9"/>
    <w:uiPriority w:val="99"/>
    <w:rsid w:val="00990120"/>
    <w:rPr>
      <w:rFonts w:ascii="바탕" w:cs="바탕" w:eastAsia="바탕" w:hAnsi="바탕"/>
      <w:szCs w:val="20"/>
    </w:rPr>
  </w:style>
  <w:style w:type="paragraph" w:styleId="aa">
    <w:name w:val="footer"/>
    <w:basedOn w:val="a"/>
    <w:link w:val="Char3"/>
    <w:uiPriority w:val="99"/>
    <w:unhideWhenUsed w:val="1"/>
    <w:rsid w:val="00990120"/>
    <w:pPr>
      <w:tabs>
        <w:tab w:val="center" w:pos="4513"/>
        <w:tab w:val="right" w:pos="9026"/>
      </w:tabs>
      <w:snapToGrid w:val="0"/>
    </w:pPr>
  </w:style>
  <w:style w:type="character" w:styleId="Char3" w:customStyle="1">
    <w:name w:val="바닥글 Char"/>
    <w:basedOn w:val="a0"/>
    <w:link w:val="aa"/>
    <w:uiPriority w:val="99"/>
    <w:rsid w:val="00990120"/>
    <w:rPr>
      <w:rFonts w:ascii="바탕" w:cs="바탕" w:eastAsia="바탕" w:hAnsi="바탕"/>
      <w:szCs w:val="20"/>
    </w:rPr>
  </w:style>
  <w:style w:type="character" w:styleId="ab">
    <w:name w:val="Hyperlink"/>
    <w:basedOn w:val="a0"/>
    <w:uiPriority w:val="99"/>
    <w:semiHidden w:val="1"/>
    <w:unhideWhenUsed w:val="1"/>
    <w:rsid w:val="00990120"/>
    <w:rPr>
      <w:color w:val="0000ff"/>
      <w:u w:val="single"/>
    </w:rPr>
  </w:style>
  <w:style w:type="paragraph" w:styleId="ac">
    <w:name w:val="Revision"/>
    <w:hidden w:val="1"/>
    <w:uiPriority w:val="99"/>
    <w:semiHidden w:val="1"/>
    <w:rsid w:val="00A06F25"/>
    <w:pPr>
      <w:spacing w:after="0" w:line="240" w:lineRule="auto"/>
      <w:jc w:val="left"/>
    </w:pPr>
    <w:rPr>
      <w:rFonts w:ascii="바탕" w:cs="바탕" w:eastAsia="바탕" w:hAnsi="바탕"/>
      <w:szCs w:val="20"/>
    </w:rPr>
  </w:style>
  <w:style w:type="paragraph" w:styleId="ad">
    <w:name w:val="footnote text"/>
    <w:basedOn w:val="a"/>
    <w:link w:val="Char4"/>
    <w:uiPriority w:val="99"/>
    <w:unhideWhenUsed w:val="1"/>
    <w:rsid w:val="002814FE"/>
    <w:pPr>
      <w:snapToGrid w:val="0"/>
      <w:jc w:val="left"/>
    </w:pPr>
  </w:style>
  <w:style w:type="character" w:styleId="Char4" w:customStyle="1">
    <w:name w:val="각주 텍스트 Char"/>
    <w:basedOn w:val="a0"/>
    <w:link w:val="ad"/>
    <w:uiPriority w:val="99"/>
    <w:rsid w:val="002814FE"/>
    <w:rPr>
      <w:rFonts w:ascii="바탕" w:cs="바탕" w:eastAsia="바탕" w:hAnsi="바탕"/>
      <w:szCs w:val="20"/>
    </w:rPr>
  </w:style>
  <w:style w:type="character" w:styleId="ae">
    <w:name w:val="footnote reference"/>
    <w:basedOn w:val="a0"/>
    <w:uiPriority w:val="99"/>
    <w:unhideWhenUsed w:val="1"/>
    <w:rsid w:val="002814FE"/>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yperlink" TargetMode="External" Target="https://news.samsung.com/globa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7DVNfeO++yqPjj5gwOVQ7wPnFTA==">CgMxLjAyCGguZ2pkZ3hzOAByITFUR1BuUkN2eHB0bXFZekdWRFJkeXRmbTdKU2d1TmJVLQ==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2024-02-21T02:18:00Z</dcterms:created>
  <dc:creator>Windows 사용자</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
    <vt:lpwstr>NSCCustomProperty</vt:lpwstr>
  </property>
</Properties>
</file>