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16BB7D7D" w:rsidR="00D6254D" w:rsidRPr="0035363B" w:rsidRDefault="00775FB7" w:rsidP="00D6254D">
      <w:pPr>
        <w:rPr>
          <w:rFonts w:cstheme="minorHAnsi"/>
          <w:b/>
          <w:bCs/>
          <w:color w:val="C3001E"/>
          <w:sz w:val="32"/>
          <w:szCs w:val="32"/>
          <w:lang w:val="en-US"/>
        </w:rPr>
      </w:pPr>
      <w:r>
        <w:rPr>
          <w:rFonts w:cstheme="minorHAnsi"/>
          <w:b/>
          <w:bCs/>
          <w:color w:val="C3001E"/>
          <w:sz w:val="32"/>
          <w:szCs w:val="32"/>
          <w:lang w:val="en-US"/>
        </w:rPr>
        <w:t>CUSTOMER CASE STUDY</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44989AC" w:rsidR="00D6254D" w:rsidRDefault="004A327C" w:rsidP="00D6254D">
      <w:pPr>
        <w:rPr>
          <w:rFonts w:cstheme="minorHAnsi"/>
          <w:b/>
          <w:bCs/>
          <w:szCs w:val="19"/>
          <w:lang w:val="en-US"/>
        </w:rPr>
      </w:pPr>
      <w:r>
        <w:rPr>
          <w:rFonts w:cstheme="minorHAnsi"/>
          <w:b/>
          <w:bCs/>
          <w:szCs w:val="19"/>
          <w:lang w:val="en-US"/>
        </w:rPr>
        <w:t xml:space="preserve">Mex, Switzerland, </w:t>
      </w:r>
      <w:r w:rsidR="00B42366">
        <w:rPr>
          <w:rFonts w:cstheme="minorHAnsi"/>
          <w:b/>
          <w:bCs/>
          <w:szCs w:val="19"/>
          <w:lang w:val="en-US"/>
        </w:rPr>
        <w:t>1</w:t>
      </w:r>
      <w:r w:rsidR="0028075A">
        <w:rPr>
          <w:rFonts w:cstheme="minorHAnsi"/>
          <w:b/>
          <w:bCs/>
          <w:szCs w:val="19"/>
          <w:lang w:val="en-US"/>
        </w:rPr>
        <w:t>3</w:t>
      </w:r>
      <w:r w:rsidR="00851F72" w:rsidRPr="00851F72">
        <w:rPr>
          <w:rFonts w:cstheme="minorHAnsi"/>
          <w:b/>
          <w:bCs/>
          <w:szCs w:val="19"/>
          <w:vertAlign w:val="superscript"/>
          <w:lang w:val="en-US"/>
        </w:rPr>
        <w:t>th</w:t>
      </w:r>
      <w:r w:rsidR="00851F72">
        <w:rPr>
          <w:rFonts w:cstheme="minorHAnsi"/>
          <w:b/>
          <w:bCs/>
          <w:szCs w:val="19"/>
          <w:lang w:val="en-US"/>
        </w:rPr>
        <w:t xml:space="preserve"> </w:t>
      </w:r>
      <w:r w:rsidR="00B42366">
        <w:rPr>
          <w:rFonts w:cstheme="minorHAnsi"/>
          <w:b/>
          <w:bCs/>
          <w:szCs w:val="19"/>
          <w:lang w:val="en-US"/>
        </w:rPr>
        <w:t>February</w:t>
      </w:r>
      <w:r w:rsidR="00EE399C">
        <w:rPr>
          <w:rFonts w:cstheme="minorHAnsi"/>
          <w:b/>
          <w:bCs/>
          <w:szCs w:val="19"/>
          <w:lang w:val="en-US"/>
        </w:rPr>
        <w:t xml:space="preserve"> </w:t>
      </w:r>
      <w:r w:rsidR="00CF0D3C">
        <w:rPr>
          <w:rFonts w:cstheme="minorHAnsi"/>
          <w:b/>
          <w:bCs/>
          <w:szCs w:val="19"/>
          <w:lang w:val="en-US"/>
        </w:rPr>
        <w:t>202</w:t>
      </w:r>
      <w:r w:rsidR="00B42366">
        <w:rPr>
          <w:rFonts w:cstheme="minorHAnsi"/>
          <w:b/>
          <w:bCs/>
          <w:szCs w:val="19"/>
          <w:lang w:val="en-US"/>
        </w:rPr>
        <w:t>4</w:t>
      </w:r>
    </w:p>
    <w:p w14:paraId="134FF8E6" w14:textId="77777777" w:rsidR="00851F72" w:rsidRDefault="00851F72" w:rsidP="00D6254D">
      <w:pPr>
        <w:rPr>
          <w:rFonts w:cstheme="minorHAnsi"/>
          <w:b/>
          <w:bCs/>
          <w:szCs w:val="19"/>
          <w:lang w:val="en-US"/>
        </w:rPr>
      </w:pPr>
    </w:p>
    <w:p w14:paraId="6862C5BF" w14:textId="77777777" w:rsidR="00B42366" w:rsidRPr="00B42366" w:rsidRDefault="00B42366" w:rsidP="00B42366">
      <w:pPr>
        <w:spacing w:line="240" w:lineRule="auto"/>
        <w:rPr>
          <w:rFonts w:ascii="Arial" w:hAnsi="Arial" w:cs="Arial"/>
          <w:sz w:val="20"/>
          <w:szCs w:val="20"/>
          <w:lang w:val="en-GB"/>
        </w:rPr>
      </w:pPr>
    </w:p>
    <w:p w14:paraId="3049249A" w14:textId="77777777" w:rsidR="00B42366" w:rsidRPr="00B42366" w:rsidRDefault="00B42366" w:rsidP="00B42366">
      <w:pPr>
        <w:spacing w:line="240" w:lineRule="auto"/>
        <w:rPr>
          <w:rFonts w:ascii="Arial" w:hAnsi="Arial" w:cs="Arial"/>
          <w:b/>
          <w:bCs/>
          <w:sz w:val="20"/>
          <w:szCs w:val="20"/>
          <w:lang w:val="en-GB"/>
        </w:rPr>
      </w:pPr>
      <w:proofErr w:type="spellStart"/>
      <w:r w:rsidRPr="00B42366">
        <w:rPr>
          <w:rFonts w:ascii="Arial" w:hAnsi="Arial" w:cs="Arial"/>
          <w:b/>
          <w:bCs/>
          <w:sz w:val="20"/>
          <w:szCs w:val="20"/>
          <w:lang w:val="en-GB"/>
        </w:rPr>
        <w:t>Reedbut</w:t>
      </w:r>
      <w:proofErr w:type="spellEnd"/>
      <w:r w:rsidRPr="00B42366">
        <w:rPr>
          <w:rFonts w:ascii="Arial" w:hAnsi="Arial" w:cs="Arial"/>
          <w:b/>
          <w:bCs/>
          <w:sz w:val="20"/>
          <w:szCs w:val="20"/>
          <w:lang w:val="en-GB"/>
        </w:rPr>
        <w:t xml:space="preserve"> increases productivity by 20% with BOBST rear stack corrector upgrade on its VISIONFOLD 170</w:t>
      </w:r>
    </w:p>
    <w:p w14:paraId="010DF739" w14:textId="77777777" w:rsidR="00B42366" w:rsidRPr="00B42366" w:rsidRDefault="00B42366" w:rsidP="00B42366">
      <w:pPr>
        <w:spacing w:line="240" w:lineRule="auto"/>
        <w:rPr>
          <w:rFonts w:ascii="Arial" w:hAnsi="Arial" w:cs="Arial"/>
          <w:sz w:val="20"/>
          <w:szCs w:val="20"/>
          <w:lang w:val="en-GB"/>
        </w:rPr>
      </w:pPr>
    </w:p>
    <w:p w14:paraId="0FD1FFEE" w14:textId="77777777" w:rsidR="00B42366" w:rsidRPr="00B42366" w:rsidRDefault="00B42366" w:rsidP="00B42366">
      <w:pPr>
        <w:spacing w:line="240" w:lineRule="auto"/>
        <w:rPr>
          <w:rFonts w:ascii="Arial" w:hAnsi="Arial" w:cs="Arial"/>
          <w:b/>
          <w:bCs/>
          <w:sz w:val="20"/>
          <w:szCs w:val="20"/>
          <w:lang w:val="en-GB"/>
        </w:rPr>
      </w:pPr>
      <w:r w:rsidRPr="00B42366">
        <w:rPr>
          <w:rFonts w:ascii="Arial" w:hAnsi="Arial" w:cs="Arial"/>
          <w:b/>
          <w:bCs/>
          <w:sz w:val="20"/>
          <w:szCs w:val="20"/>
          <w:lang w:val="en-GB"/>
        </w:rPr>
        <w:t xml:space="preserve">Leading UK-based cardboard box manufacturer and designer, </w:t>
      </w:r>
      <w:proofErr w:type="spellStart"/>
      <w:r w:rsidRPr="00B42366">
        <w:rPr>
          <w:rFonts w:ascii="Arial" w:hAnsi="Arial" w:cs="Arial"/>
          <w:b/>
          <w:bCs/>
          <w:sz w:val="20"/>
          <w:szCs w:val="20"/>
          <w:lang w:val="en-GB"/>
        </w:rPr>
        <w:t>Reedbut</w:t>
      </w:r>
      <w:proofErr w:type="spellEnd"/>
      <w:r w:rsidRPr="00B42366">
        <w:rPr>
          <w:rFonts w:ascii="Arial" w:hAnsi="Arial" w:cs="Arial"/>
          <w:b/>
          <w:bCs/>
          <w:sz w:val="20"/>
          <w:szCs w:val="20"/>
          <w:lang w:val="en-GB"/>
        </w:rPr>
        <w:t xml:space="preserve"> Group (‘</w:t>
      </w:r>
      <w:proofErr w:type="spellStart"/>
      <w:r w:rsidRPr="00B42366">
        <w:rPr>
          <w:rFonts w:ascii="Arial" w:hAnsi="Arial" w:cs="Arial"/>
          <w:b/>
          <w:bCs/>
          <w:sz w:val="20"/>
          <w:szCs w:val="20"/>
          <w:lang w:val="en-GB"/>
        </w:rPr>
        <w:t>Reedbut</w:t>
      </w:r>
      <w:proofErr w:type="spellEnd"/>
      <w:r w:rsidRPr="00B42366">
        <w:rPr>
          <w:rFonts w:ascii="Arial" w:hAnsi="Arial" w:cs="Arial"/>
          <w:b/>
          <w:bCs/>
          <w:sz w:val="20"/>
          <w:szCs w:val="20"/>
          <w:lang w:val="en-GB"/>
        </w:rPr>
        <w:t xml:space="preserve">’), has collaborated with BOBST on its latest folder-gluer upgrade. The implementation of BOBST's state-of-the-art rear stack corrector on the VISIONFOLD 170 has propelled </w:t>
      </w:r>
      <w:proofErr w:type="spellStart"/>
      <w:r w:rsidRPr="00B42366">
        <w:rPr>
          <w:rFonts w:ascii="Arial" w:hAnsi="Arial" w:cs="Arial"/>
          <w:b/>
          <w:bCs/>
          <w:sz w:val="20"/>
          <w:szCs w:val="20"/>
          <w:lang w:val="en-GB"/>
        </w:rPr>
        <w:t>Reedbut</w:t>
      </w:r>
      <w:proofErr w:type="spellEnd"/>
      <w:r w:rsidRPr="00B42366">
        <w:rPr>
          <w:rFonts w:ascii="Arial" w:hAnsi="Arial" w:cs="Arial"/>
          <w:b/>
          <w:bCs/>
          <w:sz w:val="20"/>
          <w:szCs w:val="20"/>
          <w:lang w:val="en-GB"/>
        </w:rPr>
        <w:t xml:space="preserve"> to a remarkable 20% increase in productivity within just three months of its installation.</w:t>
      </w:r>
    </w:p>
    <w:p w14:paraId="0654061D" w14:textId="77777777" w:rsidR="00B42366" w:rsidRPr="00B42366" w:rsidRDefault="00B42366" w:rsidP="00B42366">
      <w:pPr>
        <w:spacing w:line="240" w:lineRule="auto"/>
        <w:rPr>
          <w:rFonts w:ascii="Arial" w:hAnsi="Arial" w:cs="Arial"/>
          <w:sz w:val="20"/>
          <w:szCs w:val="20"/>
          <w:lang w:val="en-GB"/>
        </w:rPr>
      </w:pPr>
    </w:p>
    <w:p w14:paraId="607B2B70" w14:textId="77777777" w:rsidR="00B42366" w:rsidRPr="00B42366" w:rsidRDefault="00B42366" w:rsidP="00B42366">
      <w:pPr>
        <w:spacing w:line="240" w:lineRule="auto"/>
        <w:rPr>
          <w:rFonts w:ascii="Arial" w:hAnsi="Arial" w:cs="Arial"/>
          <w:sz w:val="20"/>
          <w:szCs w:val="20"/>
          <w:lang w:val="en-GB"/>
        </w:rPr>
      </w:pPr>
      <w:r w:rsidRPr="00B42366">
        <w:rPr>
          <w:rFonts w:ascii="Arial" w:hAnsi="Arial" w:cs="Arial"/>
          <w:sz w:val="20"/>
          <w:szCs w:val="20"/>
          <w:lang w:val="en-GB"/>
        </w:rPr>
        <w:t xml:space="preserve">With over 46 years of industrial packaging manufacturing experience, </w:t>
      </w:r>
      <w:proofErr w:type="spellStart"/>
      <w:r w:rsidRPr="00B42366">
        <w:rPr>
          <w:rFonts w:ascii="Arial" w:hAnsi="Arial" w:cs="Arial"/>
          <w:sz w:val="20"/>
          <w:szCs w:val="20"/>
          <w:lang w:val="en-GB"/>
        </w:rPr>
        <w:t>Reedbut</w:t>
      </w:r>
      <w:proofErr w:type="spellEnd"/>
      <w:r w:rsidRPr="00B42366">
        <w:rPr>
          <w:rFonts w:ascii="Arial" w:hAnsi="Arial" w:cs="Arial"/>
          <w:sz w:val="20"/>
          <w:szCs w:val="20"/>
          <w:lang w:val="en-GB"/>
        </w:rPr>
        <w:t xml:space="preserve"> operates three production sites across the UK to design and manufacture corrugated packaging. </w:t>
      </w:r>
      <w:proofErr w:type="spellStart"/>
      <w:r w:rsidRPr="00B42366">
        <w:rPr>
          <w:rFonts w:ascii="Arial" w:hAnsi="Arial" w:cs="Arial"/>
          <w:sz w:val="20"/>
          <w:szCs w:val="20"/>
          <w:lang w:val="en-GB"/>
        </w:rPr>
        <w:t>Reedbut</w:t>
      </w:r>
      <w:proofErr w:type="spellEnd"/>
      <w:r w:rsidRPr="00B42366">
        <w:rPr>
          <w:rFonts w:ascii="Arial" w:hAnsi="Arial" w:cs="Arial"/>
          <w:sz w:val="20"/>
          <w:szCs w:val="20"/>
          <w:lang w:val="en-GB"/>
        </w:rPr>
        <w:t xml:space="preserve"> exports its products to Turkey, Spain, Taiwan, Poland, and France.</w:t>
      </w:r>
    </w:p>
    <w:p w14:paraId="703E3FEA" w14:textId="77777777" w:rsidR="00B42366" w:rsidRPr="00B42366" w:rsidRDefault="00B42366" w:rsidP="00B42366">
      <w:pPr>
        <w:spacing w:line="240" w:lineRule="auto"/>
        <w:rPr>
          <w:rFonts w:ascii="Arial" w:hAnsi="Arial" w:cs="Arial"/>
          <w:sz w:val="20"/>
          <w:szCs w:val="20"/>
          <w:lang w:val="en-GB"/>
        </w:rPr>
      </w:pPr>
    </w:p>
    <w:p w14:paraId="1F26DC89" w14:textId="77777777" w:rsidR="00B42366" w:rsidRPr="00B42366" w:rsidRDefault="00B42366" w:rsidP="00B42366">
      <w:pPr>
        <w:spacing w:line="240" w:lineRule="auto"/>
        <w:rPr>
          <w:rFonts w:ascii="Arial" w:hAnsi="Arial" w:cs="Arial"/>
          <w:sz w:val="20"/>
          <w:szCs w:val="20"/>
          <w:lang w:val="en-GB"/>
        </w:rPr>
      </w:pPr>
      <w:r w:rsidRPr="00B42366">
        <w:rPr>
          <w:rFonts w:ascii="Arial" w:hAnsi="Arial" w:cs="Arial"/>
          <w:sz w:val="20"/>
          <w:szCs w:val="20"/>
          <w:lang w:val="en-GB"/>
        </w:rPr>
        <w:t xml:space="preserve">Seeking greater efficiency in crash-lock box production for the e-commerce market, </w:t>
      </w:r>
      <w:proofErr w:type="spellStart"/>
      <w:r w:rsidRPr="00B42366">
        <w:rPr>
          <w:rFonts w:ascii="Arial" w:hAnsi="Arial" w:cs="Arial"/>
          <w:sz w:val="20"/>
          <w:szCs w:val="20"/>
          <w:lang w:val="en-GB"/>
        </w:rPr>
        <w:t>Reedbut</w:t>
      </w:r>
      <w:proofErr w:type="spellEnd"/>
      <w:r w:rsidRPr="00B42366">
        <w:rPr>
          <w:rFonts w:ascii="Arial" w:hAnsi="Arial" w:cs="Arial"/>
          <w:sz w:val="20"/>
          <w:szCs w:val="20"/>
          <w:lang w:val="en-GB"/>
        </w:rPr>
        <w:t xml:space="preserve"> has now integrated a key upgrade in its converting workflow by fitting the BOBST rear stack corrector to its VISIONFOLD machine. </w:t>
      </w:r>
    </w:p>
    <w:p w14:paraId="30E7363B" w14:textId="77777777" w:rsidR="00B42366" w:rsidRPr="00B42366" w:rsidRDefault="00B42366" w:rsidP="00B42366">
      <w:pPr>
        <w:spacing w:line="240" w:lineRule="auto"/>
        <w:rPr>
          <w:rFonts w:ascii="Arial" w:hAnsi="Arial" w:cs="Arial"/>
          <w:sz w:val="20"/>
          <w:szCs w:val="20"/>
          <w:lang w:val="en-GB"/>
        </w:rPr>
      </w:pPr>
    </w:p>
    <w:p w14:paraId="311853B2" w14:textId="77777777" w:rsidR="00B42366" w:rsidRPr="00B42366" w:rsidRDefault="00B42366" w:rsidP="00B42366">
      <w:pPr>
        <w:spacing w:line="240" w:lineRule="auto"/>
        <w:rPr>
          <w:rFonts w:ascii="Arial" w:hAnsi="Arial" w:cs="Arial"/>
          <w:sz w:val="20"/>
          <w:szCs w:val="20"/>
          <w:lang w:val="en-GB"/>
        </w:rPr>
      </w:pPr>
      <w:r w:rsidRPr="00B42366">
        <w:rPr>
          <w:rFonts w:ascii="Arial" w:hAnsi="Arial" w:cs="Arial"/>
          <w:sz w:val="20"/>
          <w:szCs w:val="20"/>
          <w:lang w:val="en-GB"/>
        </w:rPr>
        <w:t xml:space="preserve">The BOBST rear stack corrector addresses the prominent industry-wide challenge of 'fishtailing', where blank stacks fall out of alignment when running at speed, resulting in folds that are misaligned and inaccurate at the closure of the lateral surface. The BOBST rear stack corrector squares up regular slotted container (RSC) blanks with low pressure belts and a mechanical pusher. </w:t>
      </w:r>
    </w:p>
    <w:p w14:paraId="0D4F9A7A" w14:textId="77777777" w:rsidR="00B42366" w:rsidRPr="00B42366" w:rsidRDefault="00B42366" w:rsidP="00B42366">
      <w:pPr>
        <w:spacing w:line="240" w:lineRule="auto"/>
        <w:rPr>
          <w:rFonts w:ascii="Arial" w:hAnsi="Arial" w:cs="Arial"/>
          <w:sz w:val="20"/>
          <w:szCs w:val="20"/>
          <w:lang w:val="en-GB"/>
        </w:rPr>
      </w:pPr>
    </w:p>
    <w:p w14:paraId="41E5E062" w14:textId="77777777" w:rsidR="00B42366" w:rsidRPr="00B42366" w:rsidRDefault="00B42366" w:rsidP="00B42366">
      <w:pPr>
        <w:spacing w:line="240" w:lineRule="auto"/>
        <w:rPr>
          <w:rFonts w:ascii="Arial" w:hAnsi="Arial" w:cs="Arial"/>
          <w:sz w:val="20"/>
          <w:szCs w:val="20"/>
          <w:lang w:val="en-GB"/>
        </w:rPr>
      </w:pPr>
      <w:r w:rsidRPr="00B42366">
        <w:rPr>
          <w:rFonts w:ascii="Arial" w:hAnsi="Arial" w:cs="Arial"/>
          <w:sz w:val="20"/>
          <w:szCs w:val="20"/>
          <w:lang w:val="en-GB"/>
        </w:rPr>
        <w:t xml:space="preserve">Stuart Deaton, Customer Experience Director at </w:t>
      </w:r>
      <w:proofErr w:type="spellStart"/>
      <w:r w:rsidRPr="00B42366">
        <w:rPr>
          <w:rFonts w:ascii="Arial" w:hAnsi="Arial" w:cs="Arial"/>
          <w:sz w:val="20"/>
          <w:szCs w:val="20"/>
          <w:lang w:val="en-GB"/>
        </w:rPr>
        <w:t>Reedbut</w:t>
      </w:r>
      <w:proofErr w:type="spellEnd"/>
      <w:r w:rsidRPr="00B42366">
        <w:rPr>
          <w:rFonts w:ascii="Arial" w:hAnsi="Arial" w:cs="Arial"/>
          <w:sz w:val="20"/>
          <w:szCs w:val="20"/>
          <w:lang w:val="en-GB"/>
        </w:rPr>
        <w:t>, said: "We had the part fitted to our VISIONFOLD 170 unit around 3 months ago, and we are already seeing a dramatic 20% increase in productivity. We were previously wasting a significant percentage of our material due to fishtailing, but now the rear stack corrector squares the blanks up perfectly and gives us precise gap control even in high-speed production. The upgrade has not only improved efficiency but also positively impacted our bottom line. The rear stack corrector gives us a crucial competitive edge in the e-commerce packaging sector, and we’ve only just scratched the surface.”</w:t>
      </w:r>
    </w:p>
    <w:p w14:paraId="2ADDF3EF" w14:textId="77777777" w:rsidR="00B42366" w:rsidRPr="00B42366" w:rsidRDefault="00B42366" w:rsidP="00B42366">
      <w:pPr>
        <w:spacing w:line="240" w:lineRule="auto"/>
        <w:rPr>
          <w:rFonts w:ascii="Arial" w:hAnsi="Arial" w:cs="Arial"/>
          <w:sz w:val="20"/>
          <w:szCs w:val="20"/>
          <w:lang w:val="en-GB"/>
        </w:rPr>
      </w:pPr>
    </w:p>
    <w:p w14:paraId="1FE3D39F" w14:textId="77777777" w:rsidR="00B42366" w:rsidRPr="00B42366" w:rsidRDefault="00B42366" w:rsidP="00B42366">
      <w:pPr>
        <w:spacing w:line="240" w:lineRule="auto"/>
        <w:rPr>
          <w:rFonts w:ascii="Arial" w:hAnsi="Arial" w:cs="Arial"/>
          <w:sz w:val="20"/>
          <w:szCs w:val="20"/>
          <w:lang w:val="en-GB"/>
        </w:rPr>
      </w:pPr>
      <w:r w:rsidRPr="00B42366">
        <w:rPr>
          <w:rFonts w:ascii="Arial" w:hAnsi="Arial" w:cs="Arial"/>
          <w:sz w:val="20"/>
          <w:szCs w:val="20"/>
          <w:lang w:val="en-GB"/>
        </w:rPr>
        <w:t xml:space="preserve">Mike Rice, BOBST Area Services Manager, UK, Ireland &amp; Scandinavia, affirms the success of the upgrade: "We are always saying that partnering with BOBST goes beyond technical discussions. Upgrades like the rear stack corrector show why that is. We’re in a market where carton converters are under pressure to deliver speed, quality and consistency, but not at the expense of sustainability, and in particular, waste. </w:t>
      </w:r>
    </w:p>
    <w:p w14:paraId="023A2C4B" w14:textId="77777777" w:rsidR="00B42366" w:rsidRPr="00B42366" w:rsidRDefault="00B42366" w:rsidP="00B42366">
      <w:pPr>
        <w:spacing w:line="240" w:lineRule="auto"/>
        <w:rPr>
          <w:rFonts w:ascii="Arial" w:hAnsi="Arial" w:cs="Arial"/>
          <w:sz w:val="20"/>
          <w:szCs w:val="20"/>
          <w:lang w:val="en-GB"/>
        </w:rPr>
      </w:pPr>
    </w:p>
    <w:p w14:paraId="0CC1EF33" w14:textId="77777777" w:rsidR="00B42366" w:rsidRPr="00B42366" w:rsidRDefault="00B42366" w:rsidP="00B42366">
      <w:pPr>
        <w:spacing w:line="240" w:lineRule="auto"/>
        <w:rPr>
          <w:rFonts w:ascii="Arial" w:hAnsi="Arial" w:cs="Arial"/>
          <w:sz w:val="20"/>
          <w:szCs w:val="20"/>
          <w:lang w:val="en-GB"/>
        </w:rPr>
      </w:pPr>
      <w:r w:rsidRPr="00B42366">
        <w:rPr>
          <w:rFonts w:ascii="Arial" w:hAnsi="Arial" w:cs="Arial"/>
          <w:sz w:val="20"/>
          <w:szCs w:val="20"/>
          <w:lang w:val="en-GB"/>
        </w:rPr>
        <w:t xml:space="preserve">“Waste is one of the most challenging aspects of modern high-speed production, but we’ve put BOBST innovation ahead with the rear stack corrector, which integrates effortlessly into the BOBST range of flexible folder-gluers. The 20% boost to productivity that </w:t>
      </w:r>
      <w:proofErr w:type="spellStart"/>
      <w:r w:rsidRPr="00B42366">
        <w:rPr>
          <w:rFonts w:ascii="Arial" w:hAnsi="Arial" w:cs="Arial"/>
          <w:sz w:val="20"/>
          <w:szCs w:val="20"/>
          <w:lang w:val="en-GB"/>
        </w:rPr>
        <w:t>Reedbut</w:t>
      </w:r>
      <w:proofErr w:type="spellEnd"/>
      <w:r w:rsidRPr="00B42366">
        <w:rPr>
          <w:rFonts w:ascii="Arial" w:hAnsi="Arial" w:cs="Arial"/>
          <w:sz w:val="20"/>
          <w:szCs w:val="20"/>
          <w:lang w:val="en-GB"/>
        </w:rPr>
        <w:t xml:space="preserve"> has reported shows how everything is connected. With the right technology in place, more can be accomplished with less, all while controlling costs and reducing waste.”</w:t>
      </w:r>
    </w:p>
    <w:p w14:paraId="0702229E" w14:textId="77777777" w:rsidR="00B42366" w:rsidRPr="00B42366" w:rsidRDefault="00B42366" w:rsidP="00B42366">
      <w:pPr>
        <w:spacing w:line="240" w:lineRule="auto"/>
        <w:rPr>
          <w:rFonts w:ascii="Arial" w:hAnsi="Arial" w:cs="Arial"/>
          <w:sz w:val="20"/>
          <w:szCs w:val="20"/>
          <w:lang w:val="en-GB"/>
        </w:rPr>
      </w:pPr>
    </w:p>
    <w:p w14:paraId="311D293F" w14:textId="345EB0E4" w:rsidR="00851F72" w:rsidRPr="006C19FB" w:rsidRDefault="00B42366" w:rsidP="00851F72">
      <w:pPr>
        <w:spacing w:line="240" w:lineRule="auto"/>
        <w:rPr>
          <w:rFonts w:ascii="Arial" w:hAnsi="Arial" w:cs="Arial"/>
          <w:sz w:val="20"/>
          <w:szCs w:val="20"/>
          <w:lang w:val="en-GB"/>
        </w:rPr>
      </w:pPr>
      <w:r w:rsidRPr="00B42366">
        <w:rPr>
          <w:rFonts w:ascii="Arial" w:hAnsi="Arial" w:cs="Arial"/>
          <w:sz w:val="20"/>
          <w:szCs w:val="20"/>
          <w:lang w:val="en-GB"/>
        </w:rPr>
        <w:t xml:space="preserve">As evidenced by another successful and value-adding collaboration, BOBST exemplifies a commitment to innovative connected solutions, innovation based on real-time market needs, and customer satisfaction. </w:t>
      </w:r>
    </w:p>
    <w:p w14:paraId="1CEE4052" w14:textId="77777777" w:rsidR="00B42366" w:rsidRDefault="00B42366" w:rsidP="00851F72">
      <w:pPr>
        <w:spacing w:line="240" w:lineRule="auto"/>
        <w:rPr>
          <w:rFonts w:ascii="Arial" w:eastAsia="Calibri" w:hAnsi="Arial" w:cs="Arial"/>
          <w:b/>
          <w:bCs/>
          <w:color w:val="FF0000"/>
          <w:sz w:val="20"/>
          <w:szCs w:val="20"/>
          <w:lang w:val="en-GB" w:eastAsia="en-US"/>
        </w:rPr>
      </w:pPr>
    </w:p>
    <w:p w14:paraId="083F4664" w14:textId="77777777" w:rsidR="00B42366" w:rsidRPr="00B42366" w:rsidRDefault="00B42366" w:rsidP="00851F72">
      <w:pPr>
        <w:spacing w:line="240" w:lineRule="auto"/>
        <w:rPr>
          <w:rFonts w:ascii="Arial" w:eastAsia="Calibri" w:hAnsi="Arial" w:cs="Arial"/>
          <w:b/>
          <w:bCs/>
          <w:color w:val="FF0000"/>
          <w:sz w:val="20"/>
          <w:szCs w:val="20"/>
          <w:lang w:val="en-GB" w:eastAsia="en-US"/>
        </w:rPr>
      </w:pPr>
    </w:p>
    <w:p w14:paraId="365BD904" w14:textId="53D3D4EB" w:rsidR="00B42366" w:rsidRPr="001D18B9" w:rsidRDefault="00B42366" w:rsidP="001D18B9">
      <w:pPr>
        <w:spacing w:line="240" w:lineRule="auto"/>
        <w:rPr>
          <w:rFonts w:ascii="Arial" w:hAnsi="Arial" w:cs="Arial"/>
          <w:b/>
          <w:bCs/>
          <w:sz w:val="20"/>
          <w:szCs w:val="20"/>
          <w:lang w:val="en-GB"/>
        </w:rPr>
      </w:pPr>
      <w:r w:rsidRPr="00B42366">
        <w:rPr>
          <w:rFonts w:ascii="Arial" w:hAnsi="Arial" w:cs="Arial"/>
          <w:b/>
          <w:bCs/>
          <w:sz w:val="20"/>
          <w:szCs w:val="20"/>
          <w:lang w:val="en-GB"/>
        </w:rPr>
        <w:t>Captions:</w:t>
      </w:r>
      <w:r w:rsidR="001D18B9">
        <w:rPr>
          <w:rFonts w:ascii="Arial" w:hAnsi="Arial" w:cs="Arial"/>
          <w:b/>
          <w:bCs/>
          <w:sz w:val="20"/>
          <w:szCs w:val="20"/>
          <w:lang w:val="en-GB"/>
        </w:rPr>
        <w:br/>
      </w:r>
      <w:proofErr w:type="spellStart"/>
      <w:r w:rsidRPr="00B42366">
        <w:rPr>
          <w:rFonts w:ascii="Arial" w:eastAsia="Calibri" w:hAnsi="Arial" w:cs="Arial"/>
          <w:color w:val="242424"/>
          <w:sz w:val="20"/>
          <w:szCs w:val="20"/>
          <w:lang w:val="en-US"/>
        </w:rPr>
        <w:t>BOBST_rear_stack_corrector_at</w:t>
      </w:r>
      <w:proofErr w:type="spellEnd"/>
      <w:r w:rsidRPr="00B42366">
        <w:rPr>
          <w:rFonts w:ascii="Arial" w:eastAsia="Calibri" w:hAnsi="Arial" w:cs="Arial"/>
          <w:color w:val="242424"/>
          <w:sz w:val="20"/>
          <w:szCs w:val="20"/>
          <w:lang w:val="en-US"/>
        </w:rPr>
        <w:t xml:space="preserve"> </w:t>
      </w:r>
      <w:proofErr w:type="spellStart"/>
      <w:r w:rsidRPr="00B42366">
        <w:rPr>
          <w:rFonts w:ascii="Arial" w:eastAsia="Calibri" w:hAnsi="Arial" w:cs="Arial"/>
          <w:color w:val="242424"/>
          <w:sz w:val="20"/>
          <w:szCs w:val="20"/>
          <w:lang w:val="en-US"/>
        </w:rPr>
        <w:t>Reedbut</w:t>
      </w:r>
      <w:proofErr w:type="spellEnd"/>
      <w:r w:rsidRPr="00B42366">
        <w:rPr>
          <w:rFonts w:ascii="Arial" w:eastAsia="Calibri" w:hAnsi="Arial" w:cs="Arial"/>
          <w:color w:val="242424"/>
          <w:sz w:val="20"/>
          <w:szCs w:val="20"/>
          <w:lang w:val="en-US"/>
        </w:rPr>
        <w:t xml:space="preserve"> Group_1</w:t>
      </w:r>
    </w:p>
    <w:p w14:paraId="7CA13110" w14:textId="77777777" w:rsidR="00B42366" w:rsidRPr="00B42366" w:rsidRDefault="00B42366" w:rsidP="00B42366">
      <w:pPr>
        <w:spacing w:line="240" w:lineRule="auto"/>
        <w:ind w:left="-20" w:right="-20"/>
        <w:rPr>
          <w:rFonts w:ascii="Arial" w:eastAsia="Calibri" w:hAnsi="Arial" w:cs="Arial"/>
          <w:color w:val="242424"/>
          <w:sz w:val="20"/>
          <w:szCs w:val="20"/>
          <w:lang w:val="en-GB"/>
        </w:rPr>
      </w:pPr>
      <w:r w:rsidRPr="00B42366">
        <w:rPr>
          <w:rFonts w:ascii="Arial" w:eastAsia="Calibri" w:hAnsi="Arial" w:cs="Arial"/>
          <w:color w:val="242424"/>
          <w:sz w:val="20"/>
          <w:szCs w:val="20"/>
          <w:lang w:val="en-GB"/>
        </w:rPr>
        <w:lastRenderedPageBreak/>
        <w:t>The machine, when running at full speed, may generate fish-tailing during folding; however, this solution corrects this effect on the downstream stack of production, enabling a global 20% increase in production.</w:t>
      </w:r>
    </w:p>
    <w:p w14:paraId="4EE41F02" w14:textId="77777777" w:rsidR="00B42366" w:rsidRPr="00B42366" w:rsidRDefault="00B42366" w:rsidP="00B42366">
      <w:pPr>
        <w:spacing w:line="240" w:lineRule="auto"/>
        <w:ind w:left="-20" w:right="-20"/>
        <w:rPr>
          <w:rFonts w:ascii="Arial" w:hAnsi="Arial" w:cs="Arial"/>
          <w:sz w:val="20"/>
          <w:szCs w:val="20"/>
          <w:lang w:val="en-US"/>
        </w:rPr>
      </w:pPr>
    </w:p>
    <w:p w14:paraId="208674A8" w14:textId="77777777" w:rsidR="00B42366" w:rsidRPr="00B42366" w:rsidRDefault="00B42366" w:rsidP="00B42366">
      <w:pPr>
        <w:spacing w:line="240" w:lineRule="auto"/>
        <w:ind w:left="-20" w:right="-20"/>
        <w:rPr>
          <w:rFonts w:ascii="Arial" w:hAnsi="Arial" w:cs="Arial"/>
          <w:sz w:val="20"/>
          <w:szCs w:val="20"/>
          <w:lang w:val="en-US"/>
        </w:rPr>
      </w:pPr>
      <w:proofErr w:type="spellStart"/>
      <w:r w:rsidRPr="00B42366">
        <w:rPr>
          <w:rFonts w:ascii="Arial" w:eastAsia="Calibri" w:hAnsi="Arial" w:cs="Arial"/>
          <w:color w:val="242424"/>
          <w:sz w:val="20"/>
          <w:szCs w:val="20"/>
          <w:lang w:val="en-US"/>
        </w:rPr>
        <w:t>BOBST_rear_stack_corrector_at</w:t>
      </w:r>
      <w:proofErr w:type="spellEnd"/>
      <w:r w:rsidRPr="00B42366">
        <w:rPr>
          <w:rFonts w:ascii="Arial" w:eastAsia="Calibri" w:hAnsi="Arial" w:cs="Arial"/>
          <w:color w:val="242424"/>
          <w:sz w:val="20"/>
          <w:szCs w:val="20"/>
          <w:lang w:val="en-US"/>
        </w:rPr>
        <w:t xml:space="preserve"> </w:t>
      </w:r>
      <w:proofErr w:type="spellStart"/>
      <w:r w:rsidRPr="00B42366">
        <w:rPr>
          <w:rFonts w:ascii="Arial" w:eastAsia="Calibri" w:hAnsi="Arial" w:cs="Arial"/>
          <w:color w:val="242424"/>
          <w:sz w:val="20"/>
          <w:szCs w:val="20"/>
          <w:lang w:val="en-US"/>
        </w:rPr>
        <w:t>Reedbut</w:t>
      </w:r>
      <w:proofErr w:type="spellEnd"/>
      <w:r w:rsidRPr="00B42366">
        <w:rPr>
          <w:rFonts w:ascii="Arial" w:eastAsia="Calibri" w:hAnsi="Arial" w:cs="Arial"/>
          <w:color w:val="242424"/>
          <w:sz w:val="20"/>
          <w:szCs w:val="20"/>
          <w:lang w:val="en-US"/>
        </w:rPr>
        <w:t xml:space="preserve"> Group_2 </w:t>
      </w:r>
    </w:p>
    <w:p w14:paraId="61361E35" w14:textId="77777777" w:rsidR="00B42366" w:rsidRPr="00B42366" w:rsidRDefault="00B42366" w:rsidP="00B42366">
      <w:pPr>
        <w:spacing w:line="240" w:lineRule="auto"/>
        <w:ind w:left="-20" w:right="-20"/>
        <w:rPr>
          <w:rFonts w:ascii="Arial" w:hAnsi="Arial" w:cs="Arial"/>
          <w:sz w:val="20"/>
          <w:szCs w:val="20"/>
          <w:lang w:val="en-US"/>
        </w:rPr>
      </w:pPr>
      <w:r w:rsidRPr="00B42366">
        <w:rPr>
          <w:rFonts w:ascii="Arial" w:eastAsia="Calibri" w:hAnsi="Arial" w:cs="Arial"/>
          <w:color w:val="242424"/>
          <w:sz w:val="20"/>
          <w:szCs w:val="20"/>
          <w:lang w:val="en-GB"/>
        </w:rPr>
        <w:t>The BOBST Rear stack corrector delivery solution forms a compact stack of boxes thanks to its support wheel and its stopper. The boxes are thus upright and neatly arranged, and the creases are corrected, allowing for increased production speed on the upstream part of the machine.</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341B4B">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F41A" w14:textId="77777777" w:rsidR="00341B4B" w:rsidRDefault="00341B4B" w:rsidP="00BB5BE9">
      <w:pPr>
        <w:spacing w:line="240" w:lineRule="auto"/>
      </w:pPr>
      <w:r>
        <w:separator/>
      </w:r>
    </w:p>
  </w:endnote>
  <w:endnote w:type="continuationSeparator" w:id="0">
    <w:p w14:paraId="6E393048" w14:textId="77777777" w:rsidR="00341B4B" w:rsidRDefault="00341B4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A289" w14:textId="77777777" w:rsidR="00341B4B" w:rsidRDefault="00341B4B" w:rsidP="00BB5BE9">
      <w:pPr>
        <w:spacing w:line="240" w:lineRule="auto"/>
      </w:pPr>
      <w:r>
        <w:separator/>
      </w:r>
    </w:p>
  </w:footnote>
  <w:footnote w:type="continuationSeparator" w:id="0">
    <w:p w14:paraId="378E8240" w14:textId="77777777" w:rsidR="00341B4B" w:rsidRDefault="00341B4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1D18B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7322972">
    <w:abstractNumId w:val="9"/>
  </w:num>
  <w:num w:numId="2" w16cid:durableId="59252796">
    <w:abstractNumId w:val="7"/>
  </w:num>
  <w:num w:numId="3" w16cid:durableId="4790238">
    <w:abstractNumId w:val="6"/>
  </w:num>
  <w:num w:numId="4" w16cid:durableId="401634994">
    <w:abstractNumId w:val="5"/>
  </w:num>
  <w:num w:numId="5" w16cid:durableId="1159804450">
    <w:abstractNumId w:val="4"/>
  </w:num>
  <w:num w:numId="6" w16cid:durableId="1778787897">
    <w:abstractNumId w:val="8"/>
  </w:num>
  <w:num w:numId="7" w16cid:durableId="899633284">
    <w:abstractNumId w:val="3"/>
  </w:num>
  <w:num w:numId="8" w16cid:durableId="624316935">
    <w:abstractNumId w:val="2"/>
  </w:num>
  <w:num w:numId="9" w16cid:durableId="1420055812">
    <w:abstractNumId w:val="1"/>
  </w:num>
  <w:num w:numId="10" w16cid:durableId="1859272533">
    <w:abstractNumId w:val="0"/>
  </w:num>
  <w:num w:numId="11" w16cid:durableId="1510485713">
    <w:abstractNumId w:val="16"/>
  </w:num>
  <w:num w:numId="12" w16cid:durableId="696151834">
    <w:abstractNumId w:val="10"/>
  </w:num>
  <w:num w:numId="13" w16cid:durableId="1123691698">
    <w:abstractNumId w:val="13"/>
  </w:num>
  <w:num w:numId="14" w16cid:durableId="1017804448">
    <w:abstractNumId w:val="15"/>
  </w:num>
  <w:num w:numId="15" w16cid:durableId="906959760">
    <w:abstractNumId w:val="11"/>
  </w:num>
  <w:num w:numId="16" w16cid:durableId="1734887331">
    <w:abstractNumId w:val="17"/>
  </w:num>
  <w:num w:numId="17" w16cid:durableId="343551788">
    <w:abstractNumId w:val="12"/>
  </w:num>
  <w:num w:numId="18" w16cid:durableId="1574586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D18B9"/>
    <w:rsid w:val="001F5AD0"/>
    <w:rsid w:val="00203F19"/>
    <w:rsid w:val="0027064C"/>
    <w:rsid w:val="00273281"/>
    <w:rsid w:val="0028075A"/>
    <w:rsid w:val="002A0B31"/>
    <w:rsid w:val="002E3230"/>
    <w:rsid w:val="002E75CC"/>
    <w:rsid w:val="00305571"/>
    <w:rsid w:val="00333E4F"/>
    <w:rsid w:val="00341B4B"/>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C19FB"/>
    <w:rsid w:val="006D35BD"/>
    <w:rsid w:val="00720A43"/>
    <w:rsid w:val="00775FB7"/>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2366"/>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1C1D"/>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690</Words>
  <Characters>3939</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2020-02-21T14:53:00Z</cp:lastPrinted>
  <dcterms:created xsi:type="dcterms:W3CDTF">2024-02-13T06:29:00Z</dcterms:created>
  <dcterms:modified xsi:type="dcterms:W3CDTF">2024-02-13T06:30:00Z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