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121D" w:rsidRDefault="0016121D" w:rsidP="0016121D">
      <w:pPr>
        <w:spacing w:line="360" w:lineRule="auto"/>
        <w:jc w:val="both"/>
        <w:rPr>
          <w:rFonts w:asciiTheme="majorHAnsi" w:hAnsiTheme="majorHAnsi" w:cstheme="majorHAnsi"/>
          <w:b/>
          <w:sz w:val="32"/>
          <w:szCs w:val="22"/>
          <w:lang w:val="nl-BE"/>
        </w:rPr>
      </w:pPr>
    </w:p>
    <w:p w:rsidR="0016121D" w:rsidRPr="001372A5" w:rsidRDefault="0016121D" w:rsidP="0016121D">
      <w:pPr>
        <w:spacing w:line="360" w:lineRule="auto"/>
        <w:jc w:val="both"/>
        <w:rPr>
          <w:rFonts w:asciiTheme="majorHAnsi" w:hAnsiTheme="majorHAnsi" w:cstheme="majorHAnsi"/>
          <w:b/>
          <w:sz w:val="32"/>
          <w:szCs w:val="22"/>
          <w:lang w:val="nl-BE"/>
        </w:rPr>
      </w:pPr>
      <w:r w:rsidRPr="001372A5">
        <w:rPr>
          <w:rFonts w:asciiTheme="majorHAnsi" w:hAnsiTheme="majorHAnsi" w:cstheme="majorHAnsi"/>
          <w:b/>
          <w:sz w:val="32"/>
          <w:szCs w:val="22"/>
          <w:lang w:val="nl-BE"/>
        </w:rPr>
        <w:t>PERS</w:t>
      </w:r>
      <w:r>
        <w:rPr>
          <w:rFonts w:asciiTheme="majorHAnsi" w:hAnsiTheme="majorHAnsi" w:cstheme="majorHAnsi"/>
          <w:b/>
          <w:sz w:val="32"/>
          <w:szCs w:val="22"/>
          <w:lang w:val="nl-BE"/>
        </w:rPr>
        <w:t>DOSSIER</w:t>
      </w:r>
    </w:p>
    <w:p w:rsidR="0016121D" w:rsidRDefault="0016121D" w:rsidP="0016121D">
      <w:pPr>
        <w:spacing w:line="360" w:lineRule="auto"/>
        <w:jc w:val="both"/>
        <w:rPr>
          <w:rFonts w:cstheme="minorHAnsi"/>
          <w:sz w:val="22"/>
          <w:szCs w:val="22"/>
          <w:lang w:val="nl-BE"/>
        </w:rPr>
      </w:pPr>
    </w:p>
    <w:p w:rsidR="0016121D" w:rsidRDefault="0016121D" w:rsidP="0016121D">
      <w:pPr>
        <w:spacing w:line="360" w:lineRule="auto"/>
        <w:jc w:val="both"/>
        <w:rPr>
          <w:rFonts w:asciiTheme="majorHAnsi" w:hAnsiTheme="majorHAnsi" w:cstheme="majorHAnsi"/>
          <w:b/>
          <w:sz w:val="28"/>
          <w:szCs w:val="22"/>
          <w:lang w:val="nl-BE"/>
        </w:rPr>
      </w:pPr>
      <w:r>
        <w:rPr>
          <w:rFonts w:asciiTheme="majorHAnsi" w:hAnsiTheme="majorHAnsi" w:cstheme="majorHAnsi"/>
          <w:b/>
          <w:sz w:val="28"/>
          <w:szCs w:val="22"/>
          <w:lang w:val="nl-BE"/>
        </w:rPr>
        <w:t>MAE-LING LOKKO</w:t>
      </w:r>
    </w:p>
    <w:p w:rsidR="0016121D" w:rsidRPr="009F052A" w:rsidRDefault="0016121D" w:rsidP="0016121D">
      <w:pPr>
        <w:spacing w:line="360" w:lineRule="auto"/>
        <w:jc w:val="both"/>
        <w:rPr>
          <w:rFonts w:asciiTheme="majorHAnsi" w:hAnsiTheme="majorHAnsi" w:cstheme="majorHAnsi"/>
          <w:b/>
          <w:sz w:val="28"/>
          <w:szCs w:val="22"/>
          <w:lang w:val="nl-BE"/>
        </w:rPr>
      </w:pPr>
      <w:r>
        <w:rPr>
          <w:rFonts w:asciiTheme="majorHAnsi" w:hAnsiTheme="majorHAnsi" w:cstheme="majorHAnsi"/>
          <w:b/>
          <w:sz w:val="28"/>
          <w:szCs w:val="22"/>
          <w:lang w:val="nl-BE"/>
        </w:rPr>
        <w:t>GROUNDS FOR RETURN</w:t>
      </w:r>
    </w:p>
    <w:p w:rsidR="0016121D" w:rsidRPr="0016121D" w:rsidRDefault="0016121D" w:rsidP="0016121D">
      <w:pPr>
        <w:spacing w:line="360" w:lineRule="auto"/>
        <w:jc w:val="both"/>
        <w:rPr>
          <w:rFonts w:cstheme="minorHAnsi"/>
          <w:lang w:val="nl-BE"/>
        </w:rPr>
      </w:pPr>
      <w:r w:rsidRPr="0016121D">
        <w:rPr>
          <w:rFonts w:cstheme="minorHAnsi"/>
          <w:lang w:val="nl-BE"/>
        </w:rPr>
        <w:t>Curatoren: Silvia Franceschini, Tim Roerig, Heleen Van Loon</w:t>
      </w:r>
    </w:p>
    <w:p w:rsidR="00DA2D73" w:rsidRDefault="0016121D" w:rsidP="00DA2D73">
      <w:pPr>
        <w:pStyle w:val="Normaalweb"/>
        <w:shd w:val="clear" w:color="auto" w:fill="FFFFFF"/>
        <w:spacing w:before="203" w:beforeAutospacing="0" w:after="390" w:afterAutospacing="0"/>
        <w:rPr>
          <w:rFonts w:asciiTheme="minorHAnsi" w:eastAsiaTheme="minorHAnsi" w:hAnsiTheme="minorHAnsi" w:cstheme="minorBidi"/>
          <w:lang w:val="nl-NL" w:eastAsia="en-US"/>
        </w:rPr>
      </w:pPr>
      <w:r w:rsidRPr="00DA2D73">
        <w:rPr>
          <w:rFonts w:asciiTheme="minorHAnsi" w:eastAsiaTheme="minorHAnsi" w:hAnsiTheme="minorHAnsi" w:cstheme="minorBidi"/>
          <w:lang w:val="nl-NL" w:eastAsia="en-US"/>
        </w:rPr>
        <w:t>Z33 presenteert de eerste solotentoonstelling van Mae-ling Lokko. De Ghanees-Filipijnse architectuurwetenschapper en onderzoeker focust zich in haar werk op het hergebruik van landbouwafval en biomaterialen. In </w:t>
      </w:r>
      <w:proofErr w:type="spellStart"/>
      <w:r w:rsidRPr="00DA2D73">
        <w:rPr>
          <w:rFonts w:asciiTheme="minorHAnsi" w:eastAsiaTheme="minorHAnsi" w:hAnsiTheme="minorHAnsi" w:cstheme="minorBidi"/>
          <w:i/>
          <w:iCs/>
          <w:lang w:val="nl-NL" w:eastAsia="en-US"/>
        </w:rPr>
        <w:t>Grounds</w:t>
      </w:r>
      <w:proofErr w:type="spellEnd"/>
      <w:r w:rsidRPr="00DA2D73">
        <w:rPr>
          <w:rFonts w:asciiTheme="minorHAnsi" w:eastAsiaTheme="minorHAnsi" w:hAnsiTheme="minorHAnsi" w:cstheme="minorBidi"/>
          <w:i/>
          <w:iCs/>
          <w:lang w:val="nl-NL" w:eastAsia="en-US"/>
        </w:rPr>
        <w:t xml:space="preserve"> </w:t>
      </w:r>
      <w:proofErr w:type="spellStart"/>
      <w:r w:rsidRPr="00DA2D73">
        <w:rPr>
          <w:rFonts w:asciiTheme="minorHAnsi" w:eastAsiaTheme="minorHAnsi" w:hAnsiTheme="minorHAnsi" w:cstheme="minorBidi"/>
          <w:i/>
          <w:iCs/>
          <w:lang w:val="nl-NL" w:eastAsia="en-US"/>
        </w:rPr>
        <w:t>for</w:t>
      </w:r>
      <w:proofErr w:type="spellEnd"/>
      <w:r w:rsidRPr="00DA2D73">
        <w:rPr>
          <w:rFonts w:asciiTheme="minorHAnsi" w:eastAsiaTheme="minorHAnsi" w:hAnsiTheme="minorHAnsi" w:cstheme="minorBidi"/>
          <w:i/>
          <w:iCs/>
          <w:lang w:val="nl-NL" w:eastAsia="en-US"/>
        </w:rPr>
        <w:t xml:space="preserve"> Return</w:t>
      </w:r>
      <w:r w:rsidRPr="00DA2D73">
        <w:rPr>
          <w:rFonts w:asciiTheme="minorHAnsi" w:eastAsiaTheme="minorHAnsi" w:hAnsiTheme="minorHAnsi" w:cstheme="minorBidi"/>
          <w:lang w:val="nl-NL" w:eastAsia="en-US"/>
        </w:rPr>
        <w:t> komt haar zoektocht naar een duurzame en rechtvaardige productieketen samen, met een selectie van oude en nieuwe projecten. </w:t>
      </w:r>
    </w:p>
    <w:p w:rsidR="0016121D" w:rsidRPr="00DA2D73" w:rsidRDefault="0016121D" w:rsidP="00DA2D73">
      <w:pPr>
        <w:pStyle w:val="Normaalweb"/>
        <w:shd w:val="clear" w:color="auto" w:fill="FFFFFF"/>
        <w:spacing w:before="203" w:beforeAutospacing="0" w:after="390" w:afterAutospacing="0"/>
        <w:rPr>
          <w:rFonts w:asciiTheme="minorHAnsi" w:eastAsiaTheme="minorHAnsi" w:hAnsiTheme="minorHAnsi" w:cstheme="minorBidi"/>
          <w:lang w:val="nl-NL" w:eastAsia="en-US"/>
        </w:rPr>
      </w:pPr>
      <w:r w:rsidRPr="00DA2D73">
        <w:rPr>
          <w:rFonts w:asciiTheme="minorHAnsi" w:eastAsiaTheme="minorHAnsi" w:hAnsiTheme="minorHAnsi" w:cstheme="minorBidi"/>
          <w:lang w:val="nl-NL" w:eastAsia="en-US"/>
        </w:rPr>
        <w:t xml:space="preserve">Om waarde terug te geven aan de aarde, kijkt ze naar alternatieve vormen van bouwen en samenleven. Lokko gebruikt bijvoorbeeld kokosgruis en mycelium (draden van schimmels) om grootschalige poorten en tunnels te ontwerpen in Z33. Door te werken met gerecycleerde aardse materialen uit Ghana wil ze de verdere ontginning van het </w:t>
      </w:r>
      <w:proofErr w:type="spellStart"/>
      <w:r w:rsidRPr="00DA2D73">
        <w:rPr>
          <w:rFonts w:asciiTheme="minorHAnsi" w:eastAsiaTheme="minorHAnsi" w:hAnsiTheme="minorHAnsi" w:cstheme="minorBidi"/>
          <w:lang w:val="nl-NL" w:eastAsia="en-US"/>
        </w:rPr>
        <w:t>overbewerkte</w:t>
      </w:r>
      <w:proofErr w:type="spellEnd"/>
      <w:r w:rsidRPr="00DA2D73">
        <w:rPr>
          <w:rFonts w:asciiTheme="minorHAnsi" w:eastAsiaTheme="minorHAnsi" w:hAnsiTheme="minorHAnsi" w:cstheme="minorBidi"/>
          <w:lang w:val="nl-NL" w:eastAsia="en-US"/>
        </w:rPr>
        <w:t xml:space="preserve"> land verlichten. </w:t>
      </w:r>
    </w:p>
    <w:p w:rsidR="0016121D" w:rsidRPr="00DA2D73" w:rsidRDefault="0016121D" w:rsidP="00DA2D73">
      <w:pPr>
        <w:pStyle w:val="Normaalweb"/>
        <w:shd w:val="clear" w:color="auto" w:fill="FFFFFF"/>
        <w:spacing w:before="0" w:beforeAutospacing="0" w:after="390" w:afterAutospacing="0"/>
        <w:rPr>
          <w:rFonts w:asciiTheme="minorHAnsi" w:eastAsiaTheme="minorHAnsi" w:hAnsiTheme="minorHAnsi" w:cstheme="minorBidi"/>
          <w:lang w:val="nl-NL" w:eastAsia="en-US"/>
        </w:rPr>
      </w:pPr>
      <w:r w:rsidRPr="00DA2D73">
        <w:rPr>
          <w:rFonts w:asciiTheme="minorHAnsi" w:eastAsiaTheme="minorHAnsi" w:hAnsiTheme="minorHAnsi" w:cstheme="minorBidi"/>
          <w:lang w:val="nl-NL" w:eastAsia="en-US"/>
        </w:rPr>
        <w:t>Het parcours van de tentoonstelling voelt als een zintuiglijke reis. Het volgt de cyclus waarin naast gewassen zelfs woningen uit de grond kunnen rijzen, om op hun beurt het land en de gemeenschap weer tot leven te brengen. </w:t>
      </w:r>
    </w:p>
    <w:p w:rsidR="0016121D" w:rsidRPr="00DA2D73" w:rsidRDefault="0016121D" w:rsidP="00DA2D73">
      <w:pPr>
        <w:pStyle w:val="Normaalweb"/>
        <w:shd w:val="clear" w:color="auto" w:fill="FFFFFF"/>
        <w:spacing w:before="0" w:beforeAutospacing="0" w:after="390" w:afterAutospacing="0"/>
        <w:rPr>
          <w:rFonts w:asciiTheme="minorHAnsi" w:eastAsiaTheme="minorHAnsi" w:hAnsiTheme="minorHAnsi" w:cstheme="minorBidi"/>
          <w:lang w:val="nl-NL" w:eastAsia="en-US"/>
        </w:rPr>
      </w:pPr>
      <w:proofErr w:type="spellStart"/>
      <w:r w:rsidRPr="00DA2D73">
        <w:rPr>
          <w:rFonts w:asciiTheme="minorHAnsi" w:eastAsiaTheme="minorHAnsi" w:hAnsiTheme="minorHAnsi" w:cstheme="minorBidi"/>
          <w:i/>
          <w:iCs/>
          <w:lang w:val="nl-NL" w:eastAsia="en-US"/>
        </w:rPr>
        <w:t>Grounds</w:t>
      </w:r>
      <w:proofErr w:type="spellEnd"/>
      <w:r w:rsidRPr="00DA2D73">
        <w:rPr>
          <w:rFonts w:asciiTheme="minorHAnsi" w:eastAsiaTheme="minorHAnsi" w:hAnsiTheme="minorHAnsi" w:cstheme="minorBidi"/>
          <w:i/>
          <w:iCs/>
          <w:lang w:val="nl-NL" w:eastAsia="en-US"/>
        </w:rPr>
        <w:t xml:space="preserve"> </w:t>
      </w:r>
      <w:proofErr w:type="spellStart"/>
      <w:r w:rsidRPr="00DA2D73">
        <w:rPr>
          <w:rFonts w:asciiTheme="minorHAnsi" w:eastAsiaTheme="minorHAnsi" w:hAnsiTheme="minorHAnsi" w:cstheme="minorBidi"/>
          <w:i/>
          <w:iCs/>
          <w:lang w:val="nl-NL" w:eastAsia="en-US"/>
        </w:rPr>
        <w:t>for</w:t>
      </w:r>
      <w:proofErr w:type="spellEnd"/>
      <w:r w:rsidRPr="00DA2D73">
        <w:rPr>
          <w:rFonts w:asciiTheme="minorHAnsi" w:eastAsiaTheme="minorHAnsi" w:hAnsiTheme="minorHAnsi" w:cstheme="minorBidi"/>
          <w:i/>
          <w:iCs/>
          <w:lang w:val="nl-NL" w:eastAsia="en-US"/>
        </w:rPr>
        <w:t xml:space="preserve"> Return</w:t>
      </w:r>
      <w:r w:rsidRPr="00DA2D73">
        <w:rPr>
          <w:rFonts w:asciiTheme="minorHAnsi" w:eastAsiaTheme="minorHAnsi" w:hAnsiTheme="minorHAnsi" w:cstheme="minorBidi"/>
          <w:lang w:val="nl-NL" w:eastAsia="en-US"/>
        </w:rPr>
        <w:t xml:space="preserve"> bestaat uit een reeks nieuwe installaties op maat van Z33, een muurtekening ontworpen met Nana </w:t>
      </w:r>
      <w:proofErr w:type="spellStart"/>
      <w:r w:rsidRPr="00DA2D73">
        <w:rPr>
          <w:rFonts w:asciiTheme="minorHAnsi" w:eastAsiaTheme="minorHAnsi" w:hAnsiTheme="minorHAnsi" w:cstheme="minorBidi"/>
          <w:lang w:val="nl-NL" w:eastAsia="en-US"/>
        </w:rPr>
        <w:t>Afua</w:t>
      </w:r>
      <w:proofErr w:type="spellEnd"/>
      <w:r w:rsidRPr="00DA2D73">
        <w:rPr>
          <w:rFonts w:asciiTheme="minorHAnsi" w:eastAsiaTheme="minorHAnsi" w:hAnsiTheme="minorHAnsi" w:cstheme="minorBidi"/>
          <w:lang w:val="nl-NL" w:eastAsia="en-US"/>
        </w:rPr>
        <w:t xml:space="preserve"> Pierre </w:t>
      </w:r>
      <w:proofErr w:type="spellStart"/>
      <w:r w:rsidRPr="00DA2D73">
        <w:rPr>
          <w:rFonts w:asciiTheme="minorHAnsi" w:eastAsiaTheme="minorHAnsi" w:hAnsiTheme="minorHAnsi" w:cstheme="minorBidi"/>
          <w:lang w:val="nl-NL" w:eastAsia="en-US"/>
        </w:rPr>
        <w:t>Haynes</w:t>
      </w:r>
      <w:proofErr w:type="spellEnd"/>
      <w:r w:rsidRPr="00DA2D73">
        <w:rPr>
          <w:rFonts w:asciiTheme="minorHAnsi" w:eastAsiaTheme="minorHAnsi" w:hAnsiTheme="minorHAnsi" w:cstheme="minorBidi"/>
          <w:lang w:val="nl-NL" w:eastAsia="en-US"/>
        </w:rPr>
        <w:t xml:space="preserve"> en een tafelinstallatie ontwikkeld tijdens de eerste residentie bij de Ghanese kunstenaar El </w:t>
      </w:r>
      <w:proofErr w:type="spellStart"/>
      <w:r w:rsidRPr="00DA2D73">
        <w:rPr>
          <w:rFonts w:asciiTheme="minorHAnsi" w:eastAsiaTheme="minorHAnsi" w:hAnsiTheme="minorHAnsi" w:cstheme="minorBidi"/>
          <w:lang w:val="nl-NL" w:eastAsia="en-US"/>
        </w:rPr>
        <w:t>Anatsui</w:t>
      </w:r>
      <w:proofErr w:type="spellEnd"/>
      <w:r w:rsidRPr="00DA2D73">
        <w:rPr>
          <w:rFonts w:asciiTheme="minorHAnsi" w:eastAsiaTheme="minorHAnsi" w:hAnsiTheme="minorHAnsi" w:cstheme="minorBidi"/>
          <w:lang w:val="nl-NL" w:eastAsia="en-US"/>
        </w:rPr>
        <w:t xml:space="preserve"> in Accra, en ontworpen in samenwerking met de culinaire kunstenaar en chef-kok </w:t>
      </w:r>
      <w:proofErr w:type="spellStart"/>
      <w:r w:rsidRPr="00DA2D73">
        <w:rPr>
          <w:rFonts w:asciiTheme="minorHAnsi" w:eastAsiaTheme="minorHAnsi" w:hAnsiTheme="minorHAnsi" w:cstheme="minorBidi"/>
          <w:lang w:val="nl-NL" w:eastAsia="en-US"/>
        </w:rPr>
        <w:t>Selassie</w:t>
      </w:r>
      <w:proofErr w:type="spellEnd"/>
      <w:r w:rsidRPr="00DA2D73">
        <w:rPr>
          <w:rFonts w:asciiTheme="minorHAnsi" w:eastAsiaTheme="minorHAnsi" w:hAnsiTheme="minorHAnsi" w:cstheme="minorBidi"/>
          <w:lang w:val="nl-NL" w:eastAsia="en-US"/>
        </w:rPr>
        <w:t xml:space="preserve"> </w:t>
      </w:r>
      <w:proofErr w:type="spellStart"/>
      <w:r w:rsidRPr="00DA2D73">
        <w:rPr>
          <w:rFonts w:asciiTheme="minorHAnsi" w:eastAsiaTheme="minorHAnsi" w:hAnsiTheme="minorHAnsi" w:cstheme="minorBidi"/>
          <w:lang w:val="nl-NL" w:eastAsia="en-US"/>
        </w:rPr>
        <w:t>Atadika</w:t>
      </w:r>
      <w:proofErr w:type="spellEnd"/>
      <w:r w:rsidRPr="00DA2D73">
        <w:rPr>
          <w:rFonts w:asciiTheme="minorHAnsi" w:eastAsiaTheme="minorHAnsi" w:hAnsiTheme="minorHAnsi" w:cstheme="minorBidi"/>
          <w:lang w:val="nl-NL" w:eastAsia="en-US"/>
        </w:rPr>
        <w:t>. </w:t>
      </w:r>
    </w:p>
    <w:p w:rsidR="0016121D" w:rsidRDefault="0016121D" w:rsidP="0016121D">
      <w:pPr>
        <w:spacing w:line="360" w:lineRule="auto"/>
        <w:jc w:val="both"/>
        <w:rPr>
          <w:rFonts w:cstheme="minorHAnsi"/>
          <w:b/>
          <w:sz w:val="28"/>
          <w:lang w:val="nl-BE"/>
        </w:rPr>
      </w:pPr>
    </w:p>
    <w:p w:rsidR="0016121D" w:rsidRDefault="0016121D" w:rsidP="0016121D">
      <w:pPr>
        <w:spacing w:line="360" w:lineRule="auto"/>
        <w:jc w:val="both"/>
        <w:rPr>
          <w:rFonts w:cstheme="minorHAnsi"/>
          <w:b/>
          <w:sz w:val="28"/>
          <w:lang w:val="nl-BE"/>
        </w:rPr>
      </w:pPr>
    </w:p>
    <w:p w:rsidR="00DA2D73" w:rsidRDefault="00DA2D73" w:rsidP="0016121D">
      <w:pPr>
        <w:spacing w:line="360" w:lineRule="auto"/>
        <w:jc w:val="both"/>
        <w:rPr>
          <w:rFonts w:cstheme="minorHAnsi"/>
          <w:b/>
          <w:sz w:val="28"/>
          <w:lang w:val="nl-BE"/>
        </w:rPr>
      </w:pPr>
    </w:p>
    <w:p w:rsidR="00DA2D73" w:rsidRDefault="00DA2D73" w:rsidP="0016121D">
      <w:pPr>
        <w:spacing w:line="360" w:lineRule="auto"/>
        <w:jc w:val="both"/>
        <w:rPr>
          <w:rFonts w:cstheme="minorHAnsi"/>
          <w:b/>
          <w:sz w:val="28"/>
          <w:lang w:val="nl-BE"/>
        </w:rPr>
      </w:pPr>
    </w:p>
    <w:p w:rsidR="00DA2D73" w:rsidRDefault="00DA2D73" w:rsidP="0016121D">
      <w:pPr>
        <w:spacing w:line="360" w:lineRule="auto"/>
        <w:jc w:val="both"/>
        <w:rPr>
          <w:rFonts w:cstheme="minorHAnsi"/>
          <w:b/>
          <w:sz w:val="28"/>
          <w:lang w:val="nl-BE"/>
        </w:rPr>
      </w:pPr>
    </w:p>
    <w:p w:rsidR="00DA2D73" w:rsidRDefault="00DA2D73" w:rsidP="0016121D">
      <w:pPr>
        <w:spacing w:line="360" w:lineRule="auto"/>
        <w:jc w:val="both"/>
        <w:rPr>
          <w:rFonts w:cstheme="minorHAnsi"/>
          <w:b/>
          <w:sz w:val="28"/>
          <w:lang w:val="nl-BE"/>
        </w:rPr>
      </w:pPr>
      <w:bookmarkStart w:id="0" w:name="_GoBack"/>
      <w:bookmarkEnd w:id="0"/>
    </w:p>
    <w:p w:rsidR="0016121D" w:rsidRDefault="0016121D" w:rsidP="0016121D">
      <w:pPr>
        <w:spacing w:line="360" w:lineRule="auto"/>
        <w:jc w:val="both"/>
        <w:rPr>
          <w:rFonts w:cstheme="minorHAnsi"/>
          <w:b/>
          <w:sz w:val="28"/>
          <w:lang w:val="nl-BE"/>
        </w:rPr>
      </w:pPr>
    </w:p>
    <w:p w:rsidR="0016121D" w:rsidRDefault="0016121D" w:rsidP="0016121D">
      <w:pPr>
        <w:spacing w:line="360" w:lineRule="auto"/>
        <w:jc w:val="both"/>
        <w:rPr>
          <w:rFonts w:cstheme="minorHAnsi"/>
          <w:b/>
          <w:sz w:val="28"/>
          <w:lang w:val="nl-BE"/>
        </w:rPr>
      </w:pPr>
      <w:r>
        <w:rPr>
          <w:rFonts w:cstheme="minorHAnsi"/>
          <w:b/>
          <w:sz w:val="28"/>
          <w:lang w:val="nl-BE"/>
        </w:rPr>
        <w:lastRenderedPageBreak/>
        <w:t>Over de werken</w:t>
      </w:r>
    </w:p>
    <w:p w:rsidR="0016121D" w:rsidRPr="0016121D" w:rsidRDefault="0016121D" w:rsidP="0016121D">
      <w:pPr>
        <w:rPr>
          <w:b/>
        </w:rPr>
      </w:pPr>
      <w:r w:rsidRPr="0016121D">
        <w:rPr>
          <w:b/>
        </w:rPr>
        <w:t xml:space="preserve">1 </w:t>
      </w:r>
      <w:proofErr w:type="spellStart"/>
      <w:r w:rsidRPr="0016121D">
        <w:rPr>
          <w:b/>
        </w:rPr>
        <w:t>Generative</w:t>
      </w:r>
      <w:proofErr w:type="spellEnd"/>
      <w:r w:rsidRPr="0016121D">
        <w:rPr>
          <w:b/>
        </w:rPr>
        <w:t xml:space="preserve"> </w:t>
      </w:r>
      <w:proofErr w:type="spellStart"/>
      <w:r w:rsidRPr="0016121D">
        <w:rPr>
          <w:b/>
        </w:rPr>
        <w:t>Grounds</w:t>
      </w:r>
      <w:proofErr w:type="spellEnd"/>
    </w:p>
    <w:p w:rsidR="0016121D" w:rsidRDefault="0016121D" w:rsidP="0016121D">
      <w:r>
        <w:t xml:space="preserve">2021, met Nana </w:t>
      </w:r>
      <w:proofErr w:type="spellStart"/>
      <w:r>
        <w:t>Afua</w:t>
      </w:r>
      <w:proofErr w:type="spellEnd"/>
      <w:r>
        <w:t xml:space="preserve"> Pierre </w:t>
      </w:r>
      <w:proofErr w:type="spellStart"/>
      <w:r>
        <w:t>Haynes</w:t>
      </w:r>
      <w:proofErr w:type="spellEnd"/>
    </w:p>
    <w:p w:rsidR="0016121D" w:rsidRDefault="0016121D" w:rsidP="0016121D"/>
    <w:p w:rsidR="0016121D" w:rsidRDefault="0016121D" w:rsidP="0016121D">
      <w:r>
        <w:t>Drie grootschalige gezeefdrukte tekeningen verbeelden de creatie, transformatie en terugkeer van waarde binnen een economie gebaseerd op generatieve rechtvaardigheid. De kunstenaars tonen hoe economische en ecologische waarde wordt onttrokken en teruggegeven aan uitgeputte bodems, ondergrondse schimmelsystemen en andere kwetsbare actoren in de materiaalketen. Op de achtergrond hoor je omgevingsgeluiden van een kokosnootplantage.</w:t>
      </w:r>
    </w:p>
    <w:p w:rsidR="0016121D" w:rsidRDefault="0016121D" w:rsidP="0016121D"/>
    <w:p w:rsidR="0016121D" w:rsidRPr="0016121D" w:rsidRDefault="0016121D" w:rsidP="0016121D">
      <w:pPr>
        <w:rPr>
          <w:b/>
        </w:rPr>
      </w:pPr>
      <w:r w:rsidRPr="0016121D">
        <w:rPr>
          <w:b/>
        </w:rPr>
        <w:t xml:space="preserve">2 </w:t>
      </w:r>
      <w:proofErr w:type="spellStart"/>
      <w:r w:rsidRPr="0016121D">
        <w:rPr>
          <w:b/>
        </w:rPr>
        <w:t>Thresholds</w:t>
      </w:r>
      <w:proofErr w:type="spellEnd"/>
      <w:r w:rsidRPr="0016121D">
        <w:rPr>
          <w:b/>
        </w:rPr>
        <w:t xml:space="preserve"> of Return</w:t>
      </w:r>
    </w:p>
    <w:p w:rsidR="0016121D" w:rsidRDefault="0016121D" w:rsidP="0016121D">
      <w:r>
        <w:t>2015-2021</w:t>
      </w:r>
    </w:p>
    <w:p w:rsidR="0016121D" w:rsidRDefault="0016121D" w:rsidP="0016121D"/>
    <w:p w:rsidR="0016121D" w:rsidRDefault="0016121D" w:rsidP="0016121D">
      <w:r>
        <w:t>Een doorgang en een vloerinstallatie gemaakt van kokosnootschillen en landbouwafvalmaterialen verwijzen</w:t>
      </w:r>
      <w:r w:rsidR="006D6455">
        <w:t xml:space="preserve"> </w:t>
      </w:r>
      <w:r>
        <w:t>naar de iconische Door(s) of No Return.</w:t>
      </w:r>
    </w:p>
    <w:p w:rsidR="0016121D" w:rsidRDefault="0016121D" w:rsidP="0016121D">
      <w:r>
        <w:t>De historische poort symboliseert de export van grondstoffen en het vertrek van tot slaafgemaakte personen uit West-Afrika. In tegenstelling tot het uitzicht op de Atlantische Oceaan, omlijst de doorgang hier een videoprojectie</w:t>
      </w:r>
    </w:p>
    <w:p w:rsidR="0016121D" w:rsidRDefault="0016121D" w:rsidP="0016121D">
      <w:r>
        <w:t>van het kustlandschap, die staat voor een terugkeer naar Afrikaanse bodem.</w:t>
      </w:r>
    </w:p>
    <w:p w:rsidR="0016121D" w:rsidRDefault="0016121D" w:rsidP="0016121D"/>
    <w:p w:rsidR="0016121D" w:rsidRPr="0016121D" w:rsidRDefault="0016121D" w:rsidP="0016121D">
      <w:pPr>
        <w:rPr>
          <w:b/>
        </w:rPr>
      </w:pPr>
      <w:r w:rsidRPr="0016121D">
        <w:rPr>
          <w:b/>
        </w:rPr>
        <w:t xml:space="preserve">3 </w:t>
      </w:r>
      <w:proofErr w:type="spellStart"/>
      <w:r w:rsidRPr="0016121D">
        <w:rPr>
          <w:b/>
        </w:rPr>
        <w:t>Healing</w:t>
      </w:r>
      <w:proofErr w:type="spellEnd"/>
      <w:r w:rsidRPr="0016121D">
        <w:rPr>
          <w:b/>
        </w:rPr>
        <w:t xml:space="preserve"> </w:t>
      </w:r>
      <w:proofErr w:type="spellStart"/>
      <w:r w:rsidRPr="0016121D">
        <w:rPr>
          <w:b/>
        </w:rPr>
        <w:t>Meadow</w:t>
      </w:r>
      <w:proofErr w:type="spellEnd"/>
    </w:p>
    <w:p w:rsidR="0016121D" w:rsidRDefault="0016121D" w:rsidP="0016121D">
      <w:r>
        <w:t>2019-2021</w:t>
      </w:r>
    </w:p>
    <w:p w:rsidR="0016121D" w:rsidRDefault="0016121D" w:rsidP="0016121D"/>
    <w:p w:rsidR="0016121D" w:rsidRDefault="0016121D" w:rsidP="0016121D">
      <w:r>
        <w:t>Hoewel mycelium (het netwerk van alle schimmeldraden) doorgaans ondergronds verborgen blijft, wordt het in dit werk gevierd als onderdeel van</w:t>
      </w:r>
    </w:p>
    <w:p w:rsidR="0016121D" w:rsidRDefault="0016121D" w:rsidP="0016121D">
      <w:r>
        <w:t>Mae-ling Lokko combineert de productie van voedsel en bouwmaterialen in een regeneratief,</w:t>
      </w:r>
      <w:r>
        <w:t xml:space="preserve"> </w:t>
      </w:r>
      <w:r>
        <w:t>circulair proces dat voedingsstoffen aan de bodem teruggeeft.</w:t>
      </w:r>
    </w:p>
    <w:p w:rsidR="0016121D" w:rsidRDefault="0016121D" w:rsidP="0016121D">
      <w:r>
        <w:t>De tentoonstelling volgt de cyclus waarin gewassen en schimmels</w:t>
      </w:r>
    </w:p>
    <w:p w:rsidR="0016121D" w:rsidRDefault="0016121D" w:rsidP="0016121D">
      <w:r>
        <w:t>het leven herstellen van het land</w:t>
      </w:r>
      <w:r>
        <w:t xml:space="preserve"> </w:t>
      </w:r>
      <w:r>
        <w:t>en haar bewoners. een bloeiend landschap van geneeskrachtige kruiden. Zwammen kennen een dynamische verandering naarmate ze groeien, zowel in vorm, schaal als oriëntatie. Hier worden de oppervlaktepatronen van de myceliumpanelen visueel en textuurmatig ervaren naast een reeks van eetbare planten.</w:t>
      </w:r>
    </w:p>
    <w:p w:rsidR="0016121D" w:rsidRDefault="0016121D" w:rsidP="0016121D"/>
    <w:p w:rsidR="0016121D" w:rsidRDefault="0016121D" w:rsidP="0016121D">
      <w:r w:rsidRPr="0016121D">
        <w:rPr>
          <w:b/>
        </w:rPr>
        <w:t xml:space="preserve">4 </w:t>
      </w:r>
      <w:proofErr w:type="spellStart"/>
      <w:r w:rsidRPr="0016121D">
        <w:rPr>
          <w:b/>
        </w:rPr>
        <w:t>MycoTunnel</w:t>
      </w:r>
      <w:proofErr w:type="spellEnd"/>
    </w:p>
    <w:p w:rsidR="0016121D" w:rsidRDefault="0016121D" w:rsidP="0016121D">
      <w:r>
        <w:t>2018-2021</w:t>
      </w:r>
    </w:p>
    <w:p w:rsidR="0016121D" w:rsidRDefault="0016121D" w:rsidP="0016121D"/>
    <w:p w:rsidR="0016121D" w:rsidRDefault="0016121D" w:rsidP="0016121D">
      <w:r>
        <w:t>Rijen van mycelium wandpanelen, gekweekt met landbouwafval, verbinden</w:t>
      </w:r>
    </w:p>
    <w:p w:rsidR="0016121D" w:rsidRDefault="0016121D" w:rsidP="0016121D">
      <w:r>
        <w:t>de twee aanpalende ruimtes. Deze tunnel</w:t>
      </w:r>
      <w:r>
        <w:t xml:space="preserve"> </w:t>
      </w:r>
      <w:r>
        <w:t>verwijst naar de aloude geschiedenis van Atlantische havensteden en hun rol in extractie en export. Hier leidt de tunnel naar een gemeenschappelijke Ghanese eettafel.</w:t>
      </w:r>
    </w:p>
    <w:p w:rsidR="00DA2D73" w:rsidRDefault="00DA2D73" w:rsidP="0016121D">
      <w:pPr>
        <w:rPr>
          <w:b/>
        </w:rPr>
      </w:pPr>
    </w:p>
    <w:p w:rsidR="0016121D" w:rsidRPr="0016121D" w:rsidRDefault="0016121D" w:rsidP="0016121D">
      <w:pPr>
        <w:rPr>
          <w:b/>
        </w:rPr>
      </w:pPr>
      <w:r w:rsidRPr="0016121D">
        <w:rPr>
          <w:b/>
        </w:rPr>
        <w:t xml:space="preserve">5 </w:t>
      </w:r>
      <w:proofErr w:type="spellStart"/>
      <w:r w:rsidRPr="0016121D">
        <w:rPr>
          <w:b/>
        </w:rPr>
        <w:t>Elemental</w:t>
      </w:r>
      <w:proofErr w:type="spellEnd"/>
      <w:r w:rsidRPr="0016121D">
        <w:rPr>
          <w:b/>
        </w:rPr>
        <w:t xml:space="preserve"> </w:t>
      </w:r>
      <w:proofErr w:type="spellStart"/>
      <w:r w:rsidRPr="0016121D">
        <w:rPr>
          <w:b/>
        </w:rPr>
        <w:t>Table</w:t>
      </w:r>
      <w:proofErr w:type="spellEnd"/>
    </w:p>
    <w:p w:rsidR="0016121D" w:rsidRDefault="0016121D" w:rsidP="0016121D">
      <w:r>
        <w:t xml:space="preserve">2021, met </w:t>
      </w:r>
      <w:proofErr w:type="spellStart"/>
      <w:r>
        <w:t>Selassie</w:t>
      </w:r>
      <w:proofErr w:type="spellEnd"/>
      <w:r>
        <w:t xml:space="preserve"> </w:t>
      </w:r>
      <w:proofErr w:type="spellStart"/>
      <w:r>
        <w:t>Atadika</w:t>
      </w:r>
      <w:proofErr w:type="spellEnd"/>
    </w:p>
    <w:p w:rsidR="0016121D" w:rsidRDefault="0016121D" w:rsidP="0016121D"/>
    <w:p w:rsidR="0016121D" w:rsidRDefault="0016121D" w:rsidP="0016121D">
      <w:r>
        <w:t xml:space="preserve">In </w:t>
      </w:r>
      <w:r w:rsidRPr="00DA2D73">
        <w:rPr>
          <w:i/>
        </w:rPr>
        <w:t xml:space="preserve">The </w:t>
      </w:r>
      <w:proofErr w:type="spellStart"/>
      <w:r w:rsidRPr="00DA2D73">
        <w:rPr>
          <w:i/>
        </w:rPr>
        <w:t>Elemental</w:t>
      </w:r>
      <w:proofErr w:type="spellEnd"/>
      <w:r w:rsidRPr="00DA2D73">
        <w:rPr>
          <w:i/>
        </w:rPr>
        <w:t xml:space="preserve"> </w:t>
      </w:r>
      <w:proofErr w:type="spellStart"/>
      <w:r w:rsidRPr="00DA2D73">
        <w:rPr>
          <w:i/>
        </w:rPr>
        <w:t>Table</w:t>
      </w:r>
      <w:proofErr w:type="spellEnd"/>
      <w:r>
        <w:t xml:space="preserve"> staat de tafel</w:t>
      </w:r>
      <w:r>
        <w:t xml:space="preserve"> </w:t>
      </w:r>
      <w:r>
        <w:t>centraal als ontmoetingsplek tussen voedselproducenten en -consumenten die elkaar normaal gesproken niet tegenkomen. De tafel is gemaakt van de houten presenteerbladen waarop Ghanese marktlieden hun koopwaar uitstallen. Met dit ontwerp stimuleert Lokko het ontstaan van nieuwe voedingsrituelen en ontmoetingen tussen tafelgasten. Op de tafelbladen liggen</w:t>
      </w:r>
      <w:r>
        <w:t xml:space="preserve"> </w:t>
      </w:r>
      <w:proofErr w:type="spellStart"/>
      <w:r>
        <w:t>basisingrediënten</w:t>
      </w:r>
      <w:proofErr w:type="spellEnd"/>
      <w:r>
        <w:t xml:space="preserve"> uit de Ghanese keuken.</w:t>
      </w:r>
    </w:p>
    <w:p w:rsidR="0016121D" w:rsidRDefault="0016121D" w:rsidP="0016121D">
      <w:r>
        <w:t>Hoe kunnen we meer aan de aarde geven dan we nemen?</w:t>
      </w:r>
    </w:p>
    <w:p w:rsidR="0016121D" w:rsidRDefault="0016121D" w:rsidP="0016121D">
      <w:pPr>
        <w:spacing w:line="360" w:lineRule="auto"/>
        <w:jc w:val="both"/>
        <w:rPr>
          <w:rFonts w:cstheme="minorHAnsi"/>
          <w:b/>
          <w:sz w:val="28"/>
          <w:lang w:val="nl-BE"/>
        </w:rPr>
      </w:pPr>
    </w:p>
    <w:p w:rsidR="0016121D" w:rsidRPr="00A027E2" w:rsidRDefault="0016121D" w:rsidP="0016121D">
      <w:pPr>
        <w:spacing w:line="360" w:lineRule="auto"/>
        <w:jc w:val="both"/>
        <w:rPr>
          <w:rFonts w:cstheme="minorHAnsi"/>
          <w:b/>
          <w:sz w:val="28"/>
          <w:lang w:val="nl-BE"/>
        </w:rPr>
      </w:pPr>
      <w:r>
        <w:rPr>
          <w:rFonts w:cstheme="minorHAnsi"/>
          <w:b/>
          <w:sz w:val="28"/>
          <w:lang w:val="nl-BE"/>
        </w:rPr>
        <w:t>Over de</w:t>
      </w:r>
      <w:r w:rsidRPr="00A027E2">
        <w:rPr>
          <w:rFonts w:cstheme="minorHAnsi"/>
          <w:b/>
          <w:sz w:val="28"/>
          <w:lang w:val="nl-BE"/>
        </w:rPr>
        <w:t xml:space="preserve"> kunstenaar</w:t>
      </w:r>
    </w:p>
    <w:p w:rsidR="0016121D" w:rsidRDefault="0016121D" w:rsidP="0016121D">
      <w:pPr>
        <w:rPr>
          <w:b/>
        </w:rPr>
      </w:pPr>
    </w:p>
    <w:p w:rsidR="0016121D" w:rsidRDefault="0016121D" w:rsidP="0016121D">
      <w:r>
        <w:t xml:space="preserve">Mae-ling Lokko is een Ghanees-Filipijnse architectuurwetenschapper en designer op het gebied van biomaterialentechnologie. Haar werk concentreert zich op het </w:t>
      </w:r>
      <w:proofErr w:type="spellStart"/>
      <w:r>
        <w:t>upcyclen</w:t>
      </w:r>
      <w:proofErr w:type="spellEnd"/>
      <w:r>
        <w:t xml:space="preserve"> van landbouwafval en biopolymeren. Haar onderzoek</w:t>
      </w:r>
    </w:p>
    <w:p w:rsidR="0016121D" w:rsidRDefault="0016121D" w:rsidP="0016121D">
      <w:r>
        <w:t>stelt bestaande waarden en productieketens in vraag om nieuwe, circulaire productieprocessen te ontwikkelen die bijdragen aan duurzame rechtvaardigheid.</w:t>
      </w:r>
    </w:p>
    <w:p w:rsidR="0016121D" w:rsidRDefault="0016121D" w:rsidP="0016121D">
      <w:pPr>
        <w:spacing w:line="360" w:lineRule="auto"/>
        <w:jc w:val="both"/>
        <w:rPr>
          <w:rFonts w:cstheme="minorHAnsi"/>
          <w:b/>
          <w:lang w:val="nl-BE"/>
        </w:rPr>
      </w:pPr>
    </w:p>
    <w:p w:rsidR="0016121D" w:rsidRPr="00A027E2" w:rsidRDefault="0016121D" w:rsidP="0016121D">
      <w:pPr>
        <w:spacing w:line="360" w:lineRule="auto"/>
        <w:jc w:val="both"/>
        <w:rPr>
          <w:rFonts w:cstheme="minorHAnsi"/>
          <w:b/>
          <w:sz w:val="28"/>
          <w:lang w:val="nl-BE"/>
        </w:rPr>
      </w:pPr>
      <w:r w:rsidRPr="00A027E2">
        <w:rPr>
          <w:rFonts w:cstheme="minorHAnsi"/>
          <w:b/>
          <w:sz w:val="28"/>
          <w:lang w:val="nl-BE"/>
        </w:rPr>
        <w:t>Praktische info</w:t>
      </w:r>
    </w:p>
    <w:p w:rsidR="0016121D" w:rsidRPr="003472BA" w:rsidRDefault="0016121D" w:rsidP="00DA2D73">
      <w:pPr>
        <w:jc w:val="both"/>
        <w:rPr>
          <w:rFonts w:cstheme="minorHAnsi"/>
          <w:lang w:val="nl-BE"/>
        </w:rPr>
      </w:pPr>
    </w:p>
    <w:p w:rsidR="0016121D" w:rsidRPr="003472BA" w:rsidRDefault="0016121D" w:rsidP="00DA2D73">
      <w:pPr>
        <w:jc w:val="both"/>
        <w:rPr>
          <w:rFonts w:cstheme="minorHAnsi"/>
          <w:lang w:val="nl-BE"/>
        </w:rPr>
      </w:pPr>
      <w:r w:rsidRPr="003472BA">
        <w:rPr>
          <w:rFonts w:cstheme="minorHAnsi"/>
          <w:lang w:val="nl-BE"/>
        </w:rPr>
        <w:t xml:space="preserve">De tentoonstelling loopt van </w:t>
      </w:r>
      <w:r>
        <w:rPr>
          <w:rFonts w:cstheme="minorHAnsi"/>
          <w:lang w:val="nl-BE"/>
        </w:rPr>
        <w:t xml:space="preserve">26.09.21 – </w:t>
      </w:r>
      <w:r>
        <w:rPr>
          <w:rFonts w:cstheme="minorHAnsi"/>
          <w:lang w:val="nl-BE"/>
        </w:rPr>
        <w:t>09</w:t>
      </w:r>
      <w:r>
        <w:rPr>
          <w:rFonts w:cstheme="minorHAnsi"/>
          <w:lang w:val="nl-BE"/>
        </w:rPr>
        <w:t>.01.022</w:t>
      </w:r>
    </w:p>
    <w:p w:rsidR="0016121D" w:rsidRPr="003472BA" w:rsidRDefault="0016121D" w:rsidP="00DA2D73">
      <w:pPr>
        <w:jc w:val="both"/>
        <w:rPr>
          <w:rFonts w:cstheme="minorHAnsi"/>
          <w:lang w:val="nl-BE"/>
        </w:rPr>
      </w:pPr>
    </w:p>
    <w:p w:rsidR="0016121D" w:rsidRDefault="0016121D" w:rsidP="00DA2D73">
      <w:pPr>
        <w:jc w:val="both"/>
        <w:rPr>
          <w:rFonts w:cstheme="minorHAnsi"/>
          <w:lang w:val="nl-BE"/>
        </w:rPr>
      </w:pPr>
      <w:r w:rsidRPr="003472BA">
        <w:rPr>
          <w:rFonts w:cstheme="minorHAnsi"/>
          <w:lang w:val="nl-BE"/>
        </w:rPr>
        <w:t xml:space="preserve">Openingsdag voor genodigden: </w:t>
      </w:r>
      <w:r>
        <w:rPr>
          <w:rFonts w:cstheme="minorHAnsi"/>
          <w:lang w:val="nl-BE"/>
        </w:rPr>
        <w:t>25.09</w:t>
      </w:r>
      <w:r w:rsidRPr="003472BA">
        <w:rPr>
          <w:rFonts w:cstheme="minorHAnsi"/>
          <w:lang w:val="nl-BE"/>
        </w:rPr>
        <w:t>.202</w:t>
      </w:r>
      <w:r>
        <w:rPr>
          <w:rFonts w:cstheme="minorHAnsi"/>
          <w:lang w:val="nl-BE"/>
        </w:rPr>
        <w:t>1</w:t>
      </w:r>
    </w:p>
    <w:p w:rsidR="0016121D" w:rsidRPr="003472BA" w:rsidRDefault="0016121D" w:rsidP="00DA2D73">
      <w:pPr>
        <w:jc w:val="both"/>
        <w:rPr>
          <w:rFonts w:cstheme="minorHAnsi"/>
          <w:lang w:val="nl-BE"/>
        </w:rPr>
      </w:pPr>
    </w:p>
    <w:p w:rsidR="0016121D" w:rsidRDefault="0016121D" w:rsidP="00DA2D73">
      <w:pPr>
        <w:jc w:val="both"/>
        <w:rPr>
          <w:rFonts w:cstheme="minorHAnsi"/>
          <w:lang w:val="nl-BE"/>
        </w:rPr>
      </w:pPr>
      <w:r>
        <w:rPr>
          <w:rFonts w:cstheme="minorHAnsi"/>
          <w:lang w:val="nl-BE"/>
        </w:rPr>
        <w:t xml:space="preserve">Installatiezichten zijn beschikbaar vanaf donderdag 23.09.21 op </w:t>
      </w:r>
      <w:hyperlink r:id="rId4" w:history="1">
        <w:r w:rsidRPr="006F723E">
          <w:rPr>
            <w:rStyle w:val="Hyperlink"/>
            <w:rFonts w:cstheme="minorHAnsi"/>
          </w:rPr>
          <w:t>z33.prezly.com</w:t>
        </w:r>
      </w:hyperlink>
    </w:p>
    <w:p w:rsidR="0016121D" w:rsidRPr="003472BA" w:rsidRDefault="0016121D" w:rsidP="0016121D">
      <w:pPr>
        <w:spacing w:line="360" w:lineRule="auto"/>
        <w:jc w:val="both"/>
        <w:rPr>
          <w:rFonts w:cstheme="minorHAnsi"/>
          <w:lang w:val="nl-BE"/>
        </w:rPr>
      </w:pPr>
    </w:p>
    <w:p w:rsidR="0016121D" w:rsidRPr="00A027E2" w:rsidRDefault="0016121D" w:rsidP="0016121D">
      <w:pPr>
        <w:spacing w:line="360" w:lineRule="auto"/>
        <w:jc w:val="both"/>
        <w:rPr>
          <w:rFonts w:cstheme="minorHAnsi"/>
          <w:b/>
          <w:sz w:val="28"/>
          <w:lang w:val="nl-BE"/>
        </w:rPr>
      </w:pPr>
      <w:r w:rsidRPr="00A027E2">
        <w:rPr>
          <w:rFonts w:cstheme="minorHAnsi"/>
          <w:b/>
          <w:sz w:val="28"/>
          <w:lang w:val="nl-BE"/>
        </w:rPr>
        <w:t xml:space="preserve">Contactgegevens </w:t>
      </w:r>
    </w:p>
    <w:p w:rsidR="0016121D" w:rsidRPr="003472BA" w:rsidRDefault="0016121D" w:rsidP="0016121D">
      <w:pPr>
        <w:spacing w:line="360" w:lineRule="auto"/>
        <w:jc w:val="both"/>
        <w:rPr>
          <w:rFonts w:cstheme="minorHAnsi"/>
          <w:b/>
          <w:lang w:val="nl-BE"/>
        </w:rPr>
      </w:pPr>
    </w:p>
    <w:p w:rsidR="0016121D" w:rsidRDefault="0016121D" w:rsidP="0016121D">
      <w:pPr>
        <w:spacing w:line="360" w:lineRule="auto"/>
        <w:jc w:val="both"/>
        <w:rPr>
          <w:rFonts w:cstheme="minorHAnsi"/>
          <w:lang w:val="nl-BE"/>
        </w:rPr>
      </w:pPr>
      <w:r w:rsidRPr="003472BA">
        <w:rPr>
          <w:rFonts w:cstheme="minorHAnsi"/>
          <w:lang w:val="nl-BE"/>
        </w:rPr>
        <w:t xml:space="preserve">Pers en communicatie Z33: </w:t>
      </w:r>
      <w:r>
        <w:rPr>
          <w:rFonts w:cstheme="minorHAnsi"/>
          <w:lang w:val="nl-BE"/>
        </w:rPr>
        <w:t>Geerhard Verbeelen</w:t>
      </w:r>
    </w:p>
    <w:p w:rsidR="0016121D" w:rsidRPr="003472BA" w:rsidRDefault="0016121D" w:rsidP="0016121D">
      <w:pPr>
        <w:spacing w:line="360" w:lineRule="auto"/>
        <w:jc w:val="both"/>
        <w:rPr>
          <w:rFonts w:cstheme="minorHAnsi"/>
          <w:lang w:val="nl-BE"/>
        </w:rPr>
      </w:pPr>
      <w:hyperlink r:id="rId5" w:history="1">
        <w:r w:rsidRPr="00CD1554">
          <w:rPr>
            <w:rStyle w:val="Hyperlink"/>
            <w:rFonts w:cstheme="minorHAnsi"/>
            <w:lang w:val="nl-BE"/>
          </w:rPr>
          <w:t>Geerhard.verbeelen@z33.be</w:t>
        </w:r>
      </w:hyperlink>
      <w:r>
        <w:rPr>
          <w:rFonts w:cstheme="minorHAnsi"/>
          <w:lang w:val="nl-BE"/>
        </w:rPr>
        <w:t xml:space="preserve">  +32479758064</w:t>
      </w:r>
    </w:p>
    <w:p w:rsidR="0016121D" w:rsidRDefault="0016121D" w:rsidP="0016121D">
      <w:pPr>
        <w:spacing w:line="360" w:lineRule="auto"/>
        <w:jc w:val="both"/>
      </w:pPr>
    </w:p>
    <w:p w:rsidR="00B43D74" w:rsidRDefault="00B43D74"/>
    <w:sectPr w:rsidR="00B43D74" w:rsidSect="007769D7">
      <w:headerReference w:type="default" r:id="rId6"/>
      <w:footerReference w:type="default" r:id="rId7"/>
      <w:pgSz w:w="11900" w:h="16840"/>
      <w:pgMar w:top="2126" w:right="851" w:bottom="1134" w:left="326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5865650"/>
      <w:docPartObj>
        <w:docPartGallery w:val="Page Numbers (Bottom of Page)"/>
        <w:docPartUnique/>
      </w:docPartObj>
    </w:sdtPr>
    <w:sdtEndPr/>
    <w:sdtContent>
      <w:p w:rsidR="000E0035" w:rsidRDefault="00DA2D73">
        <w:pPr>
          <w:pStyle w:val="Voettekst"/>
          <w:jc w:val="right"/>
        </w:pPr>
        <w:r>
          <w:fldChar w:fldCharType="begin"/>
        </w:r>
        <w:r>
          <w:instrText>PAGE   \* MERGEFORMAT</w:instrText>
        </w:r>
        <w:r>
          <w:fldChar w:fldCharType="separate"/>
        </w:r>
        <w:r>
          <w:t>2</w:t>
        </w:r>
        <w:r>
          <w:fldChar w:fldCharType="end"/>
        </w:r>
      </w:p>
    </w:sdtContent>
  </w:sdt>
  <w:p w:rsidR="000E0035" w:rsidRDefault="00DA2D73">
    <w:pPr>
      <w:pStyle w:val="Voettekst"/>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1C69" w:rsidRPr="0012764B" w:rsidRDefault="00DA2D73">
    <w:pPr>
      <w:pStyle w:val="Koptekst"/>
      <w:rPr>
        <w:lang w:val="nl-BE"/>
      </w:rPr>
    </w:pPr>
    <w:r>
      <w:rPr>
        <w:noProof/>
        <w:lang w:val="nl-BE" w:eastAsia="nl-BE"/>
      </w:rPr>
      <w:drawing>
        <wp:anchor distT="0" distB="0" distL="114300" distR="114300" simplePos="0" relativeHeight="251659264" behindDoc="1" locked="0" layoutInCell="1" allowOverlap="1" wp14:anchorId="639CF587" wp14:editId="17841B48">
          <wp:simplePos x="0" y="0"/>
          <wp:positionH relativeFrom="column">
            <wp:posOffset>-2070100</wp:posOffset>
          </wp:positionH>
          <wp:positionV relativeFrom="paragraph">
            <wp:posOffset>14794</wp:posOffset>
          </wp:positionV>
          <wp:extent cx="7559675" cy="3048256"/>
          <wp:effectExtent l="0" t="0" r="952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Z33 HEADER PAN.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30482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21D"/>
    <w:rsid w:val="0016121D"/>
    <w:rsid w:val="006D6455"/>
    <w:rsid w:val="00B43D74"/>
    <w:rsid w:val="00DA2D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6C79E"/>
  <w15:chartTrackingRefBased/>
  <w15:docId w15:val="{C0B39C3F-D9B9-4138-8AD6-D5B1D698E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16121D"/>
    <w:pPr>
      <w:spacing w:after="0" w:line="240" w:lineRule="auto"/>
    </w:pPr>
    <w:rPr>
      <w:sz w:val="24"/>
      <w:szCs w:val="24"/>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16121D"/>
    <w:pPr>
      <w:tabs>
        <w:tab w:val="center" w:pos="4536"/>
        <w:tab w:val="right" w:pos="9072"/>
      </w:tabs>
    </w:pPr>
  </w:style>
  <w:style w:type="character" w:customStyle="1" w:styleId="KoptekstChar">
    <w:name w:val="Koptekst Char"/>
    <w:basedOn w:val="Standaardalinea-lettertype"/>
    <w:link w:val="Koptekst"/>
    <w:uiPriority w:val="99"/>
    <w:rsid w:val="0016121D"/>
    <w:rPr>
      <w:sz w:val="24"/>
      <w:szCs w:val="24"/>
      <w:lang w:val="nl-NL"/>
    </w:rPr>
  </w:style>
  <w:style w:type="character" w:styleId="Hyperlink">
    <w:name w:val="Hyperlink"/>
    <w:basedOn w:val="Standaardalinea-lettertype"/>
    <w:uiPriority w:val="99"/>
    <w:unhideWhenUsed/>
    <w:rsid w:val="0016121D"/>
    <w:rPr>
      <w:color w:val="0563C1" w:themeColor="hyperlink"/>
      <w:u w:val="single"/>
    </w:rPr>
  </w:style>
  <w:style w:type="paragraph" w:styleId="Normaalweb">
    <w:name w:val="Normal (Web)"/>
    <w:basedOn w:val="Standaard"/>
    <w:uiPriority w:val="99"/>
    <w:unhideWhenUsed/>
    <w:rsid w:val="0016121D"/>
    <w:pPr>
      <w:spacing w:before="100" w:beforeAutospacing="1" w:after="100" w:afterAutospacing="1"/>
    </w:pPr>
    <w:rPr>
      <w:rFonts w:ascii="Times New Roman" w:eastAsia="Times New Roman" w:hAnsi="Times New Roman" w:cs="Times New Roman"/>
      <w:lang w:val="nl-BE" w:eastAsia="nl-BE"/>
    </w:rPr>
  </w:style>
  <w:style w:type="paragraph" w:styleId="Voettekst">
    <w:name w:val="footer"/>
    <w:basedOn w:val="Standaard"/>
    <w:link w:val="VoettekstChar"/>
    <w:uiPriority w:val="99"/>
    <w:unhideWhenUsed/>
    <w:rsid w:val="0016121D"/>
    <w:pPr>
      <w:tabs>
        <w:tab w:val="center" w:pos="4536"/>
        <w:tab w:val="right" w:pos="9072"/>
      </w:tabs>
    </w:pPr>
  </w:style>
  <w:style w:type="character" w:customStyle="1" w:styleId="VoettekstChar">
    <w:name w:val="Voettekst Char"/>
    <w:basedOn w:val="Standaardalinea-lettertype"/>
    <w:link w:val="Voettekst"/>
    <w:uiPriority w:val="99"/>
    <w:rsid w:val="0016121D"/>
    <w:rPr>
      <w:sz w:val="24"/>
      <w:szCs w:val="24"/>
      <w:lang w:val="nl-NL"/>
    </w:rPr>
  </w:style>
  <w:style w:type="character" w:styleId="Nadruk">
    <w:name w:val="Emphasis"/>
    <w:basedOn w:val="Standaardalinea-lettertype"/>
    <w:uiPriority w:val="20"/>
    <w:qFormat/>
    <w:rsid w:val="001612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72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hyperlink" Target="mailto:Geerhard.verbeelen@z33.be" TargetMode="External"/><Relationship Id="rId4" Type="http://schemas.openxmlformats.org/officeDocument/2006/relationships/hyperlink" Target="http://www.z33.prezly.com" TargetMode="Externa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723</Words>
  <Characters>3980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Geerhard Verbeelen</dc:creator>
  <cp:keywords/>
  <dc:description/>
  <cp:lastModifiedBy>Geerhard Verbeelen</cp:lastModifiedBy>
  <cp:revision>3</cp:revision>
  <cp:lastPrinted>2021-09-22T07:08:00Z</cp:lastPrinted>
  <dcterms:created xsi:type="dcterms:W3CDTF">2021-09-21T15:16:00Z</dcterms:created>
  <dcterms:modified xsi:type="dcterms:W3CDTF">2021-09-22T07:46:00Z</dcterms:modified>
</cp:coreProperties>
</file>