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285" w:rsidRDefault="00305285" w:rsidP="006064D0">
      <w:pPr>
        <w:ind w:left="851"/>
        <w:jc w:val="center"/>
        <w:rPr>
          <w:caps/>
          <w:lang w:val="nl-BE"/>
        </w:rPr>
      </w:pPr>
    </w:p>
    <w:p w:rsidR="002331A2" w:rsidRDefault="002331A2" w:rsidP="006064D0">
      <w:pPr>
        <w:ind w:left="851"/>
        <w:jc w:val="center"/>
        <w:rPr>
          <w:caps/>
          <w:lang w:val="nl-BE"/>
        </w:rPr>
      </w:pPr>
    </w:p>
    <w:p w:rsidR="00283BD7" w:rsidRDefault="00D563B5" w:rsidP="00283BD7">
      <w:pPr>
        <w:pStyle w:val="Default"/>
        <w:spacing w:line="276" w:lineRule="auto"/>
        <w:jc w:val="center"/>
        <w:rPr>
          <w:rFonts w:cs="Mangal"/>
          <w:color w:val="auto"/>
          <w:sz w:val="23"/>
          <w:szCs w:val="23"/>
        </w:rPr>
      </w:pPr>
      <w:r w:rsidRPr="008905B2">
        <w:rPr>
          <w:caps/>
          <w:lang w:val="nl-BE"/>
        </w:rPr>
        <w:br w:type="textWrapping" w:clear="all"/>
      </w:r>
      <w:proofErr w:type="spellStart"/>
      <w:r w:rsidR="00283BD7">
        <w:rPr>
          <w:rFonts w:cs="Mangal"/>
          <w:b/>
          <w:bCs/>
          <w:color w:val="auto"/>
          <w:sz w:val="23"/>
          <w:szCs w:val="23"/>
        </w:rPr>
        <w:t>Holidays</w:t>
      </w:r>
      <w:proofErr w:type="spellEnd"/>
      <w:r w:rsidR="00283BD7">
        <w:rPr>
          <w:rFonts w:cs="Mangal"/>
          <w:b/>
          <w:bCs/>
          <w:color w:val="auto"/>
          <w:sz w:val="23"/>
          <w:szCs w:val="23"/>
        </w:rPr>
        <w:t xml:space="preserve"> are </w:t>
      </w:r>
      <w:proofErr w:type="spellStart"/>
      <w:r w:rsidR="00283BD7">
        <w:rPr>
          <w:rFonts w:cs="Mangal"/>
          <w:b/>
          <w:bCs/>
          <w:color w:val="auto"/>
          <w:sz w:val="23"/>
          <w:szCs w:val="23"/>
        </w:rPr>
        <w:t>coming</w:t>
      </w:r>
      <w:proofErr w:type="spellEnd"/>
      <w:r w:rsidR="00283BD7">
        <w:rPr>
          <w:rFonts w:cs="Mangal"/>
          <w:b/>
          <w:bCs/>
          <w:color w:val="auto"/>
          <w:sz w:val="23"/>
          <w:szCs w:val="23"/>
        </w:rPr>
        <w:t>…</w:t>
      </w:r>
    </w:p>
    <w:p w:rsidR="00283BD7" w:rsidRDefault="00283BD7" w:rsidP="00283BD7">
      <w:pPr>
        <w:pStyle w:val="Default"/>
        <w:spacing w:line="276" w:lineRule="auto"/>
        <w:jc w:val="center"/>
        <w:rPr>
          <w:rFonts w:cs="Mangal"/>
          <w:b/>
          <w:bCs/>
          <w:color w:val="auto"/>
          <w:sz w:val="28"/>
          <w:szCs w:val="28"/>
        </w:rPr>
      </w:pPr>
    </w:p>
    <w:p w:rsidR="00283BD7" w:rsidRDefault="00283BD7" w:rsidP="00283BD7">
      <w:pPr>
        <w:pStyle w:val="Default"/>
        <w:spacing w:line="276" w:lineRule="auto"/>
        <w:jc w:val="center"/>
        <w:rPr>
          <w:b/>
          <w:bCs/>
          <w:color w:val="auto"/>
          <w:sz w:val="28"/>
          <w:szCs w:val="28"/>
        </w:rPr>
      </w:pPr>
      <w:r>
        <w:rPr>
          <w:rFonts w:cs="Mangal"/>
          <w:b/>
          <w:bCs/>
          <w:color w:val="auto"/>
          <w:sz w:val="28"/>
          <w:szCs w:val="28"/>
        </w:rPr>
        <w:t>L</w:t>
      </w:r>
      <w:r w:rsidRPr="000B34E8">
        <w:rPr>
          <w:rFonts w:cs="Mangal"/>
          <w:b/>
          <w:bCs/>
          <w:color w:val="auto"/>
          <w:sz w:val="28"/>
          <w:szCs w:val="28"/>
        </w:rPr>
        <w:t>a</w:t>
      </w:r>
      <w:r>
        <w:rPr>
          <w:rFonts w:cs="Mangal"/>
          <w:b/>
          <w:bCs/>
          <w:color w:val="auto"/>
          <w:sz w:val="28"/>
          <w:szCs w:val="28"/>
        </w:rPr>
        <w:t xml:space="preserve"> caravane de Noël Coca-Cola fait, </w:t>
      </w:r>
      <w:r>
        <w:rPr>
          <w:b/>
          <w:bCs/>
          <w:color w:val="auto"/>
          <w:sz w:val="28"/>
          <w:szCs w:val="28"/>
        </w:rPr>
        <w:t>en la compagnie</w:t>
      </w:r>
      <w:r w:rsidRPr="000B34E8">
        <w:rPr>
          <w:b/>
          <w:bCs/>
          <w:color w:val="auto"/>
          <w:sz w:val="28"/>
          <w:szCs w:val="28"/>
        </w:rPr>
        <w:t xml:space="preserve"> de</w:t>
      </w:r>
      <w:r>
        <w:rPr>
          <w:b/>
          <w:bCs/>
          <w:i/>
          <w:iCs/>
          <w:color w:val="auto"/>
          <w:sz w:val="28"/>
          <w:szCs w:val="28"/>
        </w:rPr>
        <w:t xml:space="preserve"> </w:t>
      </w:r>
      <w:r>
        <w:rPr>
          <w:b/>
          <w:bCs/>
          <w:i/>
          <w:iCs/>
          <w:color w:val="auto"/>
          <w:sz w:val="28"/>
          <w:szCs w:val="28"/>
        </w:rPr>
        <w:br/>
        <w:t xml:space="preserve">Scala &amp; </w:t>
      </w:r>
      <w:proofErr w:type="spellStart"/>
      <w:r>
        <w:rPr>
          <w:b/>
          <w:bCs/>
          <w:i/>
          <w:iCs/>
          <w:color w:val="auto"/>
          <w:sz w:val="28"/>
          <w:szCs w:val="28"/>
        </w:rPr>
        <w:t>Kolacny</w:t>
      </w:r>
      <w:proofErr w:type="spellEnd"/>
      <w:r>
        <w:rPr>
          <w:b/>
          <w:bCs/>
          <w:i/>
          <w:iCs/>
          <w:color w:val="auto"/>
          <w:sz w:val="28"/>
          <w:szCs w:val="28"/>
        </w:rPr>
        <w:t xml:space="preserve"> </w:t>
      </w:r>
      <w:proofErr w:type="spellStart"/>
      <w:r>
        <w:rPr>
          <w:b/>
          <w:bCs/>
          <w:i/>
          <w:iCs/>
          <w:color w:val="auto"/>
          <w:sz w:val="28"/>
          <w:szCs w:val="28"/>
        </w:rPr>
        <w:t>Brothers</w:t>
      </w:r>
      <w:proofErr w:type="spellEnd"/>
      <w:r w:rsidRPr="000B34E8">
        <w:rPr>
          <w:b/>
          <w:bCs/>
          <w:color w:val="auto"/>
          <w:sz w:val="28"/>
          <w:szCs w:val="28"/>
        </w:rPr>
        <w:t>,</w:t>
      </w:r>
      <w:r>
        <w:rPr>
          <w:b/>
          <w:bCs/>
          <w:color w:val="auto"/>
          <w:sz w:val="28"/>
          <w:szCs w:val="28"/>
        </w:rPr>
        <w:t xml:space="preserve"> </w:t>
      </w:r>
      <w:r>
        <w:rPr>
          <w:rFonts w:cs="Mangal"/>
          <w:b/>
          <w:bCs/>
          <w:color w:val="auto"/>
          <w:sz w:val="28"/>
          <w:szCs w:val="28"/>
        </w:rPr>
        <w:t xml:space="preserve">éclater la magie de Noël à </w:t>
      </w:r>
      <w:proofErr w:type="spellStart"/>
      <w:r>
        <w:rPr>
          <w:b/>
          <w:bCs/>
          <w:color w:val="auto"/>
          <w:sz w:val="28"/>
          <w:szCs w:val="28"/>
        </w:rPr>
        <w:t>Planckendael</w:t>
      </w:r>
      <w:proofErr w:type="spellEnd"/>
      <w:r w:rsidRPr="000B34E8">
        <w:rPr>
          <w:b/>
          <w:bCs/>
          <w:color w:val="auto"/>
          <w:sz w:val="28"/>
          <w:szCs w:val="28"/>
        </w:rPr>
        <w:t xml:space="preserve"> </w:t>
      </w:r>
    </w:p>
    <w:p w:rsidR="00283BD7" w:rsidRDefault="00283BD7" w:rsidP="00283BD7">
      <w:pPr>
        <w:pStyle w:val="Default"/>
        <w:spacing w:line="276" w:lineRule="auto"/>
        <w:jc w:val="center"/>
        <w:rPr>
          <w:color w:val="auto"/>
          <w:sz w:val="28"/>
          <w:szCs w:val="28"/>
        </w:rPr>
      </w:pPr>
    </w:p>
    <w:p w:rsidR="00283BD7" w:rsidRDefault="00283BD7" w:rsidP="00283BD7">
      <w:pPr>
        <w:pStyle w:val="Default"/>
        <w:spacing w:line="276" w:lineRule="auto"/>
        <w:jc w:val="center"/>
        <w:rPr>
          <w:b/>
          <w:bCs/>
          <w:color w:val="auto"/>
          <w:sz w:val="23"/>
          <w:szCs w:val="23"/>
        </w:rPr>
      </w:pPr>
      <w:r>
        <w:rPr>
          <w:b/>
          <w:bCs/>
          <w:color w:val="auto"/>
          <w:sz w:val="23"/>
          <w:szCs w:val="23"/>
        </w:rPr>
        <w:t xml:space="preserve">Dimanche 9 décembre 2012, 16.00 heures, </w:t>
      </w:r>
      <w:proofErr w:type="spellStart"/>
      <w:r>
        <w:rPr>
          <w:b/>
          <w:bCs/>
          <w:color w:val="auto"/>
          <w:sz w:val="23"/>
          <w:szCs w:val="23"/>
        </w:rPr>
        <w:t>Planckendael</w:t>
      </w:r>
      <w:proofErr w:type="spellEnd"/>
      <w:r>
        <w:rPr>
          <w:b/>
          <w:bCs/>
          <w:color w:val="auto"/>
          <w:sz w:val="23"/>
          <w:szCs w:val="23"/>
        </w:rPr>
        <w:t xml:space="preserve">, </w:t>
      </w:r>
      <w:proofErr w:type="spellStart"/>
      <w:r>
        <w:rPr>
          <w:b/>
          <w:bCs/>
          <w:color w:val="auto"/>
          <w:sz w:val="23"/>
          <w:szCs w:val="23"/>
        </w:rPr>
        <w:t>Muizen</w:t>
      </w:r>
      <w:proofErr w:type="spellEnd"/>
      <w:r>
        <w:rPr>
          <w:b/>
          <w:bCs/>
          <w:color w:val="auto"/>
          <w:sz w:val="23"/>
          <w:szCs w:val="23"/>
        </w:rPr>
        <w:t xml:space="preserve"> (Malines)</w:t>
      </w:r>
    </w:p>
    <w:p w:rsidR="00283BD7" w:rsidRDefault="00283BD7" w:rsidP="00283BD7">
      <w:pPr>
        <w:pStyle w:val="Default"/>
        <w:spacing w:line="276" w:lineRule="auto"/>
        <w:rPr>
          <w:color w:val="auto"/>
          <w:sz w:val="23"/>
          <w:szCs w:val="23"/>
        </w:rPr>
      </w:pPr>
    </w:p>
    <w:p w:rsidR="00283BD7" w:rsidRDefault="00283BD7" w:rsidP="00D756AB">
      <w:pPr>
        <w:pStyle w:val="Default"/>
        <w:spacing w:line="276" w:lineRule="auto"/>
        <w:ind w:left="142"/>
        <w:jc w:val="both"/>
        <w:rPr>
          <w:b/>
          <w:bCs/>
          <w:color w:val="auto"/>
          <w:sz w:val="22"/>
          <w:szCs w:val="22"/>
        </w:rPr>
      </w:pPr>
      <w:r>
        <w:rPr>
          <w:b/>
          <w:bCs/>
          <w:color w:val="auto"/>
          <w:sz w:val="22"/>
          <w:szCs w:val="22"/>
        </w:rPr>
        <w:t xml:space="preserve">Fidèle à la tradition, la caravane de Noël Coca-Cola reprend la route tout au long du mois de décembre. Les étincelants camions rouges de Noël ne cessent de véhiculer leur petite touche de magie, de chaleur, de plaisir et de bonheur… et il n'y a pas de raison que ça change ! Cette année, le démarrage de la caravane de Noël </w:t>
      </w:r>
      <w:r w:rsidR="001C5F5F">
        <w:rPr>
          <w:b/>
          <w:bCs/>
          <w:color w:val="auto"/>
          <w:sz w:val="22"/>
          <w:szCs w:val="22"/>
        </w:rPr>
        <w:br/>
      </w:r>
      <w:r>
        <w:rPr>
          <w:b/>
          <w:bCs/>
          <w:color w:val="auto"/>
          <w:sz w:val="22"/>
          <w:szCs w:val="22"/>
        </w:rPr>
        <w:t xml:space="preserve">Coca-Cola revêt une dimension supplémentaire. </w:t>
      </w:r>
      <w:r>
        <w:rPr>
          <w:b/>
          <w:bCs/>
          <w:i/>
          <w:iCs/>
          <w:color w:val="auto"/>
          <w:sz w:val="22"/>
          <w:szCs w:val="22"/>
        </w:rPr>
        <w:t xml:space="preserve">Scala &amp; </w:t>
      </w:r>
      <w:proofErr w:type="spellStart"/>
      <w:r>
        <w:rPr>
          <w:b/>
          <w:bCs/>
          <w:i/>
          <w:iCs/>
          <w:color w:val="auto"/>
          <w:sz w:val="22"/>
          <w:szCs w:val="22"/>
        </w:rPr>
        <w:t>Kolacny</w:t>
      </w:r>
      <w:proofErr w:type="spellEnd"/>
      <w:r>
        <w:rPr>
          <w:b/>
          <w:bCs/>
          <w:i/>
          <w:iCs/>
          <w:color w:val="auto"/>
          <w:sz w:val="22"/>
          <w:szCs w:val="22"/>
        </w:rPr>
        <w:t xml:space="preserve"> </w:t>
      </w:r>
      <w:proofErr w:type="spellStart"/>
      <w:r>
        <w:rPr>
          <w:b/>
          <w:bCs/>
          <w:i/>
          <w:iCs/>
          <w:color w:val="auto"/>
          <w:sz w:val="22"/>
          <w:szCs w:val="22"/>
        </w:rPr>
        <w:t>Brothers</w:t>
      </w:r>
      <w:proofErr w:type="spellEnd"/>
      <w:r>
        <w:rPr>
          <w:b/>
          <w:bCs/>
          <w:i/>
          <w:iCs/>
          <w:color w:val="auto"/>
          <w:sz w:val="22"/>
          <w:szCs w:val="22"/>
        </w:rPr>
        <w:t xml:space="preserve"> </w:t>
      </w:r>
      <w:r>
        <w:rPr>
          <w:b/>
          <w:bCs/>
          <w:color w:val="auto"/>
          <w:sz w:val="22"/>
          <w:szCs w:val="22"/>
        </w:rPr>
        <w:t xml:space="preserve">vont célébrer officiellement ce départ et consacrer le début de la période de Noël en donnant un concert gratuit le 9 décembre sur le parking 2 de </w:t>
      </w:r>
      <w:proofErr w:type="spellStart"/>
      <w:r>
        <w:rPr>
          <w:b/>
          <w:bCs/>
          <w:color w:val="auto"/>
          <w:sz w:val="22"/>
          <w:szCs w:val="22"/>
        </w:rPr>
        <w:t>Planckendael</w:t>
      </w:r>
      <w:proofErr w:type="spellEnd"/>
      <w:r>
        <w:rPr>
          <w:b/>
          <w:bCs/>
          <w:color w:val="auto"/>
          <w:sz w:val="22"/>
          <w:szCs w:val="22"/>
        </w:rPr>
        <w:t xml:space="preserve">. De plus…tous ceux et celles qui, ce jour-là, remettront à </w:t>
      </w:r>
      <w:proofErr w:type="spellStart"/>
      <w:r>
        <w:rPr>
          <w:b/>
          <w:bCs/>
          <w:color w:val="auto"/>
          <w:sz w:val="22"/>
          <w:szCs w:val="22"/>
        </w:rPr>
        <w:t>Planckendael</w:t>
      </w:r>
      <w:proofErr w:type="spellEnd"/>
      <w:r>
        <w:rPr>
          <w:b/>
          <w:bCs/>
          <w:color w:val="auto"/>
          <w:sz w:val="22"/>
          <w:szCs w:val="22"/>
        </w:rPr>
        <w:t xml:space="preserve"> leur plus charmant vœu de Noël pourront, avec leur famille, visiter le parc à moitié prix*. Des cadeaux de Noël avant la lettre ! </w:t>
      </w:r>
    </w:p>
    <w:p w:rsidR="00283BD7" w:rsidRDefault="00283BD7" w:rsidP="00D756AB">
      <w:pPr>
        <w:pStyle w:val="Default"/>
        <w:spacing w:line="276" w:lineRule="auto"/>
        <w:ind w:left="142"/>
        <w:jc w:val="both"/>
        <w:rPr>
          <w:color w:val="auto"/>
          <w:sz w:val="22"/>
          <w:szCs w:val="22"/>
        </w:rPr>
      </w:pPr>
    </w:p>
    <w:p w:rsidR="00283BD7" w:rsidRDefault="00283BD7" w:rsidP="00D756AB">
      <w:pPr>
        <w:pStyle w:val="Default"/>
        <w:spacing w:line="276" w:lineRule="auto"/>
        <w:ind w:left="142"/>
        <w:jc w:val="both"/>
        <w:rPr>
          <w:b/>
          <w:bCs/>
          <w:color w:val="auto"/>
          <w:sz w:val="22"/>
          <w:szCs w:val="22"/>
        </w:rPr>
      </w:pPr>
      <w:r>
        <w:rPr>
          <w:b/>
          <w:bCs/>
          <w:color w:val="auto"/>
          <w:sz w:val="22"/>
          <w:szCs w:val="22"/>
        </w:rPr>
        <w:t xml:space="preserve">Pas de Noël sans Coca-Cola </w:t>
      </w:r>
    </w:p>
    <w:p w:rsidR="00283BD7" w:rsidRDefault="00283BD7" w:rsidP="00D756AB">
      <w:pPr>
        <w:pStyle w:val="Default"/>
        <w:spacing w:line="276" w:lineRule="auto"/>
        <w:ind w:left="142"/>
        <w:jc w:val="both"/>
        <w:rPr>
          <w:color w:val="auto"/>
          <w:sz w:val="22"/>
          <w:szCs w:val="22"/>
        </w:rPr>
      </w:pPr>
    </w:p>
    <w:p w:rsidR="00283BD7" w:rsidRDefault="00283BD7" w:rsidP="00D756AB">
      <w:pPr>
        <w:pStyle w:val="Default"/>
        <w:spacing w:line="276" w:lineRule="auto"/>
        <w:ind w:left="142"/>
        <w:jc w:val="both"/>
        <w:rPr>
          <w:color w:val="auto"/>
          <w:sz w:val="22"/>
          <w:szCs w:val="22"/>
        </w:rPr>
      </w:pPr>
      <w:r>
        <w:rPr>
          <w:color w:val="auto"/>
          <w:sz w:val="22"/>
          <w:szCs w:val="22"/>
        </w:rPr>
        <w:t xml:space="preserve">Voilà bien des années que l'arrivée de la caravane Coca-Cola donne le signal du début de la période de Noël. </w:t>
      </w:r>
      <w:r w:rsidR="001C5F5F">
        <w:rPr>
          <w:color w:val="auto"/>
          <w:sz w:val="22"/>
          <w:szCs w:val="22"/>
        </w:rPr>
        <w:br/>
      </w:r>
      <w:r>
        <w:rPr>
          <w:color w:val="auto"/>
          <w:sz w:val="22"/>
          <w:szCs w:val="22"/>
        </w:rPr>
        <w:t>Coca-Cola est indissociable de Noël, et l'arrivée de ses étincelants camions de Noël vient chaque année sublimer la magie de cette merveilleuse fête.</w:t>
      </w:r>
    </w:p>
    <w:p w:rsidR="00283BD7" w:rsidRDefault="00283BD7" w:rsidP="00D756AB">
      <w:pPr>
        <w:pStyle w:val="Default"/>
        <w:spacing w:line="276" w:lineRule="auto"/>
        <w:ind w:left="142"/>
        <w:jc w:val="both"/>
        <w:rPr>
          <w:color w:val="auto"/>
          <w:sz w:val="22"/>
          <w:szCs w:val="22"/>
        </w:rPr>
      </w:pPr>
    </w:p>
    <w:p w:rsidR="00283BD7" w:rsidRDefault="00283BD7" w:rsidP="00D756AB">
      <w:pPr>
        <w:pStyle w:val="Default"/>
        <w:spacing w:line="276" w:lineRule="auto"/>
        <w:ind w:left="142"/>
        <w:jc w:val="both"/>
        <w:rPr>
          <w:color w:val="auto"/>
          <w:sz w:val="22"/>
          <w:szCs w:val="22"/>
        </w:rPr>
      </w:pPr>
      <w:r>
        <w:rPr>
          <w:color w:val="auto"/>
          <w:sz w:val="22"/>
          <w:szCs w:val="22"/>
        </w:rPr>
        <w:t xml:space="preserve">Cette année, la caravane se mettra officiellement en route le dimanche 9 décembre à 16 heures sur le parking 2 de </w:t>
      </w:r>
      <w:proofErr w:type="spellStart"/>
      <w:r>
        <w:rPr>
          <w:color w:val="auto"/>
          <w:sz w:val="22"/>
          <w:szCs w:val="22"/>
        </w:rPr>
        <w:t>Planckendael</w:t>
      </w:r>
      <w:proofErr w:type="spellEnd"/>
      <w:r>
        <w:rPr>
          <w:color w:val="auto"/>
          <w:sz w:val="22"/>
          <w:szCs w:val="22"/>
        </w:rPr>
        <w:t xml:space="preserve">. Le Père Noël en personne, toute une ribambelle d'assistants Père Noël et les seuls véritables </w:t>
      </w:r>
      <w:r w:rsidR="001C5F5F">
        <w:rPr>
          <w:color w:val="auto"/>
          <w:sz w:val="22"/>
          <w:szCs w:val="22"/>
        </w:rPr>
        <w:br/>
      </w:r>
      <w:r>
        <w:rPr>
          <w:color w:val="auto"/>
          <w:sz w:val="22"/>
          <w:szCs w:val="22"/>
        </w:rPr>
        <w:t xml:space="preserve">camions de Noël Coca-Cola seront prêts à entamer leur belle randonnée. En la compagnie de la chorale </w:t>
      </w:r>
      <w:r w:rsidR="001C5F5F">
        <w:rPr>
          <w:color w:val="auto"/>
          <w:sz w:val="22"/>
          <w:szCs w:val="22"/>
        </w:rPr>
        <w:br/>
      </w:r>
      <w:r>
        <w:rPr>
          <w:i/>
          <w:iCs/>
          <w:color w:val="auto"/>
          <w:sz w:val="22"/>
          <w:szCs w:val="22"/>
        </w:rPr>
        <w:t xml:space="preserve">Scala &amp; </w:t>
      </w:r>
      <w:proofErr w:type="spellStart"/>
      <w:r>
        <w:rPr>
          <w:i/>
          <w:iCs/>
          <w:color w:val="auto"/>
          <w:sz w:val="22"/>
          <w:szCs w:val="22"/>
        </w:rPr>
        <w:t>Kolacny</w:t>
      </w:r>
      <w:proofErr w:type="spellEnd"/>
      <w:r>
        <w:rPr>
          <w:i/>
          <w:iCs/>
          <w:color w:val="auto"/>
          <w:sz w:val="22"/>
          <w:szCs w:val="22"/>
        </w:rPr>
        <w:t xml:space="preserve"> </w:t>
      </w:r>
      <w:proofErr w:type="spellStart"/>
      <w:r>
        <w:rPr>
          <w:i/>
          <w:iCs/>
          <w:color w:val="auto"/>
          <w:sz w:val="22"/>
          <w:szCs w:val="22"/>
        </w:rPr>
        <w:t>Brothers</w:t>
      </w:r>
      <w:proofErr w:type="spellEnd"/>
      <w:r>
        <w:rPr>
          <w:i/>
          <w:iCs/>
          <w:color w:val="auto"/>
          <w:sz w:val="22"/>
          <w:szCs w:val="22"/>
        </w:rPr>
        <w:t xml:space="preserve"> </w:t>
      </w:r>
      <w:r>
        <w:rPr>
          <w:color w:val="auto"/>
          <w:sz w:val="22"/>
          <w:szCs w:val="22"/>
        </w:rPr>
        <w:t>réputée dans le monde entier, ce départ se muera en une grande fête de famille !</w:t>
      </w:r>
    </w:p>
    <w:p w:rsidR="00283BD7" w:rsidRDefault="00283BD7" w:rsidP="00D756AB">
      <w:pPr>
        <w:pStyle w:val="Default"/>
        <w:spacing w:line="276" w:lineRule="auto"/>
        <w:ind w:left="142"/>
        <w:jc w:val="both"/>
        <w:rPr>
          <w:color w:val="auto"/>
          <w:sz w:val="22"/>
          <w:szCs w:val="22"/>
        </w:rPr>
      </w:pPr>
    </w:p>
    <w:p w:rsidR="00283BD7" w:rsidRDefault="00283BD7" w:rsidP="00D756AB">
      <w:pPr>
        <w:pStyle w:val="Default"/>
        <w:spacing w:line="276" w:lineRule="auto"/>
        <w:ind w:left="142"/>
        <w:jc w:val="both"/>
        <w:rPr>
          <w:b/>
          <w:bCs/>
          <w:i/>
          <w:iCs/>
          <w:color w:val="auto"/>
          <w:sz w:val="22"/>
          <w:szCs w:val="22"/>
        </w:rPr>
      </w:pPr>
      <w:r>
        <w:rPr>
          <w:b/>
          <w:bCs/>
          <w:color w:val="auto"/>
          <w:sz w:val="22"/>
          <w:szCs w:val="22"/>
        </w:rPr>
        <w:t xml:space="preserve">Le concert de Noël de </w:t>
      </w:r>
      <w:r>
        <w:rPr>
          <w:b/>
          <w:bCs/>
          <w:i/>
          <w:iCs/>
          <w:color w:val="auto"/>
          <w:sz w:val="22"/>
          <w:szCs w:val="22"/>
        </w:rPr>
        <w:t xml:space="preserve">Scala &amp; </w:t>
      </w:r>
      <w:proofErr w:type="spellStart"/>
      <w:r>
        <w:rPr>
          <w:b/>
          <w:bCs/>
          <w:i/>
          <w:iCs/>
          <w:color w:val="auto"/>
          <w:sz w:val="22"/>
          <w:szCs w:val="22"/>
        </w:rPr>
        <w:t>Kolacny</w:t>
      </w:r>
      <w:proofErr w:type="spellEnd"/>
      <w:r>
        <w:rPr>
          <w:b/>
          <w:bCs/>
          <w:i/>
          <w:iCs/>
          <w:color w:val="auto"/>
          <w:sz w:val="22"/>
          <w:szCs w:val="22"/>
        </w:rPr>
        <w:t xml:space="preserve"> </w:t>
      </w:r>
      <w:proofErr w:type="spellStart"/>
      <w:r>
        <w:rPr>
          <w:b/>
          <w:bCs/>
          <w:i/>
          <w:iCs/>
          <w:color w:val="auto"/>
          <w:sz w:val="22"/>
          <w:szCs w:val="22"/>
        </w:rPr>
        <w:t>Brothers</w:t>
      </w:r>
      <w:proofErr w:type="spellEnd"/>
      <w:r>
        <w:rPr>
          <w:b/>
          <w:bCs/>
          <w:i/>
          <w:iCs/>
          <w:color w:val="auto"/>
          <w:sz w:val="22"/>
          <w:szCs w:val="22"/>
        </w:rPr>
        <w:t xml:space="preserve"> </w:t>
      </w:r>
    </w:p>
    <w:p w:rsidR="00283BD7" w:rsidRDefault="00283BD7" w:rsidP="00D756AB">
      <w:pPr>
        <w:pStyle w:val="Default"/>
        <w:spacing w:line="276" w:lineRule="auto"/>
        <w:ind w:left="142"/>
        <w:jc w:val="both"/>
        <w:rPr>
          <w:color w:val="auto"/>
          <w:sz w:val="22"/>
          <w:szCs w:val="22"/>
        </w:rPr>
      </w:pPr>
    </w:p>
    <w:p w:rsidR="00283BD7" w:rsidRDefault="00283BD7" w:rsidP="00D756AB">
      <w:pPr>
        <w:pStyle w:val="Default"/>
        <w:spacing w:line="276" w:lineRule="auto"/>
        <w:ind w:left="142"/>
        <w:jc w:val="both"/>
        <w:rPr>
          <w:color w:val="auto"/>
          <w:sz w:val="22"/>
          <w:szCs w:val="22"/>
        </w:rPr>
      </w:pPr>
      <w:r>
        <w:rPr>
          <w:color w:val="auto"/>
          <w:sz w:val="22"/>
          <w:szCs w:val="22"/>
        </w:rPr>
        <w:t xml:space="preserve">En cette fin d'année, la chorale </w:t>
      </w:r>
      <w:r>
        <w:rPr>
          <w:i/>
          <w:iCs/>
          <w:color w:val="auto"/>
          <w:sz w:val="22"/>
          <w:szCs w:val="22"/>
        </w:rPr>
        <w:t xml:space="preserve">Scala &amp; </w:t>
      </w:r>
      <w:proofErr w:type="spellStart"/>
      <w:r>
        <w:rPr>
          <w:i/>
          <w:iCs/>
          <w:color w:val="auto"/>
          <w:sz w:val="22"/>
          <w:szCs w:val="22"/>
        </w:rPr>
        <w:t>Kolacny</w:t>
      </w:r>
      <w:proofErr w:type="spellEnd"/>
      <w:r>
        <w:rPr>
          <w:i/>
          <w:iCs/>
          <w:color w:val="auto"/>
          <w:sz w:val="22"/>
          <w:szCs w:val="22"/>
        </w:rPr>
        <w:t xml:space="preserve"> </w:t>
      </w:r>
      <w:proofErr w:type="spellStart"/>
      <w:r>
        <w:rPr>
          <w:i/>
          <w:iCs/>
          <w:color w:val="auto"/>
          <w:sz w:val="22"/>
          <w:szCs w:val="22"/>
        </w:rPr>
        <w:t>Brothers</w:t>
      </w:r>
      <w:proofErr w:type="spellEnd"/>
      <w:r>
        <w:rPr>
          <w:i/>
          <w:iCs/>
          <w:color w:val="auto"/>
          <w:sz w:val="22"/>
          <w:szCs w:val="22"/>
        </w:rPr>
        <w:t xml:space="preserve"> </w:t>
      </w:r>
      <w:r>
        <w:rPr>
          <w:color w:val="auto"/>
          <w:sz w:val="22"/>
          <w:szCs w:val="22"/>
        </w:rPr>
        <w:t xml:space="preserve">lance DECEMBER, un nouveau cd de chants de Noël alternatifs. Il reprend des morceaux connus et moins connus, de véritables chants de Noël et des chansons qui créent une ambiance particulière comme </w:t>
      </w:r>
      <w:proofErr w:type="spellStart"/>
      <w:r>
        <w:rPr>
          <w:color w:val="auto"/>
          <w:sz w:val="22"/>
          <w:szCs w:val="22"/>
        </w:rPr>
        <w:t>My</w:t>
      </w:r>
      <w:proofErr w:type="spellEnd"/>
      <w:r>
        <w:rPr>
          <w:color w:val="auto"/>
          <w:sz w:val="22"/>
          <w:szCs w:val="22"/>
        </w:rPr>
        <w:t xml:space="preserve"> </w:t>
      </w:r>
      <w:proofErr w:type="spellStart"/>
      <w:r>
        <w:rPr>
          <w:color w:val="auto"/>
          <w:sz w:val="22"/>
          <w:szCs w:val="22"/>
        </w:rPr>
        <w:t>December</w:t>
      </w:r>
      <w:proofErr w:type="spellEnd"/>
      <w:r>
        <w:rPr>
          <w:color w:val="auto"/>
          <w:sz w:val="22"/>
          <w:szCs w:val="22"/>
        </w:rPr>
        <w:t xml:space="preserve"> de </w:t>
      </w:r>
      <w:proofErr w:type="spellStart"/>
      <w:r>
        <w:rPr>
          <w:color w:val="auto"/>
          <w:sz w:val="22"/>
          <w:szCs w:val="22"/>
        </w:rPr>
        <w:t>Linkin</w:t>
      </w:r>
      <w:proofErr w:type="spellEnd"/>
      <w:r>
        <w:rPr>
          <w:color w:val="auto"/>
          <w:sz w:val="22"/>
          <w:szCs w:val="22"/>
        </w:rPr>
        <w:t xml:space="preserve"> Park, Christmas Lights de </w:t>
      </w:r>
      <w:proofErr w:type="spellStart"/>
      <w:r>
        <w:rPr>
          <w:color w:val="auto"/>
          <w:sz w:val="22"/>
          <w:szCs w:val="22"/>
        </w:rPr>
        <w:t>Coldplay</w:t>
      </w:r>
      <w:proofErr w:type="spellEnd"/>
      <w:r>
        <w:rPr>
          <w:color w:val="auto"/>
          <w:sz w:val="22"/>
          <w:szCs w:val="22"/>
        </w:rPr>
        <w:t xml:space="preserve"> ou Eskimo de Damien </w:t>
      </w:r>
      <w:proofErr w:type="spellStart"/>
      <w:r>
        <w:rPr>
          <w:color w:val="auto"/>
          <w:sz w:val="22"/>
          <w:szCs w:val="22"/>
        </w:rPr>
        <w:t>Rice</w:t>
      </w:r>
      <w:proofErr w:type="spellEnd"/>
      <w:r>
        <w:rPr>
          <w:color w:val="auto"/>
          <w:sz w:val="22"/>
          <w:szCs w:val="22"/>
        </w:rPr>
        <w:t xml:space="preserve">. </w:t>
      </w:r>
      <w:r w:rsidR="001C5F5F">
        <w:rPr>
          <w:color w:val="auto"/>
          <w:sz w:val="22"/>
          <w:szCs w:val="22"/>
        </w:rPr>
        <w:br/>
      </w:r>
      <w:r>
        <w:rPr>
          <w:color w:val="auto"/>
          <w:sz w:val="22"/>
          <w:szCs w:val="22"/>
        </w:rPr>
        <w:t xml:space="preserve">De beaux morceaux qui nous portent aux nues ! </w:t>
      </w:r>
    </w:p>
    <w:p w:rsidR="006064D0" w:rsidRDefault="004B4DC2" w:rsidP="00D756AB">
      <w:pPr>
        <w:ind w:left="142"/>
        <w:jc w:val="both"/>
        <w:rPr>
          <w:rFonts w:asciiTheme="majorHAnsi" w:hAnsiTheme="majorHAnsi"/>
          <w:sz w:val="22"/>
          <w:szCs w:val="22"/>
          <w:lang w:val="nl-BE"/>
        </w:rPr>
      </w:pPr>
      <w:r>
        <w:rPr>
          <w:rFonts w:asciiTheme="majorHAnsi" w:hAnsiTheme="majorHAnsi" w:cs="Calibri"/>
          <w:b/>
          <w:noProof/>
          <w:sz w:val="22"/>
          <w:szCs w:val="22"/>
          <w:lang w:val="nl-BE" w:eastAsia="nl-BE"/>
        </w:rPr>
        <w:drawing>
          <wp:anchor distT="0" distB="0" distL="114300" distR="114300" simplePos="0" relativeHeight="251654144" behindDoc="0" locked="0" layoutInCell="1" allowOverlap="1">
            <wp:simplePos x="0" y="0"/>
            <wp:positionH relativeFrom="column">
              <wp:posOffset>4390390</wp:posOffset>
            </wp:positionH>
            <wp:positionV relativeFrom="paragraph">
              <wp:posOffset>112395</wp:posOffset>
            </wp:positionV>
            <wp:extent cx="3166110" cy="25196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_Drinking_RGB.png"/>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6110" cy="2519680"/>
                    </a:xfrm>
                    <a:prstGeom prst="rect">
                      <a:avLst/>
                    </a:prstGeom>
                  </pic:spPr>
                </pic:pic>
              </a:graphicData>
            </a:graphic>
          </wp:anchor>
        </w:drawing>
      </w:r>
    </w:p>
    <w:p w:rsidR="00283BD7" w:rsidRDefault="00283BD7" w:rsidP="00D756AB">
      <w:pPr>
        <w:pStyle w:val="Default"/>
        <w:pageBreakBefore/>
        <w:spacing w:line="276" w:lineRule="auto"/>
        <w:jc w:val="both"/>
        <w:rPr>
          <w:color w:val="auto"/>
          <w:sz w:val="22"/>
          <w:szCs w:val="22"/>
        </w:rPr>
      </w:pPr>
      <w:r w:rsidRPr="0054433B">
        <w:rPr>
          <w:caps/>
          <w:color w:val="auto"/>
          <w:sz w:val="22"/>
          <w:szCs w:val="22"/>
        </w:rPr>
        <w:lastRenderedPageBreak/>
        <w:t>à</w:t>
      </w:r>
      <w:r>
        <w:rPr>
          <w:color w:val="auto"/>
          <w:sz w:val="22"/>
          <w:szCs w:val="22"/>
        </w:rPr>
        <w:t xml:space="preserve"> l'occasion de la sortie de leur cd, les membres de la chorale vont bientôt donner en Flandre une série limitée de concerts exclusifs. Autre bonne nouvelle : </w:t>
      </w:r>
      <w:r>
        <w:rPr>
          <w:i/>
          <w:iCs/>
          <w:color w:val="auto"/>
          <w:sz w:val="22"/>
          <w:szCs w:val="22"/>
        </w:rPr>
        <w:t xml:space="preserve">Scala &amp; </w:t>
      </w:r>
      <w:proofErr w:type="spellStart"/>
      <w:r>
        <w:rPr>
          <w:i/>
          <w:iCs/>
          <w:color w:val="auto"/>
          <w:sz w:val="22"/>
          <w:szCs w:val="22"/>
        </w:rPr>
        <w:t>Kolacny</w:t>
      </w:r>
      <w:proofErr w:type="spellEnd"/>
      <w:r>
        <w:rPr>
          <w:i/>
          <w:iCs/>
          <w:color w:val="auto"/>
          <w:sz w:val="22"/>
          <w:szCs w:val="22"/>
        </w:rPr>
        <w:t xml:space="preserve"> </w:t>
      </w:r>
      <w:proofErr w:type="spellStart"/>
      <w:r>
        <w:rPr>
          <w:i/>
          <w:iCs/>
          <w:color w:val="auto"/>
          <w:sz w:val="22"/>
          <w:szCs w:val="22"/>
        </w:rPr>
        <w:t>Brothers</w:t>
      </w:r>
      <w:proofErr w:type="spellEnd"/>
      <w:r>
        <w:rPr>
          <w:color w:val="auto"/>
          <w:sz w:val="22"/>
          <w:szCs w:val="22"/>
        </w:rPr>
        <w:t xml:space="preserve"> réserve la primeur de son talent au départ de la caravane de Noël Coca-Cola. Grands et petits sont les bienvenus à cet événement unique qui leur fera découvrir une musique inédite et hors du commun. Ils pourront même figurer sur une photo avec le Père Noël, se désaltérer d'un Coca-Cola frais et assister à son départ. </w:t>
      </w:r>
    </w:p>
    <w:p w:rsidR="00283BD7" w:rsidRDefault="00283BD7" w:rsidP="00D756AB">
      <w:pPr>
        <w:pStyle w:val="Default"/>
        <w:spacing w:line="276" w:lineRule="auto"/>
        <w:jc w:val="both"/>
        <w:rPr>
          <w:b/>
          <w:bCs/>
          <w:color w:val="auto"/>
          <w:sz w:val="22"/>
          <w:szCs w:val="22"/>
        </w:rPr>
      </w:pPr>
    </w:p>
    <w:p w:rsidR="00283BD7" w:rsidRDefault="00283BD7" w:rsidP="00D756AB">
      <w:pPr>
        <w:pStyle w:val="Default"/>
        <w:spacing w:line="276" w:lineRule="auto"/>
        <w:jc w:val="both"/>
        <w:rPr>
          <w:b/>
          <w:bCs/>
          <w:color w:val="auto"/>
          <w:sz w:val="22"/>
          <w:szCs w:val="22"/>
        </w:rPr>
      </w:pPr>
      <w:r>
        <w:rPr>
          <w:b/>
          <w:bCs/>
          <w:color w:val="auto"/>
          <w:sz w:val="22"/>
          <w:szCs w:val="22"/>
        </w:rPr>
        <w:t xml:space="preserve">Ambiance de Noël à </w:t>
      </w:r>
      <w:proofErr w:type="spellStart"/>
      <w:r>
        <w:rPr>
          <w:b/>
          <w:bCs/>
          <w:color w:val="auto"/>
          <w:sz w:val="22"/>
          <w:szCs w:val="22"/>
        </w:rPr>
        <w:t>Planckendael</w:t>
      </w:r>
      <w:proofErr w:type="spellEnd"/>
      <w:r>
        <w:rPr>
          <w:b/>
          <w:bCs/>
          <w:color w:val="auto"/>
          <w:sz w:val="22"/>
          <w:szCs w:val="22"/>
        </w:rPr>
        <w:t xml:space="preserve"> </w:t>
      </w:r>
    </w:p>
    <w:p w:rsidR="001C5F5F" w:rsidRDefault="001C5F5F" w:rsidP="00D756AB">
      <w:pPr>
        <w:pStyle w:val="Default"/>
        <w:spacing w:line="276" w:lineRule="auto"/>
        <w:jc w:val="both"/>
        <w:rPr>
          <w:color w:val="auto"/>
          <w:sz w:val="22"/>
          <w:szCs w:val="22"/>
        </w:rPr>
      </w:pPr>
    </w:p>
    <w:p w:rsidR="00283BD7" w:rsidRDefault="00283BD7" w:rsidP="00D756AB">
      <w:pPr>
        <w:pStyle w:val="Default"/>
        <w:spacing w:line="276" w:lineRule="auto"/>
        <w:jc w:val="both"/>
        <w:rPr>
          <w:color w:val="auto"/>
          <w:sz w:val="22"/>
          <w:szCs w:val="22"/>
        </w:rPr>
      </w:pPr>
      <w:r>
        <w:rPr>
          <w:color w:val="auto"/>
          <w:sz w:val="22"/>
          <w:szCs w:val="22"/>
        </w:rPr>
        <w:t xml:space="preserve">De manière à rendre plus tangible encore la magie de Noël, </w:t>
      </w:r>
      <w:proofErr w:type="spellStart"/>
      <w:r>
        <w:rPr>
          <w:color w:val="auto"/>
          <w:sz w:val="22"/>
          <w:szCs w:val="22"/>
        </w:rPr>
        <w:t>Planckendael</w:t>
      </w:r>
      <w:proofErr w:type="spellEnd"/>
      <w:r>
        <w:rPr>
          <w:color w:val="auto"/>
          <w:sz w:val="22"/>
          <w:szCs w:val="22"/>
        </w:rPr>
        <w:t xml:space="preserve"> a également prévu un accueil festif pour ses visiteurs, le 9 décembre. Si ce jour-là, vous soumettez à </w:t>
      </w:r>
      <w:proofErr w:type="spellStart"/>
      <w:r>
        <w:rPr>
          <w:color w:val="auto"/>
          <w:sz w:val="22"/>
          <w:szCs w:val="22"/>
        </w:rPr>
        <w:t>Planckendael</w:t>
      </w:r>
      <w:proofErr w:type="spellEnd"/>
      <w:r>
        <w:rPr>
          <w:color w:val="auto"/>
          <w:sz w:val="22"/>
          <w:szCs w:val="22"/>
        </w:rPr>
        <w:t xml:space="preserve"> votre plus beau, votre plus fou, votre plus amusant vœu de Noël, vous en serez remercié par une remise de 50% sur le prix de votre billet d'entrée. Cartes de Noël, bricolages, dessins… tout est admis*. </w:t>
      </w:r>
    </w:p>
    <w:p w:rsidR="00283BD7" w:rsidRDefault="00283BD7" w:rsidP="00D756AB">
      <w:pPr>
        <w:pStyle w:val="Default"/>
        <w:spacing w:line="276" w:lineRule="auto"/>
        <w:jc w:val="both"/>
        <w:rPr>
          <w:color w:val="auto"/>
          <w:sz w:val="22"/>
          <w:szCs w:val="22"/>
        </w:rPr>
      </w:pPr>
    </w:p>
    <w:p w:rsidR="00283BD7" w:rsidRDefault="00283BD7" w:rsidP="00D756AB">
      <w:pPr>
        <w:pStyle w:val="Default"/>
        <w:spacing w:line="276" w:lineRule="auto"/>
        <w:jc w:val="both"/>
        <w:rPr>
          <w:color w:val="auto"/>
          <w:sz w:val="22"/>
          <w:szCs w:val="22"/>
        </w:rPr>
      </w:pPr>
      <w:r>
        <w:rPr>
          <w:color w:val="auto"/>
          <w:sz w:val="22"/>
          <w:szCs w:val="22"/>
        </w:rPr>
        <w:t xml:space="preserve">De plus, avec l'aide de Coca-Cola, </w:t>
      </w:r>
      <w:proofErr w:type="spellStart"/>
      <w:r>
        <w:rPr>
          <w:color w:val="auto"/>
          <w:sz w:val="22"/>
          <w:szCs w:val="22"/>
        </w:rPr>
        <w:t>Planckendael</w:t>
      </w:r>
      <w:proofErr w:type="spellEnd"/>
      <w:r>
        <w:rPr>
          <w:color w:val="auto"/>
          <w:sz w:val="22"/>
          <w:szCs w:val="22"/>
        </w:rPr>
        <w:t xml:space="preserve"> va s'habiller de rouge pendant les vacances de Noël. Tout le monde viendra se réchauffer au feu de camp, et les enfants figureront sur la photo avec le Père Noël tandis que papa et maman se régalent d'une bonne boisson à l'auberge de Noël. Ceux et celles qui le souhaitent viendront se lover sur des coussins et écouter de belles histoires de Noël au restaurant </w:t>
      </w:r>
      <w:proofErr w:type="spellStart"/>
      <w:r>
        <w:rPr>
          <w:color w:val="auto"/>
          <w:sz w:val="22"/>
          <w:szCs w:val="22"/>
        </w:rPr>
        <w:t>Toepaja</w:t>
      </w:r>
      <w:proofErr w:type="spellEnd"/>
      <w:r>
        <w:rPr>
          <w:color w:val="auto"/>
          <w:sz w:val="22"/>
          <w:szCs w:val="22"/>
        </w:rPr>
        <w:t>. Le Père Noël vous invite également à venir faire un tour sur le manège extraordinaire installé dans le ZOO.</w:t>
      </w:r>
    </w:p>
    <w:p w:rsidR="00283BD7" w:rsidRDefault="002A1595" w:rsidP="006064D0">
      <w:pPr>
        <w:spacing w:line="276" w:lineRule="auto"/>
        <w:ind w:left="851"/>
        <w:jc w:val="both"/>
        <w:rPr>
          <w:rFonts w:asciiTheme="majorHAnsi" w:hAnsiTheme="majorHAnsi"/>
          <w:sz w:val="22"/>
          <w:szCs w:val="22"/>
          <w:lang w:val="nl-BE"/>
        </w:rPr>
      </w:pPr>
      <w:r w:rsidRPr="002A1595">
        <w:rPr>
          <w:rFonts w:asciiTheme="majorHAnsi" w:hAnsiTheme="majorHAnsi"/>
          <w:noProof/>
          <w:sz w:val="22"/>
          <w:szCs w:val="22"/>
          <w:lang w:val="en-GB" w:eastAsia="en-GB"/>
        </w:rPr>
        <w:pict>
          <v:roundrect id="AutoShape 5" o:spid="_x0000_s1026" style="position:absolute;left:0;text-align:left;margin-left:-12.3pt;margin-top:2.35pt;width:547.95pt;height:238.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" filled="f" strokecolor="#c40c24" strokeweight="1pt"/>
        </w:pict>
      </w:r>
    </w:p>
    <w:p w:rsidR="00283BD7" w:rsidRDefault="00283BD7" w:rsidP="004F175F">
      <w:pPr>
        <w:pStyle w:val="Default"/>
        <w:spacing w:line="276" w:lineRule="auto"/>
        <w:rPr>
          <w:b/>
          <w:bCs/>
          <w:color w:val="auto"/>
          <w:sz w:val="22"/>
          <w:szCs w:val="22"/>
        </w:rPr>
      </w:pPr>
      <w:r>
        <w:rPr>
          <w:b/>
          <w:bCs/>
          <w:color w:val="auto"/>
          <w:sz w:val="22"/>
          <w:szCs w:val="22"/>
        </w:rPr>
        <w:t>Saviez-vous que…</w:t>
      </w:r>
    </w:p>
    <w:p w:rsidR="00283BD7" w:rsidRDefault="00283BD7" w:rsidP="004F175F">
      <w:pPr>
        <w:pStyle w:val="Default"/>
        <w:spacing w:line="276" w:lineRule="auto"/>
        <w:rPr>
          <w:color w:val="auto"/>
          <w:sz w:val="22"/>
          <w:szCs w:val="22"/>
        </w:rPr>
      </w:pPr>
    </w:p>
    <w:p w:rsidR="00283BD7" w:rsidRDefault="00283BD7" w:rsidP="00D756AB">
      <w:pPr>
        <w:pStyle w:val="Default"/>
        <w:spacing w:line="276" w:lineRule="auto"/>
        <w:jc w:val="both"/>
        <w:rPr>
          <w:color w:val="auto"/>
          <w:sz w:val="22"/>
          <w:szCs w:val="22"/>
        </w:rPr>
      </w:pPr>
      <w:r>
        <w:rPr>
          <w:color w:val="auto"/>
          <w:sz w:val="22"/>
          <w:szCs w:val="22"/>
        </w:rPr>
        <w:t xml:space="preserve">… les portraits pleins de fantaisie du Père Noël qu'a réalisés pendant 33 ans, à l'initiative de Coca-Cola, le Suédois Haddon </w:t>
      </w:r>
      <w:proofErr w:type="spellStart"/>
      <w:r>
        <w:rPr>
          <w:color w:val="auto"/>
          <w:sz w:val="22"/>
          <w:szCs w:val="22"/>
        </w:rPr>
        <w:t>Sundblom</w:t>
      </w:r>
      <w:proofErr w:type="spellEnd"/>
      <w:r>
        <w:rPr>
          <w:color w:val="auto"/>
          <w:sz w:val="22"/>
          <w:szCs w:val="22"/>
        </w:rPr>
        <w:t xml:space="preserve">, ont totalement modifié dans le monde entier la perception que l'on a de l'habitant le plus célèbre du Pôle Nord ? Le portrait ventripotent, plaisant et au teint vif que </w:t>
      </w:r>
      <w:proofErr w:type="spellStart"/>
      <w:r>
        <w:rPr>
          <w:color w:val="auto"/>
          <w:sz w:val="22"/>
          <w:szCs w:val="22"/>
        </w:rPr>
        <w:t>Sundblom</w:t>
      </w:r>
      <w:proofErr w:type="spellEnd"/>
      <w:r>
        <w:rPr>
          <w:color w:val="auto"/>
          <w:sz w:val="22"/>
          <w:szCs w:val="22"/>
        </w:rPr>
        <w:t xml:space="preserve"> a mis sur papier est devenu progressivement l'image typique du Père Noël tel que nous le connaissons aujourd'hui.  </w:t>
      </w:r>
    </w:p>
    <w:p w:rsidR="00283BD7" w:rsidRDefault="00283BD7" w:rsidP="00D756AB">
      <w:pPr>
        <w:pStyle w:val="Default"/>
        <w:spacing w:line="276" w:lineRule="auto"/>
        <w:jc w:val="both"/>
        <w:rPr>
          <w:color w:val="auto"/>
          <w:sz w:val="22"/>
          <w:szCs w:val="22"/>
        </w:rPr>
      </w:pPr>
    </w:p>
    <w:p w:rsidR="00283BD7" w:rsidRDefault="00283BD7" w:rsidP="00D756AB">
      <w:pPr>
        <w:pStyle w:val="Default"/>
        <w:spacing w:line="276" w:lineRule="auto"/>
        <w:jc w:val="both"/>
        <w:rPr>
          <w:color w:val="auto"/>
          <w:sz w:val="22"/>
          <w:szCs w:val="22"/>
        </w:rPr>
      </w:pPr>
      <w:r>
        <w:rPr>
          <w:color w:val="auto"/>
          <w:sz w:val="22"/>
          <w:szCs w:val="22"/>
        </w:rPr>
        <w:t xml:space="preserve">Bien que </w:t>
      </w:r>
      <w:proofErr w:type="spellStart"/>
      <w:r>
        <w:rPr>
          <w:color w:val="auto"/>
          <w:sz w:val="22"/>
          <w:szCs w:val="22"/>
        </w:rPr>
        <w:t>Sundblom</w:t>
      </w:r>
      <w:proofErr w:type="spellEnd"/>
      <w:r>
        <w:rPr>
          <w:color w:val="auto"/>
          <w:sz w:val="22"/>
          <w:szCs w:val="22"/>
        </w:rPr>
        <w:t xml:space="preserve"> n'ait pas été le premier artiste à peindre le Père Noël pour une publicité Coca-Cola, c'est sa version qui a été le point de départ des autres représentations. Sa version est également, jusqu'ici, l'illustration la plus globalement acceptée du Père Noël. </w:t>
      </w:r>
    </w:p>
    <w:p w:rsidR="00283BD7" w:rsidRDefault="00283BD7" w:rsidP="00D756AB">
      <w:pPr>
        <w:pStyle w:val="Default"/>
        <w:spacing w:line="276" w:lineRule="auto"/>
        <w:jc w:val="both"/>
        <w:rPr>
          <w:color w:val="auto"/>
          <w:sz w:val="22"/>
          <w:szCs w:val="22"/>
        </w:rPr>
      </w:pPr>
    </w:p>
    <w:p w:rsidR="00283BD7" w:rsidRDefault="00283BD7" w:rsidP="00D756AB">
      <w:pPr>
        <w:pStyle w:val="Default"/>
        <w:spacing w:line="276" w:lineRule="auto"/>
        <w:jc w:val="both"/>
        <w:rPr>
          <w:color w:val="auto"/>
          <w:sz w:val="22"/>
          <w:szCs w:val="22"/>
        </w:rPr>
      </w:pPr>
      <w:r>
        <w:rPr>
          <w:color w:val="auto"/>
          <w:sz w:val="22"/>
          <w:szCs w:val="22"/>
        </w:rPr>
        <w:t xml:space="preserve">Les plus de 40 peintures à l'huile originales que </w:t>
      </w:r>
      <w:proofErr w:type="spellStart"/>
      <w:r>
        <w:rPr>
          <w:color w:val="auto"/>
          <w:sz w:val="22"/>
          <w:szCs w:val="22"/>
        </w:rPr>
        <w:t>Sundblom</w:t>
      </w:r>
      <w:proofErr w:type="spellEnd"/>
      <w:r>
        <w:rPr>
          <w:color w:val="auto"/>
          <w:sz w:val="22"/>
          <w:szCs w:val="22"/>
        </w:rPr>
        <w:t xml:space="preserve"> a réalisées pour Coca-Cola ont connu un énorme succès, par le passé, dans des annonces presse et sur des affiches. Ces dessins sont encore actuellement utilisés sur des affichettes, des matériels de magasin, des emballages et un nombre infini d'objets de collection. </w:t>
      </w:r>
    </w:p>
    <w:p w:rsidR="00283BD7" w:rsidRPr="004F175F" w:rsidRDefault="00283BD7" w:rsidP="004F175F">
      <w:pPr>
        <w:pStyle w:val="Default"/>
        <w:spacing w:line="276" w:lineRule="auto"/>
        <w:rPr>
          <w:color w:val="auto"/>
          <w:sz w:val="10"/>
          <w:szCs w:val="10"/>
        </w:rPr>
      </w:pPr>
    </w:p>
    <w:p w:rsidR="004F175F" w:rsidRPr="004F175F" w:rsidRDefault="004F175F" w:rsidP="004F175F">
      <w:pPr>
        <w:pStyle w:val="Default"/>
        <w:rPr>
          <w:i/>
          <w:iCs/>
          <w:color w:val="auto"/>
          <w:sz w:val="10"/>
          <w:szCs w:val="10"/>
        </w:rPr>
      </w:pPr>
    </w:p>
    <w:p w:rsidR="003A5EFD" w:rsidRPr="00283BD7" w:rsidRDefault="001C5F5F" w:rsidP="00283BD7">
      <w:pPr>
        <w:pStyle w:val="Default"/>
        <w:ind w:left="142"/>
        <w:rPr>
          <w:color w:val="auto"/>
          <w:sz w:val="20"/>
          <w:szCs w:val="20"/>
        </w:rPr>
      </w:pPr>
      <w:r>
        <w:rPr>
          <w:i/>
          <w:iCs/>
          <w:noProof/>
          <w:color w:val="auto"/>
          <w:sz w:val="20"/>
          <w:szCs w:val="20"/>
          <w:lang w:val="nl-BE" w:eastAsia="nl-BE" w:bidi="ar-SA"/>
        </w:rPr>
        <w:drawing>
          <wp:anchor distT="0" distB="0" distL="114300" distR="114300" simplePos="0" relativeHeight="251663360" behindDoc="0" locked="0" layoutInCell="1" allowOverlap="1">
            <wp:simplePos x="0" y="0"/>
            <wp:positionH relativeFrom="column">
              <wp:posOffset>4383405</wp:posOffset>
            </wp:positionH>
            <wp:positionV relativeFrom="paragraph">
              <wp:posOffset>363855</wp:posOffset>
            </wp:positionV>
            <wp:extent cx="2809875" cy="2238375"/>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_Drinking_RGB.png"/>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9875" cy="2238375"/>
                    </a:xfrm>
                    <a:prstGeom prst="rect">
                      <a:avLst/>
                    </a:prstGeom>
                  </pic:spPr>
                </pic:pic>
              </a:graphicData>
            </a:graphic>
          </wp:anchor>
        </w:drawing>
      </w:r>
      <w:r w:rsidR="00283BD7">
        <w:rPr>
          <w:i/>
          <w:iCs/>
          <w:color w:val="auto"/>
          <w:sz w:val="20"/>
          <w:szCs w:val="20"/>
        </w:rPr>
        <w:t xml:space="preserve">* Conditions de l'action Vœux de Noël : le dimanche 9 décembre 2012, et à cette </w:t>
      </w:r>
      <w:r>
        <w:rPr>
          <w:i/>
          <w:iCs/>
          <w:color w:val="auto"/>
          <w:sz w:val="20"/>
          <w:szCs w:val="20"/>
        </w:rPr>
        <w:br/>
      </w:r>
      <w:r w:rsidR="00283BD7">
        <w:rPr>
          <w:i/>
          <w:iCs/>
          <w:color w:val="auto"/>
          <w:sz w:val="20"/>
          <w:szCs w:val="20"/>
        </w:rPr>
        <w:t xml:space="preserve">date seulement, les visiteurs reçoivent à la caisse une remise de 50% sur leur billet </w:t>
      </w:r>
      <w:r>
        <w:rPr>
          <w:i/>
          <w:iCs/>
          <w:color w:val="auto"/>
          <w:sz w:val="20"/>
          <w:szCs w:val="20"/>
        </w:rPr>
        <w:br/>
      </w:r>
      <w:r w:rsidR="00283BD7">
        <w:rPr>
          <w:i/>
          <w:iCs/>
          <w:color w:val="auto"/>
          <w:sz w:val="20"/>
          <w:szCs w:val="20"/>
        </w:rPr>
        <w:t xml:space="preserve">d'entrée en échange de leur vœu de Noël. Les vœux peuvent prendre diverses formes : cartes de Noël, bricolages, dessins… 4 personnes au maximum par vœu de Noël. Les billets d'une journée doivent être achetés ensemble et ne sont valables que pour le jour de l'achat. Ils ne sont pas échangeables en espèces, ne sont pas cumulables avec d'autres actions, </w:t>
      </w:r>
      <w:r w:rsidR="004F175F">
        <w:rPr>
          <w:i/>
          <w:iCs/>
          <w:color w:val="auto"/>
          <w:sz w:val="20"/>
          <w:szCs w:val="20"/>
        </w:rPr>
        <w:t>p</w:t>
      </w:r>
      <w:r w:rsidR="00283BD7">
        <w:rPr>
          <w:i/>
          <w:iCs/>
          <w:color w:val="auto"/>
          <w:sz w:val="20"/>
          <w:szCs w:val="20"/>
        </w:rPr>
        <w:t xml:space="preserve">romotions ou avantages. Action non valable sur des billets achetés auparavant. </w:t>
      </w:r>
    </w:p>
    <w:p w:rsidR="00283BD7" w:rsidRPr="00283BD7" w:rsidRDefault="00283BD7" w:rsidP="00283BD7">
      <w:pPr>
        <w:pStyle w:val="Default"/>
        <w:pageBreakBefore/>
        <w:spacing w:line="276" w:lineRule="auto"/>
        <w:ind w:left="142"/>
        <w:rPr>
          <w:rFonts w:asciiTheme="majorHAnsi" w:hAnsiTheme="majorHAnsi" w:cs="Mangal"/>
          <w:b/>
          <w:bCs/>
          <w:color w:val="auto"/>
          <w:sz w:val="22"/>
          <w:szCs w:val="22"/>
        </w:rPr>
      </w:pPr>
      <w:r>
        <w:rPr>
          <w:rFonts w:asciiTheme="majorHAnsi" w:hAnsiTheme="majorHAnsi"/>
          <w:b/>
          <w:bCs/>
          <w:color w:val="auto"/>
          <w:sz w:val="22"/>
          <w:szCs w:val="22"/>
        </w:rPr>
        <w:lastRenderedPageBreak/>
        <w:t>P</w:t>
      </w:r>
      <w:r w:rsidRPr="00283BD7">
        <w:rPr>
          <w:rFonts w:asciiTheme="majorHAnsi" w:hAnsiTheme="majorHAnsi"/>
          <w:b/>
          <w:bCs/>
          <w:color w:val="auto"/>
          <w:sz w:val="22"/>
          <w:szCs w:val="22"/>
        </w:rPr>
        <w:t xml:space="preserve">our les informations complémentaires, la presse peut s'adresser à :                                  </w:t>
      </w:r>
      <w:r>
        <w:rPr>
          <w:rFonts w:asciiTheme="majorHAnsi" w:hAnsiTheme="majorHAnsi"/>
          <w:b/>
          <w:bCs/>
          <w:color w:val="auto"/>
          <w:sz w:val="22"/>
          <w:szCs w:val="22"/>
        </w:rPr>
        <w:br/>
      </w:r>
      <w:r w:rsidRPr="00283BD7">
        <w:rPr>
          <w:rFonts w:asciiTheme="majorHAnsi" w:hAnsiTheme="majorHAnsi" w:cs="Mangal"/>
          <w:b/>
          <w:bCs/>
          <w:color w:val="auto"/>
          <w:sz w:val="22"/>
          <w:szCs w:val="22"/>
        </w:rPr>
        <w:t xml:space="preserve">Coca-Cola Belgique - </w:t>
      </w:r>
      <w:r w:rsidRPr="00283BD7">
        <w:rPr>
          <w:rFonts w:asciiTheme="majorHAnsi" w:hAnsiTheme="majorHAnsi"/>
          <w:color w:val="auto"/>
          <w:sz w:val="22"/>
          <w:szCs w:val="22"/>
        </w:rPr>
        <w:t xml:space="preserve">Liesbeth Denys – mediarelations@eur.ko.com – +32 2 559 28 77 </w:t>
      </w:r>
    </w:p>
    <w:p w:rsidR="00283BD7" w:rsidRPr="00283BD7" w:rsidRDefault="00283BD7" w:rsidP="00283BD7">
      <w:pPr>
        <w:pStyle w:val="Default"/>
        <w:spacing w:line="276" w:lineRule="auto"/>
        <w:ind w:left="142"/>
        <w:rPr>
          <w:rFonts w:asciiTheme="majorHAnsi" w:hAnsiTheme="majorHAnsi"/>
          <w:color w:val="auto"/>
          <w:sz w:val="22"/>
          <w:szCs w:val="22"/>
          <w:lang w:val="nl-BE"/>
        </w:rPr>
      </w:pPr>
      <w:proofErr w:type="spellStart"/>
      <w:r w:rsidRPr="00283BD7">
        <w:rPr>
          <w:rFonts w:asciiTheme="majorHAnsi" w:hAnsiTheme="majorHAnsi"/>
          <w:b/>
          <w:bCs/>
          <w:color w:val="auto"/>
          <w:sz w:val="22"/>
          <w:szCs w:val="22"/>
          <w:lang w:val="nl-BE"/>
        </w:rPr>
        <w:t>PeppeRmint</w:t>
      </w:r>
      <w:proofErr w:type="spellEnd"/>
      <w:r w:rsidRPr="00283BD7">
        <w:rPr>
          <w:rFonts w:asciiTheme="majorHAnsi" w:hAnsiTheme="majorHAnsi"/>
          <w:b/>
          <w:bCs/>
          <w:color w:val="auto"/>
          <w:sz w:val="22"/>
          <w:szCs w:val="22"/>
          <w:lang w:val="nl-BE"/>
        </w:rPr>
        <w:t xml:space="preserve"> - </w:t>
      </w:r>
      <w:r w:rsidRPr="00283BD7">
        <w:rPr>
          <w:rFonts w:asciiTheme="majorHAnsi" w:hAnsiTheme="majorHAnsi"/>
          <w:color w:val="auto"/>
          <w:sz w:val="22"/>
          <w:szCs w:val="22"/>
          <w:lang w:val="nl-BE"/>
        </w:rPr>
        <w:t xml:space="preserve">Sandra </w:t>
      </w:r>
      <w:proofErr w:type="spellStart"/>
      <w:r w:rsidRPr="00283BD7">
        <w:rPr>
          <w:rFonts w:asciiTheme="majorHAnsi" w:hAnsiTheme="majorHAnsi"/>
          <w:color w:val="auto"/>
          <w:sz w:val="22"/>
          <w:szCs w:val="22"/>
          <w:lang w:val="nl-BE"/>
        </w:rPr>
        <w:t>dekleermaeker</w:t>
      </w:r>
      <w:proofErr w:type="spellEnd"/>
      <w:r w:rsidRPr="00283BD7">
        <w:rPr>
          <w:rFonts w:asciiTheme="majorHAnsi" w:hAnsiTheme="majorHAnsi"/>
          <w:color w:val="auto"/>
          <w:sz w:val="22"/>
          <w:szCs w:val="22"/>
          <w:lang w:val="nl-BE"/>
        </w:rPr>
        <w:t xml:space="preserve"> – sdekleermaeker@peppermint.be – +32 2 210 02 52 </w:t>
      </w:r>
    </w:p>
    <w:p w:rsidR="00283BD7" w:rsidRPr="00283BD7" w:rsidRDefault="002A1595" w:rsidP="00283BD7">
      <w:pPr>
        <w:pStyle w:val="Default"/>
        <w:spacing w:line="276" w:lineRule="auto"/>
        <w:ind w:left="142"/>
        <w:rPr>
          <w:rFonts w:asciiTheme="majorHAnsi" w:hAnsiTheme="majorHAnsi"/>
          <w:color w:val="auto"/>
          <w:sz w:val="22"/>
          <w:szCs w:val="22"/>
        </w:rPr>
      </w:pPr>
      <w:r w:rsidRPr="002A1595">
        <w:rPr>
          <w:rFonts w:asciiTheme="majorHAnsi" w:eastAsiaTheme="minorEastAsia" w:hAnsiTheme="majorHAnsi" w:cstheme="majorHAnsi"/>
          <w:caps/>
          <w:noProof/>
          <w:color w:val="auto"/>
          <w:lang w:val="en-GB" w:eastAsia="en-GB"/>
        </w:rPr>
        <w:pict>
          <v:roundrect id="Afgeronde rechthoek 2" o:spid="_x0000_s1028" style="position:absolute;left:0;text-align:left;margin-left:-8.25pt;margin-top:23.55pt;width:536.05pt;height:216.65pt;z-index:251656192;visibility:visible;mso-width-relative:margin;mso-height-relative:margin;v-text-anchor:middle" arcsize="5143f" wrapcoords="482 0 175 309 -44 1029 -44 20263 219 21394 482 21497 21074 21497 21337 21394 21600 20263 21600 1029 21381 309 21074 0 4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" fillcolor="#c40c23" stroked="f">
            <v:path arrowok="t"/>
            <w10:wrap type="through"/>
          </v:roundrect>
        </w:pict>
      </w:r>
      <w:r w:rsidRPr="002A1595">
        <w:rPr>
          <w:rFonts w:asciiTheme="majorHAnsi" w:eastAsiaTheme="minorEastAsia" w:hAnsiTheme="majorHAnsi" w:cstheme="majorHAnsi"/>
          <w:caps/>
          <w:noProof/>
          <w:color w:val="auto"/>
          <w:lang w:val="en-GB" w:eastAsia="en-GB"/>
        </w:rPr>
        <w:pict>
          <v:shapetype id="_x0000_t202" coordsize="21600,21600" o:spt="202" path="m,l,21600r21600,l21600,xe">
            <v:stroke joinstyle="miter"/>
            <v:path gradientshapeok="t" o:connecttype="rect"/>
          </v:shapetype>
          <v:shape id="Tekstvak 7" o:spid="_x0000_s1027" type="#_x0000_t202" style="position:absolute;left:0;text-align:left;margin-left:1.5pt;margin-top:26.5pt;width:516.9pt;height:206.1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" filled="f" stroked="f">
            <v:path arrowok="t"/>
            <v:textbox style="mso-next-textbox:#Tekstvak 7">
              <w:txbxContent>
                <w:p w:rsidR="00283BD7" w:rsidRDefault="00283BD7" w:rsidP="00283BD7">
                  <w:pPr>
                    <w:ind w:left="142"/>
                    <w:rPr>
                      <w:rFonts w:ascii="Calibri" w:eastAsia="SimSun" w:hAnsi="Calibri" w:cs="Calibri"/>
                      <w:b/>
                      <w:bCs/>
                      <w:iCs/>
                      <w:color w:val="FFFFFF" w:themeColor="background1"/>
                      <w:sz w:val="20"/>
                      <w:szCs w:val="20"/>
                    </w:rPr>
                  </w:pPr>
                  <w:r w:rsidRPr="00283BD7">
                    <w:rPr>
                      <w:rFonts w:ascii="Calibri" w:eastAsia="SimSun" w:hAnsi="Calibri" w:cs="Calibri"/>
                      <w:b/>
                      <w:bCs/>
                      <w:iCs/>
                      <w:color w:val="FFFFFF" w:themeColor="background1"/>
                      <w:sz w:val="20"/>
                      <w:szCs w:val="20"/>
                    </w:rPr>
                    <w:t xml:space="preserve">À propos de Coca-Cola en </w:t>
                  </w:r>
                  <w:proofErr w:type="spellStart"/>
                  <w:r w:rsidRPr="00283BD7">
                    <w:rPr>
                      <w:rFonts w:ascii="Calibri" w:eastAsia="SimSun" w:hAnsi="Calibri" w:cs="Calibri"/>
                      <w:b/>
                      <w:bCs/>
                      <w:iCs/>
                      <w:color w:val="FFFFFF" w:themeColor="background1"/>
                      <w:sz w:val="20"/>
                      <w:szCs w:val="20"/>
                    </w:rPr>
                    <w:t>Belgique</w:t>
                  </w:r>
                  <w:proofErr w:type="spellEnd"/>
                  <w:r w:rsidRPr="00283BD7">
                    <w:rPr>
                      <w:rFonts w:ascii="Calibri" w:eastAsia="SimSun" w:hAnsi="Calibri" w:cs="Calibri"/>
                      <w:b/>
                      <w:bCs/>
                      <w:iCs/>
                      <w:color w:val="FFFFFF" w:themeColor="background1"/>
                      <w:sz w:val="20"/>
                      <w:szCs w:val="20"/>
                    </w:rPr>
                    <w:t xml:space="preserve"> et au Luxembourg : </w:t>
                  </w:r>
                </w:p>
                <w:p w:rsidR="00283BD7" w:rsidRPr="00283BD7" w:rsidRDefault="00283BD7" w:rsidP="00283BD7">
                  <w:pPr>
                    <w:ind w:left="142"/>
                    <w:rPr>
                      <w:rFonts w:ascii="Calibri" w:eastAsia="SimSun" w:hAnsi="Calibri" w:cs="Calibri"/>
                      <w:iCs/>
                      <w:color w:val="FFFFFF" w:themeColor="background1"/>
                      <w:sz w:val="20"/>
                      <w:szCs w:val="20"/>
                    </w:rPr>
                  </w:pPr>
                </w:p>
                <w:p w:rsidR="00283BD7" w:rsidRPr="00283BD7" w:rsidRDefault="00283BD7" w:rsidP="00283BD7">
                  <w:pPr>
                    <w:ind w:left="142"/>
                    <w:rPr>
                      <w:rFonts w:ascii="Calibri" w:eastAsia="SimSun" w:hAnsi="Calibri" w:cs="Calibri"/>
                      <w:iCs/>
                      <w:color w:val="FFFFFF" w:themeColor="background1"/>
                      <w:sz w:val="20"/>
                      <w:szCs w:val="20"/>
                    </w:rPr>
                  </w:pPr>
                  <w:r w:rsidRPr="00283BD7">
                    <w:rPr>
                      <w:rFonts w:ascii="Calibri" w:eastAsia="SimSun" w:hAnsi="Calibri" w:cs="Calibri"/>
                      <w:iCs/>
                      <w:color w:val="FFFFFF" w:themeColor="background1"/>
                      <w:sz w:val="20"/>
                      <w:szCs w:val="20"/>
                    </w:rPr>
                    <w:t xml:space="preserve">En </w:t>
                  </w:r>
                  <w:proofErr w:type="spellStart"/>
                  <w:r w:rsidRPr="00283BD7">
                    <w:rPr>
                      <w:rFonts w:ascii="Calibri" w:eastAsia="SimSun" w:hAnsi="Calibri" w:cs="Calibri"/>
                      <w:iCs/>
                      <w:color w:val="FFFFFF" w:themeColor="background1"/>
                      <w:sz w:val="20"/>
                      <w:szCs w:val="20"/>
                    </w:rPr>
                    <w:t>Belgique</w:t>
                  </w:r>
                  <w:proofErr w:type="spellEnd"/>
                  <w:r w:rsidRPr="00283BD7">
                    <w:rPr>
                      <w:rFonts w:ascii="Calibri" w:eastAsia="SimSun" w:hAnsi="Calibri" w:cs="Calibri"/>
                      <w:iCs/>
                      <w:color w:val="FFFFFF" w:themeColor="background1"/>
                      <w:sz w:val="20"/>
                      <w:szCs w:val="20"/>
                    </w:rPr>
                    <w:t xml:space="preserve"> et au Luxembourg, « Coca-Cola » </w:t>
                  </w:r>
                  <w:proofErr w:type="spellStart"/>
                  <w:r w:rsidRPr="00283BD7">
                    <w:rPr>
                      <w:rFonts w:ascii="Calibri" w:eastAsia="SimSun" w:hAnsi="Calibri" w:cs="Calibri"/>
                      <w:iCs/>
                      <w:color w:val="FFFFFF" w:themeColor="background1"/>
                      <w:sz w:val="20"/>
                      <w:szCs w:val="20"/>
                    </w:rPr>
                    <w:t>compte</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différentes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entreprises</w:t>
                  </w:r>
                  <w:proofErr w:type="spellEnd"/>
                  <w:r w:rsidRPr="00283BD7">
                    <w:rPr>
                      <w:rFonts w:ascii="Calibri" w:eastAsia="SimSun" w:hAnsi="Calibri" w:cs="Calibri"/>
                      <w:iCs/>
                      <w:color w:val="FFFFFF" w:themeColor="background1"/>
                      <w:sz w:val="20"/>
                      <w:szCs w:val="20"/>
                    </w:rPr>
                    <w:t xml:space="preserve">. Coca-Cola Services, </w:t>
                  </w:r>
                  <w:proofErr w:type="spellStart"/>
                  <w:r w:rsidRPr="00283BD7">
                    <w:rPr>
                      <w:rFonts w:ascii="Calibri" w:eastAsia="SimSun" w:hAnsi="Calibri" w:cs="Calibri"/>
                      <w:iCs/>
                      <w:color w:val="FFFFFF" w:themeColor="background1"/>
                      <w:sz w:val="20"/>
                      <w:szCs w:val="20"/>
                    </w:rPr>
                    <w:t>une</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filiale</w:t>
                  </w:r>
                  <w:proofErr w:type="spellEnd"/>
                  <w:r w:rsidRPr="00283BD7">
                    <w:rPr>
                      <w:rFonts w:ascii="Calibri" w:eastAsia="SimSun" w:hAnsi="Calibri" w:cs="Calibri"/>
                      <w:iCs/>
                      <w:color w:val="FFFFFF" w:themeColor="background1"/>
                      <w:sz w:val="20"/>
                      <w:szCs w:val="20"/>
                    </w:rPr>
                    <w:t xml:space="preserve"> de The Coca-Cola Company, </w:t>
                  </w:r>
                  <w:proofErr w:type="spellStart"/>
                  <w:r w:rsidRPr="00283BD7">
                    <w:rPr>
                      <w:rFonts w:ascii="Calibri" w:eastAsia="SimSun" w:hAnsi="Calibri" w:cs="Calibri"/>
                      <w:iCs/>
                      <w:color w:val="FFFFFF" w:themeColor="background1"/>
                      <w:sz w:val="20"/>
                      <w:szCs w:val="20"/>
                    </w:rPr>
                    <w:t>est</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propriétaire</w:t>
                  </w:r>
                  <w:proofErr w:type="spellEnd"/>
                  <w:r w:rsidRPr="00283BD7">
                    <w:rPr>
                      <w:rFonts w:ascii="Calibri" w:eastAsia="SimSun" w:hAnsi="Calibri" w:cs="Calibri"/>
                      <w:iCs/>
                      <w:color w:val="FFFFFF" w:themeColor="background1"/>
                      <w:sz w:val="20"/>
                      <w:szCs w:val="20"/>
                    </w:rPr>
                    <w:t xml:space="preserve"> des </w:t>
                  </w:r>
                  <w:proofErr w:type="spellStart"/>
                  <w:r w:rsidRPr="00283BD7">
                    <w:rPr>
                      <w:rFonts w:ascii="Calibri" w:eastAsia="SimSun" w:hAnsi="Calibri" w:cs="Calibri"/>
                      <w:iCs/>
                      <w:color w:val="FFFFFF" w:themeColor="background1"/>
                      <w:sz w:val="20"/>
                      <w:szCs w:val="20"/>
                    </w:rPr>
                    <w:t>marques</w:t>
                  </w:r>
                  <w:proofErr w:type="spellEnd"/>
                  <w:r w:rsidRPr="00283BD7">
                    <w:rPr>
                      <w:rFonts w:ascii="Calibri" w:eastAsia="SimSun" w:hAnsi="Calibri" w:cs="Calibri"/>
                      <w:iCs/>
                      <w:color w:val="FFFFFF" w:themeColor="background1"/>
                      <w:sz w:val="20"/>
                      <w:szCs w:val="20"/>
                    </w:rPr>
                    <w:t xml:space="preserve">, assure le marketing </w:t>
                  </w:r>
                  <w:proofErr w:type="spellStart"/>
                  <w:r w:rsidRPr="00283BD7">
                    <w:rPr>
                      <w:rFonts w:ascii="Calibri" w:eastAsia="SimSun" w:hAnsi="Calibri" w:cs="Calibri"/>
                      <w:iCs/>
                      <w:color w:val="FFFFFF" w:themeColor="background1"/>
                      <w:sz w:val="20"/>
                      <w:szCs w:val="20"/>
                    </w:rPr>
                    <w:t>consommateurs</w:t>
                  </w:r>
                  <w:proofErr w:type="spellEnd"/>
                  <w:r w:rsidRPr="00283BD7">
                    <w:rPr>
                      <w:rFonts w:ascii="Calibri" w:eastAsia="SimSun" w:hAnsi="Calibri" w:cs="Calibri"/>
                      <w:iCs/>
                      <w:color w:val="FFFFFF" w:themeColor="background1"/>
                      <w:sz w:val="20"/>
                      <w:szCs w:val="20"/>
                    </w:rPr>
                    <w:t xml:space="preserve"> et vend le </w:t>
                  </w:r>
                  <w:proofErr w:type="spellStart"/>
                  <w:r w:rsidRPr="00283BD7">
                    <w:rPr>
                      <w:rFonts w:ascii="Calibri" w:eastAsia="SimSun" w:hAnsi="Calibri" w:cs="Calibri"/>
                      <w:iCs/>
                      <w:color w:val="FFFFFF" w:themeColor="background1"/>
                      <w:sz w:val="20"/>
                      <w:szCs w:val="20"/>
                    </w:rPr>
                    <w:t>concentré</w:t>
                  </w:r>
                  <w:proofErr w:type="spellEnd"/>
                  <w:r w:rsidRPr="00283BD7">
                    <w:rPr>
                      <w:rFonts w:ascii="Calibri" w:eastAsia="SimSun" w:hAnsi="Calibri" w:cs="Calibri"/>
                      <w:iCs/>
                      <w:color w:val="FFFFFF" w:themeColor="background1"/>
                      <w:sz w:val="20"/>
                      <w:szCs w:val="20"/>
                    </w:rPr>
                    <w:t xml:space="preserve"> de base à Coca-Cola Enterprises Belgium et Coca-Cola Enterprises Luxembourg. </w:t>
                  </w:r>
                  <w:proofErr w:type="spellStart"/>
                  <w:r w:rsidRPr="00283BD7">
                    <w:rPr>
                      <w:rFonts w:ascii="Calibri" w:eastAsia="SimSun" w:hAnsi="Calibri" w:cs="Calibri"/>
                      <w:iCs/>
                      <w:color w:val="FFFFFF" w:themeColor="background1"/>
                      <w:sz w:val="20"/>
                      <w:szCs w:val="20"/>
                    </w:rPr>
                    <w:t>Ces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dernières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produisent</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distribuent</w:t>
                  </w:r>
                  <w:proofErr w:type="spellEnd"/>
                  <w:r w:rsidRPr="00283BD7">
                    <w:rPr>
                      <w:rFonts w:ascii="Calibri" w:eastAsia="SimSun" w:hAnsi="Calibri" w:cs="Calibri"/>
                      <w:iCs/>
                      <w:color w:val="FFFFFF" w:themeColor="background1"/>
                      <w:sz w:val="20"/>
                      <w:szCs w:val="20"/>
                    </w:rPr>
                    <w:t xml:space="preserve"> et/</w:t>
                  </w:r>
                  <w:proofErr w:type="spellStart"/>
                  <w:r w:rsidRPr="00283BD7">
                    <w:rPr>
                      <w:rFonts w:ascii="Calibri" w:eastAsia="SimSun" w:hAnsi="Calibri" w:cs="Calibri"/>
                      <w:iCs/>
                      <w:color w:val="FFFFFF" w:themeColor="background1"/>
                      <w:sz w:val="20"/>
                      <w:szCs w:val="20"/>
                    </w:rPr>
                    <w:t>ou</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vendent</w:t>
                  </w:r>
                  <w:proofErr w:type="spellEnd"/>
                  <w:r w:rsidRPr="00283BD7">
                    <w:rPr>
                      <w:rFonts w:ascii="Calibri" w:eastAsia="SimSun" w:hAnsi="Calibri" w:cs="Calibri"/>
                      <w:iCs/>
                      <w:color w:val="FFFFFF" w:themeColor="background1"/>
                      <w:sz w:val="20"/>
                      <w:szCs w:val="20"/>
                    </w:rPr>
                    <w:t xml:space="preserve"> Coca-Cola, Coke Zero, Coca-Cola light, </w:t>
                  </w:r>
                  <w:proofErr w:type="spellStart"/>
                  <w:r w:rsidRPr="00283BD7">
                    <w:rPr>
                      <w:rFonts w:ascii="Calibri" w:eastAsia="SimSun" w:hAnsi="Calibri" w:cs="Calibri"/>
                      <w:iCs/>
                      <w:color w:val="FFFFFF" w:themeColor="background1"/>
                      <w:sz w:val="20"/>
                      <w:szCs w:val="20"/>
                    </w:rPr>
                    <w:t>Fanta</w:t>
                  </w:r>
                  <w:proofErr w:type="spellEnd"/>
                  <w:r w:rsidRPr="00283BD7">
                    <w:rPr>
                      <w:rFonts w:ascii="Calibri" w:eastAsia="SimSun" w:hAnsi="Calibri" w:cs="Calibri"/>
                      <w:iCs/>
                      <w:color w:val="FFFFFF" w:themeColor="background1"/>
                      <w:sz w:val="20"/>
                      <w:szCs w:val="20"/>
                    </w:rPr>
                    <w:t xml:space="preserve">, Sprite, Aquarius, </w:t>
                  </w:r>
                  <w:proofErr w:type="spellStart"/>
                  <w:r w:rsidRPr="00283BD7">
                    <w:rPr>
                      <w:rFonts w:ascii="Calibri" w:eastAsia="SimSun" w:hAnsi="Calibri" w:cs="Calibri"/>
                      <w:iCs/>
                      <w:color w:val="FFFFFF" w:themeColor="background1"/>
                      <w:sz w:val="20"/>
                      <w:szCs w:val="20"/>
                    </w:rPr>
                    <w:t>Nalu</w:t>
                  </w:r>
                  <w:proofErr w:type="spellEnd"/>
                  <w:r w:rsidRPr="00283BD7">
                    <w:rPr>
                      <w:rFonts w:ascii="Calibri" w:eastAsia="SimSun" w:hAnsi="Calibri" w:cs="Calibri"/>
                      <w:iCs/>
                      <w:color w:val="FFFFFF" w:themeColor="background1"/>
                      <w:sz w:val="20"/>
                      <w:szCs w:val="20"/>
                    </w:rPr>
                    <w:t xml:space="preserve">, Burn, Minute Maid, Nestea, Nordic Mist, </w:t>
                  </w:r>
                  <w:proofErr w:type="spellStart"/>
                  <w:r w:rsidRPr="00283BD7">
                    <w:rPr>
                      <w:rFonts w:ascii="Calibri" w:eastAsia="SimSun" w:hAnsi="Calibri" w:cs="Calibri"/>
                      <w:iCs/>
                      <w:color w:val="FFFFFF" w:themeColor="background1"/>
                      <w:sz w:val="20"/>
                      <w:szCs w:val="20"/>
                    </w:rPr>
                    <w:t>Chaudfontaine</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glacéau</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vitaminwater</w:t>
                  </w:r>
                  <w:proofErr w:type="spellEnd"/>
                  <w:r w:rsidRPr="00283BD7">
                    <w:rPr>
                      <w:rFonts w:ascii="Calibri" w:eastAsia="SimSun" w:hAnsi="Calibri" w:cs="Calibri"/>
                      <w:iCs/>
                      <w:color w:val="FFFFFF" w:themeColor="background1"/>
                      <w:sz w:val="20"/>
                      <w:szCs w:val="20"/>
                    </w:rPr>
                    <w:t xml:space="preserve">, Capri-Sun, Monster, Viva et </w:t>
                  </w:r>
                  <w:proofErr w:type="spellStart"/>
                  <w:r w:rsidRPr="00283BD7">
                    <w:rPr>
                      <w:rFonts w:ascii="Calibri" w:eastAsia="SimSun" w:hAnsi="Calibri" w:cs="Calibri"/>
                      <w:iCs/>
                      <w:color w:val="FFFFFF" w:themeColor="background1"/>
                      <w:sz w:val="20"/>
                      <w:szCs w:val="20"/>
                    </w:rPr>
                    <w:t>Rosport</w:t>
                  </w:r>
                  <w:proofErr w:type="spellEnd"/>
                  <w:r w:rsidRPr="00283BD7">
                    <w:rPr>
                      <w:rFonts w:ascii="Calibri" w:eastAsia="SimSun" w:hAnsi="Calibri" w:cs="Calibri"/>
                      <w:iCs/>
                      <w:color w:val="FFFFFF" w:themeColor="background1"/>
                      <w:sz w:val="20"/>
                      <w:szCs w:val="20"/>
                    </w:rPr>
                    <w:t xml:space="preserve">. En </w:t>
                  </w:r>
                  <w:proofErr w:type="spellStart"/>
                  <w:r w:rsidRPr="00283BD7">
                    <w:rPr>
                      <w:rFonts w:ascii="Calibri" w:eastAsia="SimSun" w:hAnsi="Calibri" w:cs="Calibri"/>
                      <w:iCs/>
                      <w:color w:val="FFFFFF" w:themeColor="background1"/>
                      <w:sz w:val="20"/>
                      <w:szCs w:val="20"/>
                    </w:rPr>
                    <w:t>Belgique</w:t>
                  </w:r>
                  <w:proofErr w:type="spellEnd"/>
                  <w:r w:rsidRPr="00283BD7">
                    <w:rPr>
                      <w:rFonts w:ascii="Calibri" w:eastAsia="SimSun" w:hAnsi="Calibri" w:cs="Calibri"/>
                      <w:iCs/>
                      <w:color w:val="FFFFFF" w:themeColor="background1"/>
                      <w:sz w:val="20"/>
                      <w:szCs w:val="20"/>
                    </w:rPr>
                    <w:t xml:space="preserve"> et au Luxembourg, plus de 10 millions de </w:t>
                  </w:r>
                  <w:proofErr w:type="spellStart"/>
                  <w:r w:rsidRPr="00283BD7">
                    <w:rPr>
                      <w:rFonts w:ascii="Calibri" w:eastAsia="SimSun" w:hAnsi="Calibri" w:cs="Calibri"/>
                      <w:iCs/>
                      <w:color w:val="FFFFFF" w:themeColor="background1"/>
                      <w:sz w:val="20"/>
                      <w:szCs w:val="20"/>
                    </w:rPr>
                    <w:t>boissons</w:t>
                  </w:r>
                  <w:proofErr w:type="spellEnd"/>
                  <w:r w:rsidRPr="00283BD7">
                    <w:rPr>
                      <w:rFonts w:ascii="Calibri" w:eastAsia="SimSun" w:hAnsi="Calibri" w:cs="Calibri"/>
                      <w:iCs/>
                      <w:color w:val="FFFFFF" w:themeColor="background1"/>
                      <w:sz w:val="20"/>
                      <w:szCs w:val="20"/>
                    </w:rPr>
                    <w:t xml:space="preserve"> de </w:t>
                  </w:r>
                  <w:proofErr w:type="spellStart"/>
                  <w:r w:rsidRPr="00283BD7">
                    <w:rPr>
                      <w:rFonts w:ascii="Calibri" w:eastAsia="SimSun" w:hAnsi="Calibri" w:cs="Calibri"/>
                      <w:iCs/>
                      <w:color w:val="FFFFFF" w:themeColor="background1"/>
                      <w:sz w:val="20"/>
                      <w:szCs w:val="20"/>
                    </w:rPr>
                    <w:t>différentes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marques</w:t>
                  </w:r>
                  <w:proofErr w:type="spellEnd"/>
                  <w:r w:rsidRPr="00283BD7">
                    <w:rPr>
                      <w:rFonts w:ascii="Calibri" w:eastAsia="SimSun" w:hAnsi="Calibri" w:cs="Calibri"/>
                      <w:iCs/>
                      <w:color w:val="FFFFFF" w:themeColor="background1"/>
                      <w:sz w:val="20"/>
                      <w:szCs w:val="20"/>
                    </w:rPr>
                    <w:t xml:space="preserve"> Coca-Cola </w:t>
                  </w:r>
                  <w:proofErr w:type="spellStart"/>
                  <w:r w:rsidRPr="00283BD7">
                    <w:rPr>
                      <w:rFonts w:ascii="Calibri" w:eastAsia="SimSun" w:hAnsi="Calibri" w:cs="Calibri"/>
                      <w:iCs/>
                      <w:color w:val="FFFFFF" w:themeColor="background1"/>
                      <w:sz w:val="20"/>
                      <w:szCs w:val="20"/>
                    </w:rPr>
                    <w:t>sont</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servies</w:t>
                  </w:r>
                  <w:proofErr w:type="spellEnd"/>
                  <w:r w:rsidRPr="00283BD7">
                    <w:rPr>
                      <w:rFonts w:ascii="Calibri" w:eastAsia="SimSun" w:hAnsi="Calibri" w:cs="Calibri"/>
                      <w:iCs/>
                      <w:color w:val="FFFFFF" w:themeColor="background1"/>
                      <w:sz w:val="20"/>
                      <w:szCs w:val="20"/>
                    </w:rPr>
                    <w:t xml:space="preserve"> par jour.</w:t>
                  </w:r>
                </w:p>
                <w:p w:rsidR="00283BD7" w:rsidRPr="00283BD7" w:rsidRDefault="00283BD7" w:rsidP="00283BD7">
                  <w:pPr>
                    <w:ind w:left="142"/>
                    <w:rPr>
                      <w:rFonts w:ascii="Calibri" w:eastAsia="SimSun" w:hAnsi="Calibri" w:cs="Calibri"/>
                      <w:iCs/>
                      <w:color w:val="FFFFFF" w:themeColor="background1"/>
                      <w:sz w:val="20"/>
                      <w:szCs w:val="20"/>
                    </w:rPr>
                  </w:pPr>
                </w:p>
                <w:p w:rsidR="00283BD7" w:rsidRDefault="00283BD7" w:rsidP="00283BD7">
                  <w:pPr>
                    <w:ind w:left="142"/>
                    <w:rPr>
                      <w:rFonts w:ascii="Calibri" w:eastAsia="SimSun" w:hAnsi="Calibri" w:cs="Calibri"/>
                      <w:iCs/>
                      <w:color w:val="FFFFFF" w:themeColor="background1"/>
                      <w:sz w:val="20"/>
                      <w:szCs w:val="20"/>
                    </w:rPr>
                  </w:pPr>
                  <w:r w:rsidRPr="00283BD7">
                    <w:rPr>
                      <w:rFonts w:ascii="Calibri" w:eastAsia="SimSun" w:hAnsi="Calibri" w:cs="Calibri"/>
                      <w:iCs/>
                      <w:color w:val="FFFFFF" w:themeColor="background1"/>
                      <w:sz w:val="20"/>
                      <w:szCs w:val="20"/>
                    </w:rPr>
                    <w:t xml:space="preserve">Coca-Cola </w:t>
                  </w:r>
                  <w:proofErr w:type="spellStart"/>
                  <w:r w:rsidRPr="00283BD7">
                    <w:rPr>
                      <w:rFonts w:ascii="Calibri" w:eastAsia="SimSun" w:hAnsi="Calibri" w:cs="Calibri"/>
                      <w:iCs/>
                      <w:color w:val="FFFFFF" w:themeColor="background1"/>
                      <w:sz w:val="20"/>
                      <w:szCs w:val="20"/>
                    </w:rPr>
                    <w:t>développe</w:t>
                  </w:r>
                  <w:proofErr w:type="spellEnd"/>
                  <w:r w:rsidRPr="00283BD7">
                    <w:rPr>
                      <w:rFonts w:ascii="Calibri" w:eastAsia="SimSun" w:hAnsi="Calibri" w:cs="Calibri"/>
                      <w:iCs/>
                      <w:color w:val="FFFFFF" w:themeColor="background1"/>
                      <w:sz w:val="20"/>
                      <w:szCs w:val="20"/>
                    </w:rPr>
                    <w:t xml:space="preserve"> des </w:t>
                  </w:r>
                  <w:proofErr w:type="spellStart"/>
                  <w:r w:rsidRPr="00283BD7">
                    <w:rPr>
                      <w:rFonts w:ascii="Calibri" w:eastAsia="SimSun" w:hAnsi="Calibri" w:cs="Calibri"/>
                      <w:iCs/>
                      <w:color w:val="FFFFFF" w:themeColor="background1"/>
                      <w:sz w:val="20"/>
                      <w:szCs w:val="20"/>
                    </w:rPr>
                    <w:t>marques</w:t>
                  </w:r>
                  <w:proofErr w:type="spellEnd"/>
                  <w:r w:rsidRPr="00283BD7">
                    <w:rPr>
                      <w:rFonts w:ascii="Calibri" w:eastAsia="SimSun" w:hAnsi="Calibri" w:cs="Calibri"/>
                      <w:iCs/>
                      <w:color w:val="FFFFFF" w:themeColor="background1"/>
                      <w:sz w:val="20"/>
                      <w:szCs w:val="20"/>
                    </w:rPr>
                    <w:t xml:space="preserve"> fortes de </w:t>
                  </w:r>
                  <w:proofErr w:type="spellStart"/>
                  <w:r w:rsidRPr="00283BD7">
                    <w:rPr>
                      <w:rFonts w:ascii="Calibri" w:eastAsia="SimSun" w:hAnsi="Calibri" w:cs="Calibri"/>
                      <w:iCs/>
                      <w:color w:val="FFFFFF" w:themeColor="background1"/>
                      <w:sz w:val="20"/>
                      <w:szCs w:val="20"/>
                    </w:rPr>
                    <w:t>qualité</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supérieure</w:t>
                  </w:r>
                  <w:proofErr w:type="spellEnd"/>
                  <w:r w:rsidRPr="00283BD7">
                    <w:rPr>
                      <w:rFonts w:ascii="Calibri" w:eastAsia="SimSun" w:hAnsi="Calibri" w:cs="Calibri"/>
                      <w:iCs/>
                      <w:color w:val="FFFFFF" w:themeColor="background1"/>
                      <w:sz w:val="20"/>
                      <w:szCs w:val="20"/>
                    </w:rPr>
                    <w:t xml:space="preserve">, qui </w:t>
                  </w:r>
                  <w:proofErr w:type="spellStart"/>
                  <w:r w:rsidRPr="00283BD7">
                    <w:rPr>
                      <w:rFonts w:ascii="Calibri" w:eastAsia="SimSun" w:hAnsi="Calibri" w:cs="Calibri"/>
                      <w:iCs/>
                      <w:color w:val="FFFFFF" w:themeColor="background1"/>
                      <w:sz w:val="20"/>
                      <w:szCs w:val="20"/>
                    </w:rPr>
                    <w:t>s'inscrivent</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dans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l'optique</w:t>
                  </w:r>
                  <w:proofErr w:type="spellEnd"/>
                  <w:r w:rsidRPr="00283BD7">
                    <w:rPr>
                      <w:rFonts w:ascii="Calibri" w:eastAsia="SimSun" w:hAnsi="Calibri" w:cs="Calibri"/>
                      <w:iCs/>
                      <w:color w:val="FFFFFF" w:themeColor="background1"/>
                      <w:sz w:val="20"/>
                      <w:szCs w:val="20"/>
                    </w:rPr>
                    <w:t xml:space="preserve"> d'un style de vie </w:t>
                  </w:r>
                  <w:proofErr w:type="spellStart"/>
                  <w:r w:rsidRPr="00283BD7">
                    <w:rPr>
                      <w:rFonts w:ascii="Calibri" w:eastAsia="SimSun" w:hAnsi="Calibri" w:cs="Calibri"/>
                      <w:iCs/>
                      <w:color w:val="FFFFFF" w:themeColor="background1"/>
                      <w:sz w:val="20"/>
                      <w:szCs w:val="20"/>
                    </w:rPr>
                    <w:t>équilibré</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Dans</w:t>
                  </w:r>
                  <w:proofErr w:type="spellEnd"/>
                  <w:r w:rsidRPr="00283BD7">
                    <w:rPr>
                      <w:rFonts w:ascii="Calibri" w:eastAsia="SimSun" w:hAnsi="Calibri" w:cs="Calibri"/>
                      <w:iCs/>
                      <w:color w:val="FFFFFF" w:themeColor="background1"/>
                      <w:sz w:val="20"/>
                      <w:szCs w:val="20"/>
                    </w:rPr>
                    <w:t xml:space="preserve"> le </w:t>
                  </w:r>
                  <w:proofErr w:type="spellStart"/>
                  <w:r w:rsidRPr="00283BD7">
                    <w:rPr>
                      <w:rFonts w:ascii="Calibri" w:eastAsia="SimSun" w:hAnsi="Calibri" w:cs="Calibri"/>
                      <w:iCs/>
                      <w:color w:val="FFFFFF" w:themeColor="background1"/>
                      <w:sz w:val="20"/>
                      <w:szCs w:val="20"/>
                    </w:rPr>
                    <w:t>Belux</w:t>
                  </w:r>
                  <w:proofErr w:type="spellEnd"/>
                  <w:r w:rsidRPr="00283BD7">
                    <w:rPr>
                      <w:rFonts w:ascii="Calibri" w:eastAsia="SimSun" w:hAnsi="Calibri" w:cs="Calibri"/>
                      <w:iCs/>
                      <w:color w:val="FFFFFF" w:themeColor="background1"/>
                      <w:sz w:val="20"/>
                      <w:szCs w:val="20"/>
                    </w:rPr>
                    <w:t xml:space="preserve">, Coca-Cola </w:t>
                  </w:r>
                  <w:proofErr w:type="spellStart"/>
                  <w:r w:rsidRPr="00283BD7">
                    <w:rPr>
                      <w:rFonts w:ascii="Calibri" w:eastAsia="SimSun" w:hAnsi="Calibri" w:cs="Calibri"/>
                      <w:iCs/>
                      <w:color w:val="FFFFFF" w:themeColor="background1"/>
                      <w:sz w:val="20"/>
                      <w:szCs w:val="20"/>
                    </w:rPr>
                    <w:t>emploie</w:t>
                  </w:r>
                  <w:proofErr w:type="spellEnd"/>
                  <w:r w:rsidRPr="00283BD7">
                    <w:rPr>
                      <w:rFonts w:ascii="Calibri" w:eastAsia="SimSun" w:hAnsi="Calibri" w:cs="Calibri"/>
                      <w:iCs/>
                      <w:color w:val="FFFFFF" w:themeColor="background1"/>
                      <w:sz w:val="20"/>
                      <w:szCs w:val="20"/>
                    </w:rPr>
                    <w:t xml:space="preserve"> pour </w:t>
                  </w:r>
                  <w:proofErr w:type="spellStart"/>
                  <w:r w:rsidRPr="00283BD7">
                    <w:rPr>
                      <w:rFonts w:ascii="Calibri" w:eastAsia="SimSun" w:hAnsi="Calibri" w:cs="Calibri"/>
                      <w:iCs/>
                      <w:color w:val="FFFFFF" w:themeColor="background1"/>
                      <w:sz w:val="20"/>
                      <w:szCs w:val="20"/>
                    </w:rPr>
                    <w:t>ses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activités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quelque</w:t>
                  </w:r>
                  <w:proofErr w:type="spellEnd"/>
                  <w:r w:rsidRPr="00283BD7">
                    <w:rPr>
                      <w:rFonts w:ascii="Calibri" w:eastAsia="SimSun" w:hAnsi="Calibri" w:cs="Calibri"/>
                      <w:iCs/>
                      <w:color w:val="FFFFFF" w:themeColor="background1"/>
                      <w:sz w:val="20"/>
                      <w:szCs w:val="20"/>
                    </w:rPr>
                    <w:t xml:space="preserve"> 3.000 </w:t>
                  </w:r>
                  <w:proofErr w:type="spellStart"/>
                  <w:r w:rsidRPr="00283BD7">
                    <w:rPr>
                      <w:rFonts w:ascii="Calibri" w:eastAsia="SimSun" w:hAnsi="Calibri" w:cs="Calibri"/>
                      <w:iCs/>
                      <w:color w:val="FFFFFF" w:themeColor="background1"/>
                      <w:sz w:val="20"/>
                      <w:szCs w:val="20"/>
                    </w:rPr>
                    <w:t>collaborateurs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répartis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sur</w:t>
                  </w:r>
                  <w:proofErr w:type="spellEnd"/>
                  <w:r w:rsidRPr="00283BD7">
                    <w:rPr>
                      <w:rFonts w:ascii="Calibri" w:eastAsia="SimSun" w:hAnsi="Calibri" w:cs="Calibri"/>
                      <w:iCs/>
                      <w:color w:val="FFFFFF" w:themeColor="background1"/>
                      <w:sz w:val="20"/>
                      <w:szCs w:val="20"/>
                    </w:rPr>
                    <w:t xml:space="preserve"> 8 sites. Coca-Cola </w:t>
                  </w:r>
                  <w:proofErr w:type="spellStart"/>
                  <w:r w:rsidRPr="00283BD7">
                    <w:rPr>
                      <w:rFonts w:ascii="Calibri" w:eastAsia="SimSun" w:hAnsi="Calibri" w:cs="Calibri"/>
                      <w:iCs/>
                      <w:color w:val="FFFFFF" w:themeColor="background1"/>
                      <w:sz w:val="20"/>
                      <w:szCs w:val="20"/>
                    </w:rPr>
                    <w:t>intègre</w:t>
                  </w:r>
                  <w:proofErr w:type="spellEnd"/>
                  <w:r w:rsidRPr="00283BD7">
                    <w:rPr>
                      <w:rFonts w:ascii="Calibri" w:eastAsia="SimSun" w:hAnsi="Calibri" w:cs="Calibri"/>
                      <w:iCs/>
                      <w:color w:val="FFFFFF" w:themeColor="background1"/>
                      <w:sz w:val="20"/>
                      <w:szCs w:val="20"/>
                    </w:rPr>
                    <w:t xml:space="preserve"> le </w:t>
                  </w:r>
                  <w:proofErr w:type="spellStart"/>
                  <w:r w:rsidRPr="00283BD7">
                    <w:rPr>
                      <w:rFonts w:ascii="Calibri" w:eastAsia="SimSun" w:hAnsi="Calibri" w:cs="Calibri"/>
                      <w:iCs/>
                      <w:color w:val="FFFFFF" w:themeColor="background1"/>
                      <w:sz w:val="20"/>
                      <w:szCs w:val="20"/>
                    </w:rPr>
                    <w:t>développement</w:t>
                  </w:r>
                  <w:proofErr w:type="spellEnd"/>
                  <w:r w:rsidRPr="00283BD7">
                    <w:rPr>
                      <w:rFonts w:ascii="Calibri" w:eastAsia="SimSun" w:hAnsi="Calibri" w:cs="Calibri"/>
                      <w:iCs/>
                      <w:color w:val="FFFFFF" w:themeColor="background1"/>
                      <w:sz w:val="20"/>
                      <w:szCs w:val="20"/>
                    </w:rPr>
                    <w:t xml:space="preserve"> durable </w:t>
                  </w:r>
                  <w:proofErr w:type="spellStart"/>
                  <w:r w:rsidRPr="00283BD7">
                    <w:rPr>
                      <w:rFonts w:ascii="Calibri" w:eastAsia="SimSun" w:hAnsi="Calibri" w:cs="Calibri"/>
                      <w:iCs/>
                      <w:color w:val="FFFFFF" w:themeColor="background1"/>
                      <w:sz w:val="20"/>
                      <w:szCs w:val="20"/>
                    </w:rPr>
                    <w:t>dans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ses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activités</w:t>
                  </w:r>
                  <w:proofErr w:type="spellEnd"/>
                  <w:r w:rsidRPr="00283BD7">
                    <w:rPr>
                      <w:rFonts w:ascii="Calibri" w:eastAsia="SimSun" w:hAnsi="Calibri" w:cs="Calibri"/>
                      <w:iCs/>
                      <w:color w:val="FFFFFF" w:themeColor="background1"/>
                      <w:sz w:val="20"/>
                      <w:szCs w:val="20"/>
                    </w:rPr>
                    <w:t xml:space="preserve"> et se </w:t>
                  </w:r>
                  <w:proofErr w:type="spellStart"/>
                  <w:r w:rsidRPr="00283BD7">
                    <w:rPr>
                      <w:rFonts w:ascii="Calibri" w:eastAsia="SimSun" w:hAnsi="Calibri" w:cs="Calibri"/>
                      <w:iCs/>
                      <w:color w:val="FFFFFF" w:themeColor="background1"/>
                      <w:sz w:val="20"/>
                      <w:szCs w:val="20"/>
                    </w:rPr>
                    <w:t>concentre</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sur</w:t>
                  </w:r>
                  <w:proofErr w:type="spellEnd"/>
                  <w:r w:rsidRPr="00283BD7">
                    <w:rPr>
                      <w:rFonts w:ascii="Calibri" w:eastAsia="SimSun" w:hAnsi="Calibri" w:cs="Calibri"/>
                      <w:iCs/>
                      <w:color w:val="FFFFFF" w:themeColor="background1"/>
                      <w:sz w:val="20"/>
                      <w:szCs w:val="20"/>
                    </w:rPr>
                    <w:t xml:space="preserve"> les </w:t>
                  </w:r>
                  <w:proofErr w:type="spellStart"/>
                  <w:r w:rsidRPr="00283BD7">
                    <w:rPr>
                      <w:rFonts w:ascii="Calibri" w:eastAsia="SimSun" w:hAnsi="Calibri" w:cs="Calibri"/>
                      <w:iCs/>
                      <w:color w:val="FFFFFF" w:themeColor="background1"/>
                      <w:sz w:val="20"/>
                      <w:szCs w:val="20"/>
                    </w:rPr>
                    <w:t>domaines</w:t>
                  </w:r>
                  <w:proofErr w:type="spellEnd"/>
                  <w:r w:rsidRPr="00283BD7">
                    <w:rPr>
                      <w:rFonts w:ascii="Calibri" w:eastAsia="SimSun" w:hAnsi="Calibri" w:cs="Calibri"/>
                      <w:iCs/>
                      <w:color w:val="FFFFFF" w:themeColor="background1"/>
                      <w:sz w:val="20"/>
                      <w:szCs w:val="20"/>
                    </w:rPr>
                    <w:t xml:space="preserve"> qui </w:t>
                  </w:r>
                  <w:proofErr w:type="spellStart"/>
                  <w:r w:rsidRPr="00283BD7">
                    <w:rPr>
                      <w:rFonts w:ascii="Calibri" w:eastAsia="SimSun" w:hAnsi="Calibri" w:cs="Calibri"/>
                      <w:iCs/>
                      <w:color w:val="FFFFFF" w:themeColor="background1"/>
                      <w:sz w:val="20"/>
                      <w:szCs w:val="20"/>
                    </w:rPr>
                    <w:t>impactent</w:t>
                  </w:r>
                  <w:proofErr w:type="spellEnd"/>
                  <w:r w:rsidRPr="00283BD7">
                    <w:rPr>
                      <w:rFonts w:ascii="Calibri" w:eastAsia="SimSun" w:hAnsi="Calibri" w:cs="Calibri"/>
                      <w:iCs/>
                      <w:color w:val="FFFFFF" w:themeColor="background1"/>
                      <w:sz w:val="20"/>
                      <w:szCs w:val="20"/>
                    </w:rPr>
                    <w:t xml:space="preserve"> le plus </w:t>
                  </w:r>
                  <w:proofErr w:type="spellStart"/>
                  <w:r w:rsidRPr="00283BD7">
                    <w:rPr>
                      <w:rFonts w:ascii="Calibri" w:eastAsia="SimSun" w:hAnsi="Calibri" w:cs="Calibri"/>
                      <w:iCs/>
                      <w:color w:val="FFFFFF" w:themeColor="background1"/>
                      <w:sz w:val="20"/>
                      <w:szCs w:val="20"/>
                    </w:rPr>
                    <w:t>l'environnement</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dans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lequel</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elle</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est</w:t>
                  </w:r>
                  <w:proofErr w:type="spellEnd"/>
                  <w:r w:rsidRPr="00283BD7">
                    <w:rPr>
                      <w:rFonts w:ascii="Calibri" w:eastAsia="SimSun" w:hAnsi="Calibri" w:cs="Calibri"/>
                      <w:iCs/>
                      <w:color w:val="FFFFFF" w:themeColor="background1"/>
                      <w:sz w:val="20"/>
                      <w:szCs w:val="20"/>
                    </w:rPr>
                    <w:t xml:space="preserve"> active. En </w:t>
                  </w:r>
                  <w:proofErr w:type="spellStart"/>
                  <w:r w:rsidRPr="00283BD7">
                    <w:rPr>
                      <w:rFonts w:ascii="Calibri" w:eastAsia="SimSun" w:hAnsi="Calibri" w:cs="Calibri"/>
                      <w:iCs/>
                      <w:color w:val="FFFFFF" w:themeColor="background1"/>
                      <w:sz w:val="20"/>
                      <w:szCs w:val="20"/>
                    </w:rPr>
                    <w:t>ce</w:t>
                  </w:r>
                  <w:proofErr w:type="spellEnd"/>
                  <w:r w:rsidRPr="00283BD7">
                    <w:rPr>
                      <w:rFonts w:ascii="Calibri" w:eastAsia="SimSun" w:hAnsi="Calibri" w:cs="Calibri"/>
                      <w:iCs/>
                      <w:color w:val="FFFFFF" w:themeColor="background1"/>
                      <w:sz w:val="20"/>
                      <w:szCs w:val="20"/>
                    </w:rPr>
                    <w:t xml:space="preserve"> qui </w:t>
                  </w:r>
                  <w:proofErr w:type="spellStart"/>
                  <w:r w:rsidRPr="00283BD7">
                    <w:rPr>
                      <w:rFonts w:ascii="Calibri" w:eastAsia="SimSun" w:hAnsi="Calibri" w:cs="Calibri"/>
                      <w:iCs/>
                      <w:color w:val="FFFFFF" w:themeColor="background1"/>
                      <w:sz w:val="20"/>
                      <w:szCs w:val="20"/>
                    </w:rPr>
                    <w:t>concerne</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l'écologie</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cela</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signifie</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que</w:t>
                  </w:r>
                  <w:proofErr w:type="spellEnd"/>
                  <w:r w:rsidRPr="00283BD7">
                    <w:rPr>
                      <w:rFonts w:ascii="Calibri" w:eastAsia="SimSun" w:hAnsi="Calibri" w:cs="Calibri"/>
                      <w:iCs/>
                      <w:color w:val="FFFFFF" w:themeColor="background1"/>
                      <w:sz w:val="20"/>
                      <w:szCs w:val="20"/>
                    </w:rPr>
                    <w:t xml:space="preserve"> nous </w:t>
                  </w:r>
                  <w:proofErr w:type="spellStart"/>
                  <w:r w:rsidRPr="00283BD7">
                    <w:rPr>
                      <w:rFonts w:ascii="Calibri" w:eastAsia="SimSun" w:hAnsi="Calibri" w:cs="Calibri"/>
                      <w:iCs/>
                      <w:color w:val="FFFFFF" w:themeColor="background1"/>
                      <w:sz w:val="20"/>
                      <w:szCs w:val="20"/>
                    </w:rPr>
                    <w:t>nous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concentrons</w:t>
                  </w:r>
                  <w:proofErr w:type="spellEnd"/>
                  <w:r w:rsidRPr="00283BD7">
                    <w:rPr>
                      <w:rFonts w:ascii="Calibri" w:eastAsia="SimSun" w:hAnsi="Calibri" w:cs="Calibri"/>
                      <w:iCs/>
                      <w:color w:val="FFFFFF" w:themeColor="background1"/>
                      <w:sz w:val="20"/>
                      <w:szCs w:val="20"/>
                    </w:rPr>
                    <w:t xml:space="preserve"> non </w:t>
                  </w:r>
                  <w:proofErr w:type="spellStart"/>
                  <w:r w:rsidRPr="00283BD7">
                    <w:rPr>
                      <w:rFonts w:ascii="Calibri" w:eastAsia="SimSun" w:hAnsi="Calibri" w:cs="Calibri"/>
                      <w:iCs/>
                      <w:color w:val="FFFFFF" w:themeColor="background1"/>
                      <w:sz w:val="20"/>
                      <w:szCs w:val="20"/>
                    </w:rPr>
                    <w:t>seulement</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sur</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l'énergie</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mais</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également</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sur</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une</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utilisation</w:t>
                  </w:r>
                  <w:proofErr w:type="spellEnd"/>
                  <w:r w:rsidRPr="00283BD7">
                    <w:rPr>
                      <w:rFonts w:ascii="Calibri" w:eastAsia="SimSun" w:hAnsi="Calibri" w:cs="Calibri"/>
                      <w:iCs/>
                      <w:color w:val="FFFFFF" w:themeColor="background1"/>
                      <w:sz w:val="20"/>
                      <w:szCs w:val="20"/>
                    </w:rPr>
                    <w:t xml:space="preserve"> </w:t>
                  </w:r>
                  <w:proofErr w:type="spellStart"/>
                  <w:r w:rsidRPr="00283BD7">
                    <w:rPr>
                      <w:rFonts w:ascii="Calibri" w:eastAsia="SimSun" w:hAnsi="Calibri" w:cs="Calibri"/>
                      <w:iCs/>
                      <w:color w:val="FFFFFF" w:themeColor="background1"/>
                      <w:sz w:val="20"/>
                      <w:szCs w:val="20"/>
                    </w:rPr>
                    <w:t>efficace</w:t>
                  </w:r>
                  <w:proofErr w:type="spellEnd"/>
                  <w:r w:rsidRPr="00283BD7">
                    <w:rPr>
                      <w:rFonts w:ascii="Calibri" w:eastAsia="SimSun" w:hAnsi="Calibri" w:cs="Calibri"/>
                      <w:iCs/>
                      <w:color w:val="FFFFFF" w:themeColor="background1"/>
                      <w:sz w:val="20"/>
                      <w:szCs w:val="20"/>
                    </w:rPr>
                    <w:t xml:space="preserve"> de </w:t>
                  </w:r>
                  <w:proofErr w:type="spellStart"/>
                  <w:r w:rsidRPr="00283BD7">
                    <w:rPr>
                      <w:rFonts w:ascii="Calibri" w:eastAsia="SimSun" w:hAnsi="Calibri" w:cs="Calibri"/>
                      <w:iCs/>
                      <w:color w:val="FFFFFF" w:themeColor="background1"/>
                      <w:sz w:val="20"/>
                      <w:szCs w:val="20"/>
                    </w:rPr>
                    <w:t>l'eau</w:t>
                  </w:r>
                  <w:proofErr w:type="spellEnd"/>
                  <w:r w:rsidRPr="00283BD7">
                    <w:rPr>
                      <w:rFonts w:ascii="Calibri" w:eastAsia="SimSun" w:hAnsi="Calibri" w:cs="Calibri"/>
                      <w:iCs/>
                      <w:color w:val="FFFFFF" w:themeColor="background1"/>
                      <w:sz w:val="20"/>
                      <w:szCs w:val="20"/>
                    </w:rPr>
                    <w:t xml:space="preserve"> et </w:t>
                  </w:r>
                  <w:proofErr w:type="spellStart"/>
                  <w:r w:rsidRPr="00283BD7">
                    <w:rPr>
                      <w:rFonts w:ascii="Calibri" w:eastAsia="SimSun" w:hAnsi="Calibri" w:cs="Calibri"/>
                      <w:iCs/>
                      <w:color w:val="FFFFFF" w:themeColor="background1"/>
                      <w:sz w:val="20"/>
                      <w:szCs w:val="20"/>
                    </w:rPr>
                    <w:t>sur</w:t>
                  </w:r>
                  <w:proofErr w:type="spellEnd"/>
                  <w:r w:rsidRPr="00283BD7">
                    <w:rPr>
                      <w:rFonts w:ascii="Calibri" w:eastAsia="SimSun" w:hAnsi="Calibri" w:cs="Calibri"/>
                      <w:iCs/>
                      <w:color w:val="FFFFFF" w:themeColor="background1"/>
                      <w:sz w:val="20"/>
                      <w:szCs w:val="20"/>
                    </w:rPr>
                    <w:t xml:space="preserve"> des </w:t>
                  </w:r>
                  <w:proofErr w:type="spellStart"/>
                  <w:r w:rsidRPr="00283BD7">
                    <w:rPr>
                      <w:rFonts w:ascii="Calibri" w:eastAsia="SimSun" w:hAnsi="Calibri" w:cs="Calibri"/>
                      <w:iCs/>
                      <w:color w:val="FFFFFF" w:themeColor="background1"/>
                      <w:sz w:val="20"/>
                      <w:szCs w:val="20"/>
                    </w:rPr>
                    <w:t>emballages</w:t>
                  </w:r>
                  <w:proofErr w:type="spellEnd"/>
                  <w:r w:rsidRPr="00283BD7">
                    <w:rPr>
                      <w:rFonts w:ascii="Calibri" w:eastAsia="SimSun" w:hAnsi="Calibri" w:cs="Calibri"/>
                      <w:iCs/>
                      <w:color w:val="FFFFFF" w:themeColor="background1"/>
                      <w:sz w:val="20"/>
                      <w:szCs w:val="20"/>
                    </w:rPr>
                    <w:t xml:space="preserve"> durables. </w:t>
                  </w:r>
                </w:p>
                <w:p w:rsidR="00283BD7" w:rsidRDefault="00283BD7" w:rsidP="00283BD7">
                  <w:pPr>
                    <w:ind w:left="142"/>
                    <w:rPr>
                      <w:rFonts w:ascii="Calibri" w:eastAsia="SimSun" w:hAnsi="Calibri" w:cs="Calibri"/>
                      <w:iCs/>
                      <w:color w:val="FFFFFF" w:themeColor="background1"/>
                      <w:sz w:val="20"/>
                      <w:szCs w:val="20"/>
                    </w:rPr>
                  </w:pPr>
                </w:p>
                <w:p w:rsidR="00283BD7" w:rsidRPr="00283BD7" w:rsidRDefault="00283BD7" w:rsidP="00283BD7">
                  <w:pPr>
                    <w:ind w:left="142"/>
                    <w:rPr>
                      <w:rFonts w:ascii="Calibri" w:hAnsi="Calibri" w:cs="Calibri"/>
                      <w:iCs/>
                      <w:color w:val="FFFFFF" w:themeColor="background1"/>
                      <w:sz w:val="20"/>
                      <w:szCs w:val="20"/>
                    </w:rPr>
                  </w:pPr>
                  <w:r w:rsidRPr="00283BD7">
                    <w:rPr>
                      <w:rFonts w:ascii="Calibri" w:eastAsia="SimSun" w:hAnsi="Calibri" w:cs="Calibri"/>
                      <w:iCs/>
                      <w:color w:val="FFFFFF" w:themeColor="background1"/>
                      <w:sz w:val="20"/>
                      <w:szCs w:val="20"/>
                    </w:rPr>
                    <w:t xml:space="preserve">Pour plus </w:t>
                  </w:r>
                  <w:proofErr w:type="spellStart"/>
                  <w:r w:rsidRPr="00283BD7">
                    <w:rPr>
                      <w:rFonts w:ascii="Calibri" w:eastAsia="SimSun" w:hAnsi="Calibri" w:cs="Calibri"/>
                      <w:iCs/>
                      <w:color w:val="FFFFFF" w:themeColor="background1"/>
                      <w:sz w:val="20"/>
                      <w:szCs w:val="20"/>
                    </w:rPr>
                    <w:t>d'informations</w:t>
                  </w:r>
                  <w:proofErr w:type="spellEnd"/>
                  <w:r w:rsidRPr="00283BD7">
                    <w:rPr>
                      <w:rFonts w:ascii="Calibri" w:eastAsia="SimSun" w:hAnsi="Calibri" w:cs="Calibri"/>
                      <w:iCs/>
                      <w:color w:val="FFFFFF" w:themeColor="background1"/>
                      <w:sz w:val="20"/>
                      <w:szCs w:val="20"/>
                    </w:rPr>
                    <w:t xml:space="preserve"> : </w:t>
                  </w:r>
                  <w:hyperlink r:id="rId8" w:history="1">
                    <w:r w:rsidRPr="00283BD7">
                      <w:rPr>
                        <w:rStyle w:val="Hyperlink"/>
                        <w:rFonts w:ascii="Calibri" w:eastAsia="SimSun" w:hAnsi="Calibri" w:cs="Calibri"/>
                        <w:iCs/>
                        <w:color w:val="FFFFFF" w:themeColor="background1"/>
                        <w:sz w:val="20"/>
                        <w:szCs w:val="20"/>
                      </w:rPr>
                      <w:t>www.cocacolabelgium.b</w:t>
                    </w:r>
                    <w:r w:rsidRPr="00283BD7">
                      <w:rPr>
                        <w:rStyle w:val="Hyperlink"/>
                        <w:rFonts w:ascii="Calibri" w:hAnsi="Calibri" w:cs="Calibri"/>
                        <w:iCs/>
                        <w:color w:val="FFFFFF" w:themeColor="background1"/>
                        <w:sz w:val="20"/>
                        <w:szCs w:val="20"/>
                      </w:rPr>
                      <w:t>e</w:t>
                    </w:r>
                  </w:hyperlink>
                  <w:r w:rsidRPr="00283BD7">
                    <w:rPr>
                      <w:rFonts w:ascii="Calibri" w:hAnsi="Calibri" w:cs="Calibri"/>
                      <w:iCs/>
                      <w:color w:val="FFFFFF" w:themeColor="background1"/>
                      <w:sz w:val="20"/>
                      <w:szCs w:val="20"/>
                    </w:rPr>
                    <w:t xml:space="preserve"> </w:t>
                  </w:r>
                </w:p>
                <w:p w:rsidR="00283BD7" w:rsidRDefault="00283BD7" w:rsidP="00283BD7">
                  <w:pPr>
                    <w:pStyle w:val="Default"/>
                    <w:rPr>
                      <w:b/>
                      <w:bCs/>
                      <w:color w:val="auto"/>
                      <w:sz w:val="20"/>
                      <w:szCs w:val="20"/>
                    </w:rPr>
                  </w:pPr>
                </w:p>
                <w:p w:rsidR="0086600D" w:rsidRPr="008905B2" w:rsidRDefault="0086600D" w:rsidP="008905B2">
                  <w:pPr>
                    <w:spacing w:line="276" w:lineRule="auto"/>
                    <w:jc w:val="both"/>
                    <w:rPr>
                      <w:rFonts w:ascii="Gotham-Medium" w:hAnsi="Gotham-Medium"/>
                      <w:color w:val="FFFFFF" w:themeColor="background1"/>
                      <w:sz w:val="18"/>
                      <w:szCs w:val="18"/>
                      <w:lang w:val="nl-BE"/>
                    </w:rPr>
                  </w:pPr>
                </w:p>
              </w:txbxContent>
            </v:textbox>
            <w10:wrap type="square"/>
          </v:shape>
        </w:pict>
      </w:r>
      <w:proofErr w:type="spellStart"/>
      <w:r w:rsidR="00283BD7" w:rsidRPr="00283BD7">
        <w:rPr>
          <w:rFonts w:asciiTheme="majorHAnsi" w:hAnsiTheme="majorHAnsi"/>
          <w:b/>
          <w:bCs/>
          <w:color w:val="auto"/>
          <w:sz w:val="22"/>
          <w:szCs w:val="22"/>
        </w:rPr>
        <w:t>Planckendael</w:t>
      </w:r>
      <w:proofErr w:type="spellEnd"/>
      <w:r w:rsidR="00283BD7" w:rsidRPr="00283BD7">
        <w:rPr>
          <w:rFonts w:asciiTheme="majorHAnsi" w:hAnsiTheme="majorHAnsi"/>
          <w:b/>
          <w:bCs/>
          <w:color w:val="auto"/>
          <w:sz w:val="22"/>
          <w:szCs w:val="22"/>
        </w:rPr>
        <w:t xml:space="preserve"> – </w:t>
      </w:r>
      <w:r w:rsidR="00283BD7" w:rsidRPr="00283BD7">
        <w:rPr>
          <w:rFonts w:asciiTheme="majorHAnsi" w:hAnsiTheme="majorHAnsi"/>
          <w:bCs/>
          <w:color w:val="auto"/>
          <w:sz w:val="22"/>
          <w:szCs w:val="22"/>
        </w:rPr>
        <w:t xml:space="preserve">Xavier </w:t>
      </w:r>
      <w:proofErr w:type="spellStart"/>
      <w:r w:rsidR="00283BD7" w:rsidRPr="00283BD7">
        <w:rPr>
          <w:rFonts w:asciiTheme="majorHAnsi" w:hAnsiTheme="majorHAnsi"/>
          <w:bCs/>
          <w:color w:val="auto"/>
          <w:sz w:val="22"/>
          <w:szCs w:val="22"/>
        </w:rPr>
        <w:t>Beghin</w:t>
      </w:r>
      <w:proofErr w:type="spellEnd"/>
      <w:r w:rsidR="00283BD7" w:rsidRPr="00283BD7">
        <w:rPr>
          <w:rFonts w:asciiTheme="majorHAnsi" w:hAnsiTheme="majorHAnsi"/>
          <w:bCs/>
          <w:color w:val="auto"/>
          <w:sz w:val="22"/>
          <w:szCs w:val="22"/>
        </w:rPr>
        <w:t xml:space="preserve"> – </w:t>
      </w:r>
      <w:r w:rsidR="00283BD7" w:rsidRPr="00DE0DCB">
        <w:rPr>
          <w:rFonts w:asciiTheme="majorHAnsi" w:hAnsiTheme="majorHAnsi"/>
          <w:bCs/>
          <w:sz w:val="22"/>
          <w:szCs w:val="22"/>
        </w:rPr>
        <w:t>xavier.beghin@kmda.org</w:t>
      </w:r>
      <w:r w:rsidR="00283BD7" w:rsidRPr="00283BD7">
        <w:rPr>
          <w:rFonts w:asciiTheme="majorHAnsi" w:hAnsiTheme="majorHAnsi"/>
          <w:bCs/>
          <w:color w:val="auto"/>
          <w:sz w:val="22"/>
          <w:szCs w:val="22"/>
        </w:rPr>
        <w:t xml:space="preserve"> - +32 </w:t>
      </w:r>
      <w:r w:rsidR="00283BD7" w:rsidRPr="00283BD7">
        <w:rPr>
          <w:rFonts w:asciiTheme="majorHAnsi" w:hAnsiTheme="majorHAnsi"/>
          <w:color w:val="auto"/>
          <w:sz w:val="22"/>
          <w:szCs w:val="22"/>
        </w:rPr>
        <w:t xml:space="preserve">476 324 562 </w:t>
      </w:r>
    </w:p>
    <w:p w:rsidR="00283BD7" w:rsidRPr="005D1786" w:rsidRDefault="002A1595" w:rsidP="00283BD7">
      <w:pPr>
        <w:pStyle w:val="Default"/>
        <w:rPr>
          <w:rFonts w:asciiTheme="minorHAnsi" w:hAnsiTheme="minorHAnsi"/>
          <w:color w:val="auto"/>
          <w:sz w:val="22"/>
          <w:szCs w:val="22"/>
        </w:rPr>
      </w:pPr>
      <w:r w:rsidRPr="002A1595">
        <w:rPr>
          <w:rFonts w:asciiTheme="majorHAnsi" w:hAnsiTheme="majorHAnsi"/>
          <w:b/>
          <w:noProof/>
          <w:sz w:val="22"/>
          <w:szCs w:val="22"/>
          <w:lang w:val="nl-BE" w:eastAsia="nl-BE"/>
        </w:rPr>
        <w:pict>
          <v:roundrect id="_x0000_s1032" style="position:absolute;margin-left:-8.25pt;margin-top:6.5pt;width:535.75pt;height:242.95pt;z-index:251661312" arcsize="5015f" fillcolor="#c40c24" strokecolor="#c00000" strokeweight="2.25pt">
            <v:textbox style="mso-next-textbox:#_x0000_s1032">
              <w:txbxContent>
                <w:p w:rsidR="00283BD7" w:rsidRDefault="00283BD7" w:rsidP="00283BD7">
                  <w:pPr>
                    <w:pStyle w:val="Default"/>
                    <w:rPr>
                      <w:b/>
                      <w:bCs/>
                      <w:color w:val="FFFFFF" w:themeColor="background1"/>
                      <w:sz w:val="20"/>
                      <w:szCs w:val="20"/>
                    </w:rPr>
                  </w:pPr>
                  <w:r w:rsidRPr="00283BD7">
                    <w:rPr>
                      <w:b/>
                      <w:bCs/>
                      <w:color w:val="FFFFFF" w:themeColor="background1"/>
                      <w:sz w:val="20"/>
                      <w:szCs w:val="20"/>
                    </w:rPr>
                    <w:t xml:space="preserve">À propos de </w:t>
                  </w:r>
                  <w:proofErr w:type="spellStart"/>
                  <w:r w:rsidRPr="00283BD7">
                    <w:rPr>
                      <w:b/>
                      <w:bCs/>
                      <w:color w:val="FFFFFF" w:themeColor="background1"/>
                      <w:sz w:val="20"/>
                      <w:szCs w:val="20"/>
                    </w:rPr>
                    <w:t>Planckendael</w:t>
                  </w:r>
                  <w:proofErr w:type="spellEnd"/>
                  <w:r w:rsidRPr="00283BD7">
                    <w:rPr>
                      <w:b/>
                      <w:bCs/>
                      <w:color w:val="FFFFFF" w:themeColor="background1"/>
                      <w:sz w:val="20"/>
                      <w:szCs w:val="20"/>
                    </w:rPr>
                    <w:t xml:space="preserve"> </w:t>
                  </w:r>
                </w:p>
                <w:p w:rsidR="00283BD7" w:rsidRPr="00283BD7" w:rsidRDefault="00283BD7" w:rsidP="00283BD7">
                  <w:pPr>
                    <w:pStyle w:val="Default"/>
                    <w:rPr>
                      <w:color w:val="FFFFFF" w:themeColor="background1"/>
                      <w:sz w:val="20"/>
                      <w:szCs w:val="20"/>
                    </w:rPr>
                  </w:pPr>
                </w:p>
                <w:p w:rsidR="00283BD7" w:rsidRPr="00283BD7" w:rsidRDefault="00283BD7" w:rsidP="00283BD7">
                  <w:pPr>
                    <w:pStyle w:val="Default"/>
                    <w:rPr>
                      <w:color w:val="FFFFFF" w:themeColor="background1"/>
                      <w:sz w:val="20"/>
                      <w:szCs w:val="20"/>
                    </w:rPr>
                  </w:pPr>
                  <w:r w:rsidRPr="00283BD7">
                    <w:rPr>
                      <w:color w:val="FFFFFF" w:themeColor="background1"/>
                      <w:sz w:val="20"/>
                      <w:szCs w:val="20"/>
                    </w:rPr>
                    <w:t xml:space="preserve">Nos animaux vous accueillent à bras ouverts, tous les jours de l'année, 7 jours sur 7 ! En décembre et janvier, nos parcs sont ouverts de 10 à 16.45 heures. Si vous avez un abonnement, vous pourrez y vivre l'aventure avec une heure d'avance sur les autres visiteurs. Vous pourrez donc flâner dès 9 heures à </w:t>
                  </w:r>
                  <w:proofErr w:type="spellStart"/>
                  <w:r w:rsidRPr="00283BD7">
                    <w:rPr>
                      <w:color w:val="FFFFFF" w:themeColor="background1"/>
                      <w:sz w:val="20"/>
                      <w:szCs w:val="20"/>
                    </w:rPr>
                    <w:t>Planckendael</w:t>
                  </w:r>
                  <w:proofErr w:type="spellEnd"/>
                  <w:r w:rsidRPr="00283BD7">
                    <w:rPr>
                      <w:color w:val="FFFFFF" w:themeColor="background1"/>
                      <w:sz w:val="20"/>
                      <w:szCs w:val="20"/>
                    </w:rPr>
                    <w:t xml:space="preserve">. Mais chut… certains animaux dorment peut-être encore !  </w:t>
                  </w:r>
                </w:p>
                <w:p w:rsidR="00283BD7" w:rsidRPr="00283BD7" w:rsidRDefault="00283BD7" w:rsidP="00283BD7">
                  <w:pPr>
                    <w:pStyle w:val="Default"/>
                    <w:rPr>
                      <w:color w:val="FFFFFF" w:themeColor="background1"/>
                      <w:sz w:val="20"/>
                      <w:szCs w:val="20"/>
                    </w:rPr>
                  </w:pPr>
                </w:p>
                <w:p w:rsidR="00283BD7" w:rsidRDefault="00283BD7" w:rsidP="00283BD7">
                  <w:pPr>
                    <w:pStyle w:val="Default"/>
                    <w:rPr>
                      <w:color w:val="FFFFFF" w:themeColor="background1"/>
                      <w:sz w:val="20"/>
                      <w:szCs w:val="20"/>
                    </w:rPr>
                  </w:pPr>
                  <w:r w:rsidRPr="00283BD7">
                    <w:rPr>
                      <w:color w:val="FFFFFF" w:themeColor="background1"/>
                      <w:sz w:val="20"/>
                      <w:szCs w:val="20"/>
                    </w:rPr>
                    <w:t xml:space="preserve">À </w:t>
                  </w:r>
                  <w:proofErr w:type="spellStart"/>
                  <w:r w:rsidRPr="00283BD7">
                    <w:rPr>
                      <w:color w:val="FFFFFF" w:themeColor="background1"/>
                      <w:sz w:val="20"/>
                      <w:szCs w:val="20"/>
                    </w:rPr>
                    <w:t>Planckendael</w:t>
                  </w:r>
                  <w:proofErr w:type="spellEnd"/>
                  <w:r w:rsidRPr="00283BD7">
                    <w:rPr>
                      <w:color w:val="FFFFFF" w:themeColor="background1"/>
                      <w:sz w:val="20"/>
                      <w:szCs w:val="20"/>
                    </w:rPr>
                    <w:t xml:space="preserve">, vous passez en une journée d'un continent à l'autre. De la famille éléphant et des lions d'Inde, en Asie, vous passerez sans aucune peine aux koalas ensommeillés et aux bonds de kangourous de l'Océanie. Vous reviendrez en Europe pour déjeuner en regardant les cigognes battre du bec et les pélicans pêcher. Vous avez repris des forces ?  Hâtez-vous de partir en Afrique et en Amérique, à la recherche d'animaux plus exotiques encore comme les bonobos et les singes lions à tête dorée… Il vous reste de l'énergie ? Sautez au passage sur le radeau ou le canot (attention aux crocodiles !), jouez les acrobates dans le parcours aborigène ou élancez-vous sur les mètres et les mètres du toboggan des éléphants. Les véritables aventuriers vont même pouvoir se prendre pour des singes et aller se balancer dans les arbres à 14 mètres de haut. Venez vivre avec votre famille et vos amis cette journée aventureuse, et apportez ainsi votre pierre à la protection de la nature. Nos animaux trépignent d'impatience à l'idée de vous rencontrer ! </w:t>
                  </w:r>
                </w:p>
                <w:p w:rsidR="00283BD7" w:rsidRPr="00283BD7" w:rsidRDefault="00283BD7" w:rsidP="00283BD7">
                  <w:pPr>
                    <w:pStyle w:val="Default"/>
                    <w:rPr>
                      <w:color w:val="FFFFFF" w:themeColor="background1"/>
                      <w:sz w:val="20"/>
                      <w:szCs w:val="20"/>
                    </w:rPr>
                  </w:pPr>
                </w:p>
                <w:p w:rsidR="00283BD7" w:rsidRPr="00283BD7" w:rsidRDefault="00283BD7" w:rsidP="00283BD7">
                  <w:pPr>
                    <w:pStyle w:val="Default"/>
                    <w:rPr>
                      <w:color w:val="FFFFFF" w:themeColor="background1"/>
                      <w:sz w:val="20"/>
                      <w:szCs w:val="20"/>
                    </w:rPr>
                  </w:pPr>
                  <w:r w:rsidRPr="00283BD7">
                    <w:rPr>
                      <w:rFonts w:eastAsia="SimSun"/>
                      <w:iCs/>
                      <w:color w:val="FFFFFF" w:themeColor="background1"/>
                      <w:sz w:val="20"/>
                      <w:szCs w:val="20"/>
                    </w:rPr>
                    <w:t xml:space="preserve">Pour plus d'informations : </w:t>
                  </w:r>
                  <w:hyperlink r:id="rId9" w:history="1">
                    <w:r w:rsidRPr="00283BD7">
                      <w:rPr>
                        <w:rStyle w:val="Hyperlink"/>
                        <w:color w:val="FFFFFF" w:themeColor="background1"/>
                        <w:sz w:val="20"/>
                        <w:szCs w:val="20"/>
                      </w:rPr>
                      <w:t>www.planckendael.be</w:t>
                    </w:r>
                  </w:hyperlink>
                  <w:r w:rsidRPr="00283BD7">
                    <w:rPr>
                      <w:color w:val="FFFFFF" w:themeColor="background1"/>
                      <w:sz w:val="20"/>
                      <w:szCs w:val="20"/>
                    </w:rPr>
                    <w:t xml:space="preserve">   </w:t>
                  </w:r>
                </w:p>
                <w:p w:rsidR="00DF432D" w:rsidRPr="00283BD7" w:rsidRDefault="00DF432D" w:rsidP="00283BD7">
                  <w:pPr>
                    <w:rPr>
                      <w:color w:val="FFFFFF" w:themeColor="background1"/>
                    </w:rPr>
                  </w:pPr>
                </w:p>
              </w:txbxContent>
            </v:textbox>
          </v:roundrect>
        </w:pict>
      </w:r>
    </w:p>
    <w:p w:rsidR="006064D0" w:rsidRPr="003A5EFD" w:rsidRDefault="006064D0" w:rsidP="00283BD7">
      <w:pPr>
        <w:spacing w:line="276" w:lineRule="auto"/>
        <w:ind w:left="142"/>
        <w:jc w:val="both"/>
        <w:rPr>
          <w:rFonts w:asciiTheme="majorHAnsi" w:hAnsiTheme="majorHAnsi"/>
          <w:sz w:val="16"/>
          <w:szCs w:val="16"/>
        </w:rPr>
      </w:pPr>
    </w:p>
    <w:p w:rsidR="00470E69" w:rsidRPr="008905B2" w:rsidRDefault="002A1595" w:rsidP="007870A0">
      <w:pPr>
        <w:rPr>
          <w:rFonts w:asciiTheme="majorHAnsi" w:hAnsiTheme="majorHAnsi" w:cstheme="majorHAnsi"/>
        </w:rPr>
      </w:pPr>
      <w:r w:rsidRPr="002A1595">
        <w:rPr>
          <w:rFonts w:asciiTheme="majorHAnsi" w:hAnsiTheme="majorHAnsi" w:cs="Calibri"/>
          <w:b/>
          <w:noProof/>
          <w:sz w:val="22"/>
          <w:szCs w:val="22"/>
          <w:lang w:val="nl-BE" w:eastAsia="nl-BE"/>
        </w:rPr>
        <w:pict>
          <v:roundrect id="_x0000_s1030" style="position:absolute;margin-left:-7.5pt;margin-top:238.1pt;width:536.05pt;height:170.25pt;z-index:251659264" arcsize="5716f" fillcolor="#c40c24" strokecolor="#c40c24" strokeweight="2.25pt">
            <v:textbox style="mso-next-textbox:#_x0000_s1030">
              <w:txbxContent>
                <w:p w:rsidR="00283BD7" w:rsidRDefault="00283BD7" w:rsidP="00283BD7">
                  <w:pPr>
                    <w:pStyle w:val="Default"/>
                    <w:rPr>
                      <w:b/>
                      <w:bCs/>
                      <w:color w:val="FFFFFF" w:themeColor="background1"/>
                      <w:sz w:val="20"/>
                      <w:szCs w:val="20"/>
                    </w:rPr>
                  </w:pPr>
                  <w:r w:rsidRPr="00283BD7">
                    <w:rPr>
                      <w:b/>
                      <w:bCs/>
                      <w:color w:val="FFFFFF" w:themeColor="background1"/>
                      <w:sz w:val="20"/>
                      <w:szCs w:val="20"/>
                    </w:rPr>
                    <w:t xml:space="preserve">À propos de Scala &amp; </w:t>
                  </w:r>
                  <w:proofErr w:type="spellStart"/>
                  <w:r w:rsidRPr="00283BD7">
                    <w:rPr>
                      <w:b/>
                      <w:bCs/>
                      <w:color w:val="FFFFFF" w:themeColor="background1"/>
                      <w:sz w:val="20"/>
                      <w:szCs w:val="20"/>
                    </w:rPr>
                    <w:t>Kolacny</w:t>
                  </w:r>
                  <w:proofErr w:type="spellEnd"/>
                  <w:r w:rsidRPr="00283BD7">
                    <w:rPr>
                      <w:b/>
                      <w:bCs/>
                      <w:color w:val="FFFFFF" w:themeColor="background1"/>
                      <w:sz w:val="20"/>
                      <w:szCs w:val="20"/>
                    </w:rPr>
                    <w:t xml:space="preserve"> </w:t>
                  </w:r>
                  <w:proofErr w:type="spellStart"/>
                  <w:r w:rsidRPr="00283BD7">
                    <w:rPr>
                      <w:b/>
                      <w:bCs/>
                      <w:color w:val="FFFFFF" w:themeColor="background1"/>
                      <w:sz w:val="20"/>
                      <w:szCs w:val="20"/>
                    </w:rPr>
                    <w:t>Brothers</w:t>
                  </w:r>
                  <w:proofErr w:type="spellEnd"/>
                  <w:r w:rsidRPr="00283BD7">
                    <w:rPr>
                      <w:b/>
                      <w:bCs/>
                      <w:color w:val="FFFFFF" w:themeColor="background1"/>
                      <w:sz w:val="20"/>
                      <w:szCs w:val="20"/>
                    </w:rPr>
                    <w:t xml:space="preserve"> </w:t>
                  </w:r>
                </w:p>
                <w:p w:rsidR="00283BD7" w:rsidRPr="00283BD7" w:rsidRDefault="00283BD7" w:rsidP="00283BD7">
                  <w:pPr>
                    <w:pStyle w:val="Default"/>
                    <w:rPr>
                      <w:color w:val="FFFFFF" w:themeColor="background1"/>
                      <w:sz w:val="20"/>
                      <w:szCs w:val="20"/>
                    </w:rPr>
                  </w:pPr>
                </w:p>
                <w:p w:rsidR="00283BD7" w:rsidRPr="00283BD7" w:rsidRDefault="00283BD7" w:rsidP="00283BD7">
                  <w:pPr>
                    <w:pStyle w:val="Default"/>
                    <w:rPr>
                      <w:color w:val="FFFFFF" w:themeColor="background1"/>
                      <w:sz w:val="20"/>
                      <w:szCs w:val="20"/>
                    </w:rPr>
                  </w:pPr>
                  <w:r w:rsidRPr="00283BD7">
                    <w:rPr>
                      <w:color w:val="FFFFFF" w:themeColor="background1"/>
                      <w:sz w:val="20"/>
                      <w:szCs w:val="20"/>
                    </w:rPr>
                    <w:t xml:space="preserve">Les Scala &amp; </w:t>
                  </w:r>
                  <w:proofErr w:type="spellStart"/>
                  <w:r w:rsidRPr="00283BD7">
                    <w:rPr>
                      <w:color w:val="FFFFFF" w:themeColor="background1"/>
                      <w:sz w:val="20"/>
                      <w:szCs w:val="20"/>
                    </w:rPr>
                    <w:t>Kolacny</w:t>
                  </w:r>
                  <w:proofErr w:type="spellEnd"/>
                  <w:r w:rsidRPr="00283BD7">
                    <w:rPr>
                      <w:color w:val="FFFFFF" w:themeColor="background1"/>
                      <w:sz w:val="20"/>
                      <w:szCs w:val="20"/>
                    </w:rPr>
                    <w:t xml:space="preserve"> </w:t>
                  </w:r>
                  <w:proofErr w:type="spellStart"/>
                  <w:r w:rsidRPr="00283BD7">
                    <w:rPr>
                      <w:color w:val="FFFFFF" w:themeColor="background1"/>
                      <w:sz w:val="20"/>
                      <w:szCs w:val="20"/>
                    </w:rPr>
                    <w:t>Brothers</w:t>
                  </w:r>
                  <w:proofErr w:type="spellEnd"/>
                  <w:r w:rsidRPr="00283BD7">
                    <w:rPr>
                      <w:color w:val="FFFFFF" w:themeColor="background1"/>
                      <w:sz w:val="20"/>
                      <w:szCs w:val="20"/>
                    </w:rPr>
                    <w:t xml:space="preserve"> adaptent des classiques du rock indien et des chansons indiennes pour les retravailler et en faire des hymnes élégiaques soutenus par des effets à couper le souffle et souvent accompagnés par un simple piano, pour soutenir les voix. Cette chorale est le fruit d'années d'efforts. Le succès de Scala &amp; </w:t>
                  </w:r>
                  <w:proofErr w:type="spellStart"/>
                  <w:r w:rsidRPr="00283BD7">
                    <w:rPr>
                      <w:color w:val="FFFFFF" w:themeColor="background1"/>
                      <w:sz w:val="20"/>
                      <w:szCs w:val="20"/>
                    </w:rPr>
                    <w:t>Kolacny</w:t>
                  </w:r>
                  <w:proofErr w:type="spellEnd"/>
                  <w:r w:rsidRPr="00283BD7">
                    <w:rPr>
                      <w:color w:val="FFFFFF" w:themeColor="background1"/>
                      <w:sz w:val="20"/>
                      <w:szCs w:val="20"/>
                    </w:rPr>
                    <w:t xml:space="preserve"> </w:t>
                  </w:r>
                  <w:proofErr w:type="spellStart"/>
                  <w:r w:rsidRPr="00283BD7">
                    <w:rPr>
                      <w:color w:val="FFFFFF" w:themeColor="background1"/>
                      <w:sz w:val="20"/>
                      <w:szCs w:val="20"/>
                    </w:rPr>
                    <w:t>Brothers</w:t>
                  </w:r>
                  <w:proofErr w:type="spellEnd"/>
                  <w:r w:rsidRPr="00283BD7">
                    <w:rPr>
                      <w:color w:val="FFFFFF" w:themeColor="background1"/>
                      <w:sz w:val="20"/>
                      <w:szCs w:val="20"/>
                    </w:rPr>
                    <w:t xml:space="preserve"> à Hollywood, leur façon spectaculaire de franchir le fossé qui sépare la musique classique du rock et les frissons que provoque leur façon céleste de chanter sont l'expression parfaite d'une approche hardie et non-conventionnelle.  DECEMBER</w:t>
                  </w:r>
                  <w:r w:rsidRPr="00283BD7">
                    <w:rPr>
                      <w:b/>
                      <w:bCs/>
                      <w:color w:val="FFFFFF" w:themeColor="background1"/>
                      <w:sz w:val="20"/>
                      <w:szCs w:val="20"/>
                    </w:rPr>
                    <w:t xml:space="preserve"> </w:t>
                  </w:r>
                  <w:r w:rsidRPr="00283BD7">
                    <w:rPr>
                      <w:color w:val="FFFFFF" w:themeColor="background1"/>
                      <w:sz w:val="20"/>
                      <w:szCs w:val="20"/>
                    </w:rPr>
                    <w:t>- le</w:t>
                  </w:r>
                  <w:r w:rsidRPr="00283BD7">
                    <w:rPr>
                      <w:b/>
                      <w:bCs/>
                      <w:color w:val="FFFFFF" w:themeColor="background1"/>
                      <w:sz w:val="20"/>
                      <w:szCs w:val="20"/>
                    </w:rPr>
                    <w:t xml:space="preserve"> </w:t>
                  </w:r>
                  <w:r w:rsidRPr="00283BD7">
                    <w:rPr>
                      <w:color w:val="FFFFFF" w:themeColor="background1"/>
                      <w:sz w:val="20"/>
                      <w:szCs w:val="20"/>
                    </w:rPr>
                    <w:t>10</w:t>
                  </w:r>
                  <w:r w:rsidRPr="00283BD7">
                    <w:rPr>
                      <w:color w:val="FFFFFF" w:themeColor="background1"/>
                      <w:sz w:val="13"/>
                      <w:szCs w:val="13"/>
                      <w:vertAlign w:val="superscript"/>
                    </w:rPr>
                    <w:t xml:space="preserve">e </w:t>
                  </w:r>
                  <w:r w:rsidRPr="00283BD7">
                    <w:rPr>
                      <w:color w:val="FFFFFF" w:themeColor="background1"/>
                      <w:sz w:val="20"/>
                      <w:szCs w:val="20"/>
                    </w:rPr>
                    <w:t xml:space="preserve">album studio des Scala &amp; </w:t>
                  </w:r>
                  <w:proofErr w:type="spellStart"/>
                  <w:r w:rsidRPr="00283BD7">
                    <w:rPr>
                      <w:color w:val="FFFFFF" w:themeColor="background1"/>
                      <w:sz w:val="20"/>
                      <w:szCs w:val="20"/>
                    </w:rPr>
                    <w:t>Kolacny</w:t>
                  </w:r>
                  <w:proofErr w:type="spellEnd"/>
                  <w:r w:rsidRPr="00283BD7">
                    <w:rPr>
                      <w:color w:val="FFFFFF" w:themeColor="background1"/>
                      <w:sz w:val="20"/>
                      <w:szCs w:val="20"/>
                    </w:rPr>
                    <w:t xml:space="preserve"> </w:t>
                  </w:r>
                  <w:proofErr w:type="spellStart"/>
                  <w:r w:rsidRPr="00283BD7">
                    <w:rPr>
                      <w:color w:val="FFFFFF" w:themeColor="background1"/>
                      <w:sz w:val="20"/>
                      <w:szCs w:val="20"/>
                    </w:rPr>
                    <w:t>Brothers</w:t>
                  </w:r>
                  <w:proofErr w:type="spellEnd"/>
                  <w:r w:rsidRPr="00283BD7">
                    <w:rPr>
                      <w:color w:val="FFFFFF" w:themeColor="background1"/>
                      <w:sz w:val="20"/>
                      <w:szCs w:val="20"/>
                    </w:rPr>
                    <w:t xml:space="preserve"> - comporte de véritables chants de Noël et des morceaux qui n'ont que peu ou pas de rapport avec Noël mais qui, par l'ambiance particulière qu'ils créent et grâce à leurs arrangements, s'inscrivent à merveille dans le contexte DECEMBER. </w:t>
                  </w:r>
                </w:p>
                <w:p w:rsidR="00283BD7" w:rsidRPr="00283BD7" w:rsidRDefault="00283BD7" w:rsidP="00283BD7">
                  <w:pPr>
                    <w:rPr>
                      <w:color w:val="FFFFFF" w:themeColor="background1"/>
                      <w:sz w:val="16"/>
                      <w:szCs w:val="16"/>
                    </w:rPr>
                  </w:pPr>
                </w:p>
                <w:p w:rsidR="00283BD7" w:rsidRPr="00283BD7" w:rsidRDefault="00283BD7" w:rsidP="00283BD7">
                  <w:pPr>
                    <w:rPr>
                      <w:color w:val="FFFFFF" w:themeColor="background1"/>
                      <w:sz w:val="20"/>
                      <w:szCs w:val="20"/>
                    </w:rPr>
                  </w:pPr>
                  <w:r w:rsidRPr="00283BD7">
                    <w:rPr>
                      <w:rFonts w:ascii="Calibri" w:eastAsia="SimSun" w:hAnsi="Calibri" w:cs="Calibri"/>
                      <w:iCs/>
                      <w:color w:val="FFFFFF" w:themeColor="background1"/>
                      <w:sz w:val="20"/>
                      <w:szCs w:val="20"/>
                    </w:rPr>
                    <w:t xml:space="preserve">Pour plus </w:t>
                  </w:r>
                  <w:proofErr w:type="spellStart"/>
                  <w:r w:rsidRPr="00283BD7">
                    <w:rPr>
                      <w:rFonts w:ascii="Calibri" w:eastAsia="SimSun" w:hAnsi="Calibri" w:cs="Calibri"/>
                      <w:iCs/>
                      <w:color w:val="FFFFFF" w:themeColor="background1"/>
                      <w:sz w:val="20"/>
                      <w:szCs w:val="20"/>
                    </w:rPr>
                    <w:t>d'informations</w:t>
                  </w:r>
                  <w:proofErr w:type="spellEnd"/>
                  <w:r w:rsidRPr="00283BD7">
                    <w:rPr>
                      <w:rFonts w:ascii="Calibri" w:eastAsia="SimSun" w:hAnsi="Calibri" w:cs="Calibri"/>
                      <w:iCs/>
                      <w:color w:val="FFFFFF" w:themeColor="background1"/>
                      <w:sz w:val="20"/>
                      <w:szCs w:val="20"/>
                    </w:rPr>
                    <w:t xml:space="preserve"> : </w:t>
                  </w:r>
                  <w:hyperlink r:id="rId10" w:history="1">
                    <w:r w:rsidRPr="00283BD7">
                      <w:rPr>
                        <w:rStyle w:val="Hyperlink"/>
                        <w:rFonts w:ascii="Calibri" w:hAnsi="Calibri"/>
                        <w:color w:val="FFFFFF" w:themeColor="background1"/>
                        <w:sz w:val="20"/>
                        <w:szCs w:val="20"/>
                      </w:rPr>
                      <w:t>www.scalachoir.com</w:t>
                    </w:r>
                  </w:hyperlink>
                  <w:r w:rsidRPr="00283BD7">
                    <w:rPr>
                      <w:color w:val="FFFFFF" w:themeColor="background1"/>
                      <w:sz w:val="20"/>
                      <w:szCs w:val="20"/>
                    </w:rPr>
                    <w:t xml:space="preserve">  </w:t>
                  </w:r>
                </w:p>
                <w:p w:rsidR="00DA7AB2" w:rsidRPr="00DA7AB2" w:rsidRDefault="00DA7AB2" w:rsidP="00DA7AB2">
                  <w:pPr>
                    <w:rPr>
                      <w:rFonts w:asciiTheme="majorHAnsi" w:hAnsiTheme="majorHAnsi"/>
                      <w:sz w:val="20"/>
                      <w:szCs w:val="20"/>
                    </w:rPr>
                  </w:pPr>
                </w:p>
                <w:p w:rsidR="00DA7AB2" w:rsidRDefault="00DA7AB2"/>
              </w:txbxContent>
            </v:textbox>
          </v:roundrect>
        </w:pict>
      </w:r>
    </w:p>
    <w:sectPr w:rsidR="00470E69" w:rsidRPr="008905B2" w:rsidSect="004F175F">
      <w:headerReference w:type="even" r:id="rId11"/>
      <w:headerReference w:type="default" r:id="rId12"/>
      <w:footerReference w:type="even" r:id="rId13"/>
      <w:footerReference w:type="default" r:id="rId14"/>
      <w:headerReference w:type="first" r:id="rId15"/>
      <w:footerReference w:type="first" r:id="rId16"/>
      <w:pgSz w:w="11900" w:h="16840"/>
      <w:pgMar w:top="-2128" w:right="845" w:bottom="1985" w:left="567" w:header="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429" w:rsidRDefault="00720429" w:rsidP="00F70FA0">
      <w:r>
        <w:separator/>
      </w:r>
    </w:p>
  </w:endnote>
  <w:endnote w:type="continuationSeparator" w:id="0">
    <w:p w:rsidR="00720429" w:rsidRDefault="00720429" w:rsidP="00F70FA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tham-Medium">
    <w:altName w:val="Gotham Medium"/>
    <w:charset w:val="00"/>
    <w:family w:val="auto"/>
    <w:pitch w:val="variable"/>
    <w:sig w:usb0="00000003" w:usb1="00000000" w:usb2="00000000" w:usb3="00000000" w:csb0="00000001" w:csb1="00000000"/>
  </w:font>
  <w:font w:name="Gotham-Book">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75F" w:rsidRDefault="004F175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75F" w:rsidRDefault="004F175F">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75F" w:rsidRDefault="004F175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429" w:rsidRDefault="00720429" w:rsidP="00F70FA0">
      <w:r>
        <w:separator/>
      </w:r>
    </w:p>
  </w:footnote>
  <w:footnote w:type="continuationSeparator" w:id="0">
    <w:p w:rsidR="00720429" w:rsidRDefault="00720429" w:rsidP="00F70F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4B4DC2">
    <w:pPr>
      <w:pStyle w:val="Koptekst"/>
    </w:pPr>
    <w:r>
      <w:rPr>
        <w:noProof/>
        <w:lang w:val="nl-BE" w:eastAsia="nl-BE"/>
      </w:rPr>
      <w:drawing>
        <wp:anchor distT="0" distB="0" distL="114300" distR="114300" simplePos="0" relativeHeight="251661312" behindDoc="1" locked="0" layoutInCell="1" allowOverlap="1">
          <wp:simplePos x="0" y="0"/>
          <wp:positionH relativeFrom="margin">
            <wp:posOffset>-34290</wp:posOffset>
          </wp:positionH>
          <wp:positionV relativeFrom="margin">
            <wp:posOffset>-1259205</wp:posOffset>
          </wp:positionV>
          <wp:extent cx="7559040" cy="10692130"/>
          <wp:effectExtent l="0" t="0" r="3810" b="0"/>
          <wp:wrapThrough wrapText="bothSides">
            <wp:wrapPolygon edited="0">
              <wp:start x="0" y="0"/>
              <wp:lineTo x="0" y="21551"/>
              <wp:lineTo x="21556" y="21551"/>
              <wp:lineTo x="21556" y="0"/>
              <wp:lineTo x="0" y="0"/>
            </wp:wrapPolygon>
          </wp:wrapThrough>
          <wp:docPr id="5" name="Picture 4" descr="CocaCola_persbericht_v24-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caCola_persbericht_v24-N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1069213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652" w:rsidRDefault="004F175F">
    <w:pPr>
      <w:pStyle w:val="Koptekst"/>
    </w:pPr>
    <w:r>
      <w:rPr>
        <w:noProof/>
        <w:lang w:val="nl-BE" w:eastAsia="nl-BE"/>
      </w:rPr>
      <w:drawing>
        <wp:anchor distT="0" distB="0" distL="114300" distR="114300" simplePos="0" relativeHeight="251664384" behindDoc="0" locked="0" layoutInCell="1" allowOverlap="1">
          <wp:simplePos x="0" y="0"/>
          <wp:positionH relativeFrom="column">
            <wp:posOffset>-312420</wp:posOffset>
          </wp:positionH>
          <wp:positionV relativeFrom="paragraph">
            <wp:posOffset>171450</wp:posOffset>
          </wp:positionV>
          <wp:extent cx="7439025" cy="1095375"/>
          <wp:effectExtent l="19050" t="0" r="9525" b="0"/>
          <wp:wrapNone/>
          <wp:docPr id="9" name="Afbeelding 1" descr="C:\Users\sandra\AppData\Local\Microsoft\Windows\Temporary Internet Files\Content.Word\Nieuwe afbeelding (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AppData\Local\Microsoft\Windows\Temporary Internet Files\Content.Word\Nieuwe afbeelding (22).bmp"/>
                  <pic:cNvPicPr>
                    <a:picLocks noChangeAspect="1" noChangeArrowheads="1"/>
                  </pic:cNvPicPr>
                </pic:nvPicPr>
                <pic:blipFill>
                  <a:blip r:embed="rId1"/>
                  <a:srcRect/>
                  <a:stretch>
                    <a:fillRect/>
                  </a:stretch>
                </pic:blipFill>
                <pic:spPr bwMode="auto">
                  <a:xfrm>
                    <a:off x="0" y="0"/>
                    <a:ext cx="7439025" cy="1095375"/>
                  </a:xfrm>
                  <a:prstGeom prst="rect">
                    <a:avLst/>
                  </a:prstGeom>
                  <a:noFill/>
                  <a:ln w="9525">
                    <a:noFill/>
                    <a:miter lim="800000"/>
                    <a:headEnd/>
                    <a:tailEnd/>
                  </a:ln>
                </pic:spPr>
              </pic:pic>
            </a:graphicData>
          </a:graphic>
        </wp:anchor>
      </w:drawing>
    </w:r>
    <w:r>
      <w:rPr>
        <w:noProof/>
        <w:lang w:val="nl-BE" w:eastAsia="nl-BE"/>
      </w:rPr>
      <w:t xml:space="preserve">  </w:t>
    </w:r>
  </w:p>
  <w:p w:rsidR="0086600D" w:rsidRDefault="002A1595" w:rsidP="00283BD7">
    <w:pPr>
      <w:pStyle w:val="Koptekst"/>
      <w:ind w:left="-567"/>
    </w:pPr>
    <w:r w:rsidRPr="002A1595">
      <w:rPr>
        <w:caps/>
        <w:noProof/>
        <w:lang w:val="nl-BE" w:eastAsia="nl-BE"/>
      </w:rPr>
      <w:pict>
        <v:rect id="_x0000_s2054" style="position:absolute;left:0;text-align:left;margin-left:441.15pt;margin-top:10.05pt;width:125.25pt;height:1in;z-index:251657215" fillcolor="white [3212]" stroked="f"/>
      </w:pict>
    </w:r>
    <w:r w:rsidRPr="002A1595">
      <w:rPr>
        <w:caps/>
        <w:noProof/>
        <w:lang w:val="en-GB" w:eastAsia="en-GB"/>
      </w:rPr>
      <w:pict>
        <v:shapetype id="_x0000_t202" coordsize="21600,21600" o:spt="202" path="m,l,21600r21600,l21600,xe">
          <v:stroke joinstyle="miter"/>
          <v:path gradientshapeok="t" o:connecttype="rect"/>
        </v:shapetype>
        <v:shape id="Tekstvak 3" o:spid="_x0000_s2052" type="#_x0000_t202" style="position:absolute;left:0;text-align:left;margin-left:81pt;margin-top:738.25pt;width:180pt;height:63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" filled="f" stroked="f">
          <v:path arrowok="t"/>
          <v:textbox style="mso-next-textbox:#Tekstvak 3">
            <w:txbxContent>
              <w:p w:rsidR="0086600D" w:rsidRPr="008E0E0C" w:rsidRDefault="0086600D" w:rsidP="005F2AB4">
                <w:pPr>
                  <w:rPr>
                    <w:rFonts w:ascii="Gotham-Medium" w:hAnsi="Gotham-Medium"/>
                    <w:color w:val="7F7F7F" w:themeColor="text1" w:themeTint="80"/>
                    <w:sz w:val="18"/>
                    <w:szCs w:val="18"/>
                  </w:rPr>
                </w:pPr>
                <w:r w:rsidRPr="008E0E0C">
                  <w:rPr>
                    <w:rFonts w:ascii="Gotham-Medium" w:hAnsi="Gotham-Medium"/>
                    <w:color w:val="7F7F7F" w:themeColor="text1" w:themeTint="80"/>
                    <w:sz w:val="18"/>
                    <w:szCs w:val="18"/>
                  </w:rPr>
                  <w:t>Coca Cola Belgium</w:t>
                </w:r>
              </w:p>
              <w:p w:rsidR="0086600D" w:rsidRPr="008E0E0C" w:rsidRDefault="0086600D" w:rsidP="005F2AB4">
                <w:pPr>
                  <w:rPr>
                    <w:rFonts w:ascii="Gotham-Book" w:hAnsi="Gotham-Book"/>
                    <w:color w:val="7F7F7F" w:themeColor="text1" w:themeTint="80"/>
                    <w:sz w:val="18"/>
                    <w:szCs w:val="18"/>
                  </w:rPr>
                </w:pPr>
                <w:r w:rsidRPr="008E0E0C">
                  <w:rPr>
                    <w:rFonts w:ascii="Gotham-Book" w:hAnsi="Gotham-Book"/>
                    <w:color w:val="7F7F7F" w:themeColor="text1" w:themeTint="80"/>
                    <w:sz w:val="18"/>
                    <w:szCs w:val="18"/>
                  </w:rPr>
                  <w:t>+32 559 28 77</w:t>
                </w:r>
              </w:p>
              <w:p w:rsidR="0086600D" w:rsidRPr="008E0E0C" w:rsidRDefault="002A1595" w:rsidP="005F2AB4">
                <w:pPr>
                  <w:rPr>
                    <w:rFonts w:ascii="Gotham-Book" w:hAnsi="Gotham-Book"/>
                    <w:color w:val="7F7F7F" w:themeColor="text1" w:themeTint="80"/>
                    <w:sz w:val="18"/>
                    <w:szCs w:val="18"/>
                  </w:rPr>
                </w:pPr>
                <w:hyperlink r:id="rId2" w:history="1">
                  <w:r w:rsidR="0086600D" w:rsidRPr="008E0E0C">
                    <w:rPr>
                      <w:rStyle w:val="Hyperlink"/>
                      <w:rFonts w:ascii="Gotham-Book" w:hAnsi="Gotham-Book"/>
                      <w:color w:val="7F7F7F" w:themeColor="text1" w:themeTint="80"/>
                      <w:sz w:val="18"/>
                      <w:szCs w:val="18"/>
                    </w:rPr>
                    <w:t>mediarelations@eur.ko.com</w:t>
                  </w:r>
                </w:hyperlink>
              </w:p>
              <w:p w:rsidR="0086600D" w:rsidRDefault="0086600D" w:rsidP="005F2AB4">
                <w:pPr>
                  <w:rPr>
                    <w:rFonts w:ascii="Gotham-Book" w:hAnsi="Gotham-Book"/>
                    <w:color w:val="7F7F7F" w:themeColor="text1" w:themeTint="80"/>
                    <w:sz w:val="18"/>
                    <w:szCs w:val="18"/>
                  </w:rPr>
                </w:pPr>
                <w:r w:rsidRPr="008E0E0C">
                  <w:rPr>
                    <w:rFonts w:ascii="Gotham-Book" w:hAnsi="Gotham-Book"/>
                    <w:color w:val="7F7F7F" w:themeColor="text1" w:themeTint="80"/>
                    <w:sz w:val="18"/>
                    <w:szCs w:val="18"/>
                  </w:rPr>
                  <w:t>twitter @</w:t>
                </w:r>
                <w:proofErr w:type="spellStart"/>
                <w:r w:rsidRPr="008E0E0C">
                  <w:rPr>
                    <w:rFonts w:ascii="Gotham-Book" w:hAnsi="Gotham-Book"/>
                    <w:color w:val="7F7F7F" w:themeColor="text1" w:themeTint="80"/>
                    <w:sz w:val="18"/>
                    <w:szCs w:val="18"/>
                  </w:rPr>
                  <w:t>CocaColaBelgium</w:t>
                </w:r>
                <w:proofErr w:type="spellEnd"/>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Default="0086600D" w:rsidP="005F2AB4">
                <w:pPr>
                  <w:rPr>
                    <w:rFonts w:ascii="Gotham-Book" w:hAnsi="Gotham-Book"/>
                    <w:color w:val="7F7F7F" w:themeColor="text1" w:themeTint="80"/>
                    <w:sz w:val="18"/>
                    <w:szCs w:val="18"/>
                  </w:rPr>
                </w:pPr>
              </w:p>
              <w:p w:rsidR="0086600D" w:rsidRPr="008E0E0C" w:rsidRDefault="0086600D" w:rsidP="005F2AB4">
                <w:pPr>
                  <w:rPr>
                    <w:rFonts w:ascii="Gotham-Book" w:hAnsi="Gotham-Book"/>
                    <w:color w:val="7F7F7F" w:themeColor="text1" w:themeTint="80"/>
                    <w:sz w:val="18"/>
                    <w:szCs w:val="18"/>
                  </w:rPr>
                </w:pPr>
              </w:p>
              <w:p w:rsidR="0086600D" w:rsidRPr="008E0E0C" w:rsidRDefault="0086600D" w:rsidP="005F2AB4">
                <w:pPr>
                  <w:rPr>
                    <w:rFonts w:ascii="Gotham-Book" w:hAnsi="Gotham-Book"/>
                    <w:sz w:val="18"/>
                    <w:szCs w:val="18"/>
                  </w:rPr>
                </w:pPr>
              </w:p>
            </w:txbxContent>
          </v:textbox>
        </v:shape>
      </w:pict>
    </w:r>
    <w:r w:rsidRPr="002A159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108pt;width:603pt;height:855pt;z-index:-251658240;mso-position-horizontal-relative:margin;mso-position-vertical-relative:margin">
          <v:imagedata r:id="rId3" o:title="CocaCola_persbericht_v24-NL"/>
          <w10:wrap anchorx="margin" anchory="margin"/>
        </v:shape>
      </w:pict>
    </w:r>
    <w:r w:rsidR="004F175F">
      <w:rPr>
        <w:caps/>
        <w:noProof/>
        <w:lang w:val="nl-BE" w:eastAsia="nl-BE"/>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00D" w:rsidRDefault="002A1595">
    <w:pPr>
      <w:pStyle w:val="Koptekst"/>
    </w:pPr>
    <w:r w:rsidRPr="002A159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CocaCola_persbericht_v24-NL"/>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hdrShapeDefaults>
    <o:shapedefaults v:ext="edit" spidmax="28674">
      <o:colormru v:ext="edit" colors="#c00,#a50021,#c40c24"/>
      <o:colormenu v:ext="edit" fillcolor="none [3212]" strokecolor="none"/>
    </o:shapedefaults>
    <o:shapelayout v:ext="edit">
      <o:idmap v:ext="edit" data="2"/>
    </o:shapelayout>
  </w:hdrShapeDefaults>
  <w:footnotePr>
    <w:footnote w:id="-1"/>
    <w:footnote w:id="0"/>
  </w:footnotePr>
  <w:endnotePr>
    <w:endnote w:id="-1"/>
    <w:endnote w:id="0"/>
  </w:endnotePr>
  <w:compat>
    <w:useFELayout/>
  </w:compat>
  <w:rsids>
    <w:rsidRoot w:val="00706BD5"/>
    <w:rsid w:val="00026745"/>
    <w:rsid w:val="00056EF5"/>
    <w:rsid w:val="000832D3"/>
    <w:rsid w:val="000A3DEF"/>
    <w:rsid w:val="000B4B90"/>
    <w:rsid w:val="00163025"/>
    <w:rsid w:val="00195913"/>
    <w:rsid w:val="001B6975"/>
    <w:rsid w:val="001C5F5F"/>
    <w:rsid w:val="001D2B42"/>
    <w:rsid w:val="001F2EA4"/>
    <w:rsid w:val="00215EFA"/>
    <w:rsid w:val="002220AA"/>
    <w:rsid w:val="002331A2"/>
    <w:rsid w:val="00234B5E"/>
    <w:rsid w:val="00283BD7"/>
    <w:rsid w:val="002A1595"/>
    <w:rsid w:val="002A5EFF"/>
    <w:rsid w:val="002D2AA3"/>
    <w:rsid w:val="00305285"/>
    <w:rsid w:val="0033464F"/>
    <w:rsid w:val="003549BA"/>
    <w:rsid w:val="00363F13"/>
    <w:rsid w:val="003657DF"/>
    <w:rsid w:val="003A5EFD"/>
    <w:rsid w:val="003D3078"/>
    <w:rsid w:val="003E2004"/>
    <w:rsid w:val="003E490A"/>
    <w:rsid w:val="00400C2C"/>
    <w:rsid w:val="00470E69"/>
    <w:rsid w:val="004B4DC2"/>
    <w:rsid w:val="004F175F"/>
    <w:rsid w:val="00526651"/>
    <w:rsid w:val="005476D5"/>
    <w:rsid w:val="00555EAA"/>
    <w:rsid w:val="0058671B"/>
    <w:rsid w:val="005F1FE9"/>
    <w:rsid w:val="005F2AB4"/>
    <w:rsid w:val="006064D0"/>
    <w:rsid w:val="0064181E"/>
    <w:rsid w:val="00697271"/>
    <w:rsid w:val="006B1C9B"/>
    <w:rsid w:val="006D38FA"/>
    <w:rsid w:val="00705774"/>
    <w:rsid w:val="00706BD5"/>
    <w:rsid w:val="00720429"/>
    <w:rsid w:val="00722E6C"/>
    <w:rsid w:val="00727C2B"/>
    <w:rsid w:val="00762428"/>
    <w:rsid w:val="007870A0"/>
    <w:rsid w:val="007871D3"/>
    <w:rsid w:val="00791F93"/>
    <w:rsid w:val="007D6AEC"/>
    <w:rsid w:val="007E5570"/>
    <w:rsid w:val="00815ECC"/>
    <w:rsid w:val="008308DA"/>
    <w:rsid w:val="008619AF"/>
    <w:rsid w:val="0086600D"/>
    <w:rsid w:val="0087292C"/>
    <w:rsid w:val="008878AD"/>
    <w:rsid w:val="008905B2"/>
    <w:rsid w:val="008A3841"/>
    <w:rsid w:val="008D7D3B"/>
    <w:rsid w:val="008E0E0C"/>
    <w:rsid w:val="00932106"/>
    <w:rsid w:val="00976D37"/>
    <w:rsid w:val="009A7603"/>
    <w:rsid w:val="00A17652"/>
    <w:rsid w:val="00A538E0"/>
    <w:rsid w:val="00AB1ACE"/>
    <w:rsid w:val="00B019DD"/>
    <w:rsid w:val="00BF0078"/>
    <w:rsid w:val="00C23EE5"/>
    <w:rsid w:val="00C25912"/>
    <w:rsid w:val="00C40948"/>
    <w:rsid w:val="00CB2F75"/>
    <w:rsid w:val="00CF07CE"/>
    <w:rsid w:val="00D132F5"/>
    <w:rsid w:val="00D17586"/>
    <w:rsid w:val="00D563B5"/>
    <w:rsid w:val="00D63CC2"/>
    <w:rsid w:val="00D64B4F"/>
    <w:rsid w:val="00D756AB"/>
    <w:rsid w:val="00D76478"/>
    <w:rsid w:val="00DA7AB2"/>
    <w:rsid w:val="00DD6E44"/>
    <w:rsid w:val="00DE0DCB"/>
    <w:rsid w:val="00DF432D"/>
    <w:rsid w:val="00E910DC"/>
    <w:rsid w:val="00F70FA0"/>
    <w:rsid w:val="00F761D0"/>
    <w:rsid w:val="00FA2083"/>
    <w:rsid w:val="00FA2DBA"/>
    <w:rsid w:val="00FD071E"/>
    <w:rsid w:val="00FE5BB0"/>
    <w:rsid w:val="00FE5F41"/>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4">
      <o:colormru v:ext="edit" colors="#c00,#a50021,#c40c24"/>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5774"/>
  </w:style>
  <w:style w:type="paragraph" w:styleId="Kop1">
    <w:name w:val="heading 1"/>
    <w:basedOn w:val="Standaard"/>
    <w:next w:val="Standaard"/>
    <w:link w:val="Kop1Char"/>
    <w:uiPriority w:val="9"/>
    <w:qFormat/>
    <w:rsid w:val="00706BD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132F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132F5"/>
    <w:rPr>
      <w:rFonts w:ascii="Lucida Grande" w:hAnsi="Lucida Grande" w:cs="Lucida Grande"/>
      <w:sz w:val="18"/>
      <w:szCs w:val="18"/>
    </w:rPr>
  </w:style>
  <w:style w:type="character" w:customStyle="1" w:styleId="Kop1Char">
    <w:name w:val="Kop 1 Char"/>
    <w:basedOn w:val="Standaardalinea-lettertype"/>
    <w:link w:val="Kop1"/>
    <w:uiPriority w:val="9"/>
    <w:rsid w:val="00706BD5"/>
    <w:rPr>
      <w:rFonts w:asciiTheme="majorHAnsi" w:eastAsiaTheme="majorEastAsia" w:hAnsiTheme="majorHAnsi" w:cstheme="majorBidi"/>
      <w:b/>
      <w:bCs/>
      <w:color w:val="345A8A" w:themeColor="accent1" w:themeShade="B5"/>
      <w:sz w:val="32"/>
      <w:szCs w:val="32"/>
    </w:rPr>
  </w:style>
  <w:style w:type="paragraph" w:styleId="Koptekst">
    <w:name w:val="header"/>
    <w:basedOn w:val="Standaard"/>
    <w:link w:val="KoptekstChar"/>
    <w:uiPriority w:val="99"/>
    <w:unhideWhenUsed/>
    <w:rsid w:val="00F70FA0"/>
    <w:pPr>
      <w:tabs>
        <w:tab w:val="center" w:pos="4703"/>
        <w:tab w:val="right" w:pos="9406"/>
      </w:tabs>
    </w:pPr>
  </w:style>
  <w:style w:type="character" w:customStyle="1" w:styleId="KoptekstChar">
    <w:name w:val="Koptekst Char"/>
    <w:basedOn w:val="Standaardalinea-lettertype"/>
    <w:link w:val="Koptekst"/>
    <w:uiPriority w:val="99"/>
    <w:rsid w:val="00F70FA0"/>
  </w:style>
  <w:style w:type="paragraph" w:styleId="Voettekst">
    <w:name w:val="footer"/>
    <w:basedOn w:val="Standaard"/>
    <w:link w:val="VoettekstChar"/>
    <w:uiPriority w:val="99"/>
    <w:unhideWhenUsed/>
    <w:rsid w:val="00F70FA0"/>
    <w:pPr>
      <w:tabs>
        <w:tab w:val="center" w:pos="4703"/>
        <w:tab w:val="right" w:pos="9406"/>
      </w:tabs>
    </w:pPr>
  </w:style>
  <w:style w:type="character" w:customStyle="1" w:styleId="VoettekstChar">
    <w:name w:val="Voettekst Char"/>
    <w:basedOn w:val="Standaardalinea-lettertype"/>
    <w:link w:val="Voettekst"/>
    <w:uiPriority w:val="99"/>
    <w:rsid w:val="00F70FA0"/>
  </w:style>
  <w:style w:type="table" w:styleId="Lichtearcering-accent1">
    <w:name w:val="Light Shading Accent 1"/>
    <w:basedOn w:val="Standaardtabel"/>
    <w:uiPriority w:val="60"/>
    <w:rsid w:val="00F70FA0"/>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alweb">
    <w:name w:val="Normal (Web)"/>
    <w:basedOn w:val="Standaard"/>
    <w:uiPriority w:val="99"/>
    <w:unhideWhenUsed/>
    <w:rsid w:val="00F70FA0"/>
    <w:pPr>
      <w:spacing w:before="100" w:beforeAutospacing="1" w:after="100" w:afterAutospacing="1"/>
    </w:pPr>
    <w:rPr>
      <w:rFonts w:ascii="Times" w:hAnsi="Times" w:cs="Times New Roman"/>
      <w:sz w:val="20"/>
      <w:szCs w:val="20"/>
    </w:rPr>
  </w:style>
  <w:style w:type="character" w:styleId="Hyperlink">
    <w:name w:val="Hyperlink"/>
    <w:basedOn w:val="Standaardalinea-lettertype"/>
    <w:uiPriority w:val="99"/>
    <w:unhideWhenUsed/>
    <w:rsid w:val="008E0E0C"/>
    <w:rPr>
      <w:color w:val="0000FF" w:themeColor="hyperlink"/>
      <w:u w:val="single"/>
    </w:rPr>
  </w:style>
  <w:style w:type="paragraph" w:styleId="Geenafstand">
    <w:name w:val="No Spacing"/>
    <w:link w:val="GeenafstandChar"/>
    <w:qFormat/>
    <w:rsid w:val="00FA2DBA"/>
    <w:rPr>
      <w:rFonts w:ascii="PMingLiU" w:hAnsi="PMingLiU"/>
      <w:sz w:val="22"/>
      <w:szCs w:val="22"/>
    </w:rPr>
  </w:style>
  <w:style w:type="character" w:customStyle="1" w:styleId="GeenafstandChar">
    <w:name w:val="Geen afstand Char"/>
    <w:basedOn w:val="Standaardalinea-lettertype"/>
    <w:link w:val="Geenafstand"/>
    <w:rsid w:val="00FA2DBA"/>
    <w:rPr>
      <w:rFonts w:ascii="PMingLiU" w:hAnsi="PMingLiU"/>
      <w:sz w:val="22"/>
      <w:szCs w:val="22"/>
    </w:rPr>
  </w:style>
  <w:style w:type="character" w:styleId="Zwaar">
    <w:name w:val="Strong"/>
    <w:basedOn w:val="Standaardalinea-lettertype"/>
    <w:uiPriority w:val="22"/>
    <w:qFormat/>
    <w:rsid w:val="00DA7AB2"/>
    <w:rPr>
      <w:b/>
      <w:bCs/>
    </w:rPr>
  </w:style>
  <w:style w:type="paragraph" w:customStyle="1" w:styleId="Default">
    <w:name w:val="Default"/>
    <w:rsid w:val="00283BD7"/>
    <w:pPr>
      <w:autoSpaceDE w:val="0"/>
      <w:autoSpaceDN w:val="0"/>
      <w:adjustRightInd w:val="0"/>
    </w:pPr>
    <w:rPr>
      <w:rFonts w:ascii="Calibri" w:eastAsia="Times New Roman" w:hAnsi="Calibri" w:cs="Calibri"/>
      <w:color w:val="000000"/>
      <w:lang w:val="fr-FR" w:eastAsia="fr-FR" w:bidi="mr-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6BD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32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2F5"/>
    <w:rPr>
      <w:rFonts w:ascii="Lucida Grande" w:hAnsi="Lucida Grande" w:cs="Lucida Grande"/>
      <w:sz w:val="18"/>
      <w:szCs w:val="18"/>
    </w:rPr>
  </w:style>
  <w:style w:type="character" w:customStyle="1" w:styleId="Heading1Char">
    <w:name w:val="Heading 1 Char"/>
    <w:basedOn w:val="DefaultParagraphFont"/>
    <w:link w:val="Heading1"/>
    <w:uiPriority w:val="9"/>
    <w:rsid w:val="00706BD5"/>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F70FA0"/>
    <w:pPr>
      <w:tabs>
        <w:tab w:val="center" w:pos="4703"/>
        <w:tab w:val="right" w:pos="9406"/>
      </w:tabs>
    </w:pPr>
  </w:style>
  <w:style w:type="character" w:customStyle="1" w:styleId="HeaderChar">
    <w:name w:val="Header Char"/>
    <w:basedOn w:val="DefaultParagraphFont"/>
    <w:link w:val="Header"/>
    <w:uiPriority w:val="99"/>
    <w:rsid w:val="00F70FA0"/>
  </w:style>
  <w:style w:type="paragraph" w:styleId="Footer">
    <w:name w:val="footer"/>
    <w:basedOn w:val="Normal"/>
    <w:link w:val="FooterChar"/>
    <w:uiPriority w:val="99"/>
    <w:unhideWhenUsed/>
    <w:rsid w:val="00F70FA0"/>
    <w:pPr>
      <w:tabs>
        <w:tab w:val="center" w:pos="4703"/>
        <w:tab w:val="right" w:pos="9406"/>
      </w:tabs>
    </w:pPr>
  </w:style>
  <w:style w:type="character" w:customStyle="1" w:styleId="FooterChar">
    <w:name w:val="Footer Char"/>
    <w:basedOn w:val="DefaultParagraphFont"/>
    <w:link w:val="Footer"/>
    <w:uiPriority w:val="99"/>
    <w:rsid w:val="00F70FA0"/>
  </w:style>
  <w:style w:type="table" w:styleId="LightShading-Accent1">
    <w:name w:val="Light Shading Accent 1"/>
    <w:basedOn w:val="TableNormal"/>
    <w:uiPriority w:val="60"/>
    <w:rsid w:val="00F70FA0"/>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F70FA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8E0E0C"/>
    <w:rPr>
      <w:color w:val="0000FF" w:themeColor="hyperlink"/>
      <w:u w:val="single"/>
    </w:rPr>
  </w:style>
  <w:style w:type="paragraph" w:styleId="NoSpacing">
    <w:name w:val="No Spacing"/>
    <w:link w:val="NoSpacingChar"/>
    <w:qFormat/>
    <w:rsid w:val="00FA2DBA"/>
    <w:rPr>
      <w:rFonts w:ascii="PMingLiU" w:hAnsi="PMingLiU"/>
      <w:sz w:val="22"/>
      <w:szCs w:val="22"/>
    </w:rPr>
  </w:style>
  <w:style w:type="character" w:customStyle="1" w:styleId="NoSpacingChar">
    <w:name w:val="No Spacing Char"/>
    <w:basedOn w:val="DefaultParagraphFont"/>
    <w:link w:val="NoSpacing"/>
    <w:rsid w:val="00FA2DBA"/>
    <w:rPr>
      <w:rFonts w:ascii="PMingLiU" w:hAnsi="PMingLiU"/>
      <w:sz w:val="22"/>
      <w:szCs w:val="22"/>
    </w:rPr>
  </w:style>
</w:styles>
</file>

<file path=word/webSettings.xml><?xml version="1.0" encoding="utf-8"?>
<w:webSettings xmlns:r="http://schemas.openxmlformats.org/officeDocument/2006/relationships" xmlns:w="http://schemas.openxmlformats.org/wordprocessingml/2006/main">
  <w:divs>
    <w:div w:id="9958359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cacolabelgium.b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scalachoir.com" TargetMode="External"/><Relationship Id="rId4" Type="http://schemas.openxmlformats.org/officeDocument/2006/relationships/webSettings" Target="webSettings.xml"/><Relationship Id="rId9" Type="http://schemas.openxmlformats.org/officeDocument/2006/relationships/hyperlink" Target="http://www.planckendael.b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mediarelations@eur.ko.com"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5A190-425B-43E6-885F-CB207B81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862</Words>
  <Characters>4745</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Pinkeye</Company>
  <LinksUpToDate>false</LinksUpToDate>
  <CharactersWithSpaces>5596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De Baere</dc:creator>
  <cp:lastModifiedBy>sandra</cp:lastModifiedBy>
  <cp:revision>8</cp:revision>
  <cp:lastPrinted>2012-11-19T11:23:00Z</cp:lastPrinted>
  <dcterms:created xsi:type="dcterms:W3CDTF">2012-11-26T11:21:00Z</dcterms:created>
  <dcterms:modified xsi:type="dcterms:W3CDTF">2012-11-26T12:55:00Z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GUID">
    <vt:lpwstr>10b6e155-4e33-4531-a380-4a967db02040</vt:lpwstr>
  </property>
  <property fmtid="{D5CDD505-2E9C-101B-9397-08002B2CF9AE}" pid="3" name="MODFILEGUID">
    <vt:lpwstr>a89565e4-8a38-42bd-9764-ebeddc1a7dd4</vt:lpwstr>
  </property>
  <property fmtid="{D5CDD505-2E9C-101B-9397-08002B2CF9AE}" pid="4" name="FILEOWNER">
    <vt:lpwstr>Bram De Baere</vt:lpwstr>
  </property>
  <property fmtid="{D5CDD505-2E9C-101B-9397-08002B2CF9AE}" pid="5" name="MODFILEOWNER">
    <vt:lpwstr>A35352</vt:lpwstr>
  </property>
  <property fmtid="{D5CDD505-2E9C-101B-9397-08002B2CF9AE}" pid="6" name="IPPCLASS">
    <vt:i4>1</vt:i4>
  </property>
  <property fmtid="{D5CDD505-2E9C-101B-9397-08002B2CF9AE}" pid="7" name="MODIPPCLASS">
    <vt:i4>0</vt:i4>
  </property>
  <property fmtid="{D5CDD505-2E9C-101B-9397-08002B2CF9AE}" pid="8" name="MACHINEID">
    <vt:lpwstr>A35352-7359</vt:lpwstr>
  </property>
  <property fmtid="{D5CDD505-2E9C-101B-9397-08002B2CF9AE}" pid="9" name="MODMACHINEID">
    <vt:lpwstr>A35352-7359</vt:lpwstr>
  </property>
  <property fmtid="{D5CDD505-2E9C-101B-9397-08002B2CF9AE}" pid="10" name="CURRENTCLASS">
    <vt:lpwstr>Classified - Use Current Classification</vt:lpwstr>
  </property>
</Properties>
</file>