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Prepara tu pedido para estas fechas patrias: 3 cosas que debes saber sobre el servicio de Concierge de Tequila Casa Dragones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27</w:t>
      </w:r>
      <w:r w:rsidDel="00000000" w:rsidR="00000000" w:rsidRPr="00000000">
        <w:rPr>
          <w:b w:val="1"/>
          <w:rtl w:val="0"/>
        </w:rPr>
        <w:t xml:space="preserve"> de agosto de 2020.- </w:t>
      </w:r>
      <w:r w:rsidDel="00000000" w:rsidR="00000000" w:rsidRPr="00000000">
        <w:rPr>
          <w:rtl w:val="0"/>
        </w:rPr>
        <w:t xml:space="preserve">Tequila Casa Dragones cuida hasta el más mínimo detalle de todo su proceso, desde la selección y jima de cada agave azul,  producción sustentable, producción de botellas, hasta que llega a su destino: la puerta de tu casa. Para lograr homologar la calidad en cada paso en la producción de este tequila, se creó el servicio de Concierge especial, el cual brinda atención personalizada a los clientes, para que elijan el producto o productos indicados para ellos, junto con las características personales que deseen.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esto te presentamos 3 cosas que debes saber sobre el servicio de Concierge de Casa Dragones disponible en </w:t>
      </w:r>
      <w:hyperlink r:id="rId7">
        <w:r w:rsidDel="00000000" w:rsidR="00000000" w:rsidRPr="00000000">
          <w:rPr>
            <w:color w:val="1155cc"/>
            <w:u w:val="single"/>
            <w:rtl w:val="0"/>
          </w:rPr>
          <w:t xml:space="preserve">www.casadragones.com</w:t>
        </w:r>
      </w:hyperlink>
      <w:r w:rsidDel="00000000" w:rsidR="00000000" w:rsidRPr="00000000">
        <w:rPr>
          <w:rtl w:val="0"/>
        </w:rPr>
        <w:t xml:space="preserve"> en la sección </w:t>
      </w:r>
      <w:hyperlink r:id="rId8">
        <w:r w:rsidDel="00000000" w:rsidR="00000000" w:rsidRPr="00000000">
          <w:rPr>
            <w:color w:val="1155cc"/>
            <w:u w:val="single"/>
            <w:rtl w:val="0"/>
          </w:rPr>
          <w:t xml:space="preserve">Ordene Aquí</w:t>
        </w:r>
      </w:hyperlink>
      <w:r w:rsidDel="00000000" w:rsidR="00000000" w:rsidRPr="00000000">
        <w:rPr>
          <w:rtl w:val="0"/>
        </w:rPr>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ind w:left="720" w:firstLine="0"/>
        <w:jc w:val="both"/>
        <w:rPr/>
      </w:pPr>
      <w:r w:rsidDel="00000000" w:rsidR="00000000" w:rsidRPr="00000000">
        <w:rPr>
          <w:rtl w:val="0"/>
        </w:rPr>
        <w:t xml:space="preserve">1.- El primer paso para solicitar una botella de Tequila Casa Dragones, es escribir directamente al correo </w:t>
      </w:r>
      <w:hyperlink r:id="rId9">
        <w:r w:rsidDel="00000000" w:rsidR="00000000" w:rsidRPr="00000000">
          <w:rPr>
            <w:color w:val="1155cc"/>
            <w:u w:val="single"/>
            <w:rtl w:val="0"/>
          </w:rPr>
          <w:t xml:space="preserve">Concierge@casadragones.com</w:t>
        </w:r>
      </w:hyperlink>
      <w:r w:rsidDel="00000000" w:rsidR="00000000" w:rsidRPr="00000000">
        <w:rPr>
          <w:rtl w:val="0"/>
        </w:rPr>
        <w:t xml:space="preserve"> donde una persona especializada atenderá directamente tu solicitud, o la redirigirá al área correspondiente.</w:t>
      </w:r>
    </w:p>
    <w:p w:rsidR="00000000" w:rsidDel="00000000" w:rsidP="00000000" w:rsidRDefault="00000000" w:rsidRPr="00000000" w14:paraId="00000009">
      <w:pPr>
        <w:ind w:left="720" w:firstLine="0"/>
        <w:jc w:val="both"/>
        <w:rPr/>
      </w:pPr>
      <w:r w:rsidDel="00000000" w:rsidR="00000000" w:rsidRPr="00000000">
        <w:rPr>
          <w:rtl w:val="0"/>
        </w:rPr>
        <w:t xml:space="preserve">2.- Puedes elegir entre las diversas presentaciones de Tequila Casa Dragones Blanco, Tequila Casa Dragones Añejo, o Tequila Casa Dragones Joven. Éste último puedes personalizarlo con un mensaje especial o fecha conmemorativa en la curvatura de la etiqueta escrito por calígrafos mexicanos haciendo del decantador de cristal hecho a mano, un regalo único en su clase. La personalización de la botella de Casa Dragones Joven es sin costo extra y tarda un día más en hacerse el envío. </w:t>
      </w:r>
    </w:p>
    <w:p w:rsidR="00000000" w:rsidDel="00000000" w:rsidP="00000000" w:rsidRDefault="00000000" w:rsidRPr="00000000" w14:paraId="0000000A">
      <w:pPr>
        <w:ind w:left="720" w:firstLine="0"/>
        <w:jc w:val="both"/>
        <w:rPr/>
      </w:pPr>
      <w:r w:rsidDel="00000000" w:rsidR="00000000" w:rsidRPr="00000000">
        <w:rPr>
          <w:rtl w:val="0"/>
        </w:rPr>
        <w:t xml:space="preserve">3.- Una vez que hayas realizado tu pedido, el envío se efectuará a cualquier parte de México y puede tardar de uno a tres días en llegar hasta la puerta de tu casa, dependiendo del lugar donde te encuentres. El tiempo aproximado en la Ciudad de México es de 24 horas. </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t xml:space="preserve">Si necesitas más información sobre Casa Dragones, favor de visitar nuestra página de internet </w:t>
      </w:r>
      <w:hyperlink r:id="rId10">
        <w:r w:rsidDel="00000000" w:rsidR="00000000" w:rsidRPr="00000000">
          <w:rPr>
            <w:color w:val="1155cc"/>
            <w:u w:val="single"/>
            <w:rtl w:val="0"/>
          </w:rPr>
          <w:t xml:space="preserve">www.casadragones.com</w:t>
        </w:r>
      </w:hyperlink>
      <w:r w:rsidDel="00000000" w:rsidR="00000000" w:rsidRPr="00000000">
        <w:rPr>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jc w:val="center"/>
        <w:rPr>
          <w:sz w:val="18"/>
          <w:szCs w:val="18"/>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jc w:val="both"/>
        <w:rPr>
          <w:b w:val="1"/>
          <w:sz w:val="18"/>
          <w:szCs w:val="18"/>
        </w:rPr>
      </w:pPr>
      <w:r w:rsidDel="00000000" w:rsidR="00000000" w:rsidRPr="00000000">
        <w:rPr>
          <w:rtl w:val="0"/>
        </w:rPr>
      </w:r>
    </w:p>
    <w:p w:rsidR="00000000" w:rsidDel="00000000" w:rsidP="00000000" w:rsidRDefault="00000000" w:rsidRPr="00000000" w14:paraId="00000010">
      <w:pPr>
        <w:jc w:val="both"/>
        <w:rPr>
          <w:b w:val="1"/>
          <w:sz w:val="18"/>
          <w:szCs w:val="18"/>
        </w:rPr>
      </w:pPr>
      <w:r w:rsidDel="00000000" w:rsidR="00000000" w:rsidRPr="00000000">
        <w:rPr>
          <w:rtl w:val="0"/>
        </w:rPr>
      </w:r>
    </w:p>
    <w:p w:rsidR="00000000" w:rsidDel="00000000" w:rsidP="00000000" w:rsidRDefault="00000000" w:rsidRPr="00000000" w14:paraId="00000011">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240" w:lineRule="auto"/>
        <w:jc w:val="both"/>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11">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email: </w:t>
      </w:r>
      <w:hyperlink r:id="rId12">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email: </w:t>
      </w:r>
      <w:hyperlink r:id="rId13">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4">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sectPr>
      <w:headerReference r:id="rId15" w:type="default"/>
      <w:footerReference r:id="rId16"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sz w:val="18"/>
        <w:szCs w:val="18"/>
      </w:rPr>
    </w:pPr>
    <w:r w:rsidDel="00000000" w:rsidR="00000000" w:rsidRPr="00000000">
      <w:rPr/>
      <w:drawing>
        <wp:inline distB="114300" distT="114300" distL="114300" distR="114300">
          <wp:extent cx="3214688" cy="4957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adragones.com/" TargetMode="External"/><Relationship Id="rId10" Type="http://schemas.openxmlformats.org/officeDocument/2006/relationships/hyperlink" Target="http://www.casadragones.com" TargetMode="External"/><Relationship Id="rId13" Type="http://schemas.openxmlformats.org/officeDocument/2006/relationships/hyperlink" Target="mailto:armando.trucio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cierge@casadragones.com" TargetMode="External"/><Relationship Id="rId15" Type="http://schemas.openxmlformats.org/officeDocument/2006/relationships/header" Target="header1.xml"/><Relationship Id="rId14" Type="http://schemas.openxmlformats.org/officeDocument/2006/relationships/hyperlink" Target="mailto:luis.morales@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 TargetMode="External"/><Relationship Id="rId8" Type="http://schemas.openxmlformats.org/officeDocument/2006/relationships/hyperlink" Target="https://casadragones.com.mx/ordene-aq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6YtoBRPI31guHkj1iD7fvqbFig==">AMUW2mXWrv9WLhBg4a0qE8EdqkWRRzNVVwZjA/9FtclVEJu26Y3vun9EyPIaDaklCDAsKuZdBS/3QPd9ZOGnmPNFrFAknruvXACY1UhAtj3f3lms2Eadh1c=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2020-08-27T18:42:00Z</dcterms:created>
</cp:coreProperties>
</file>