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68" w:rsidRPr="00BA6C64" w:rsidRDefault="00940868" w:rsidP="00EF2FD6">
      <w:pPr>
        <w:spacing w:beforeLines="1" w:afterLines="1"/>
        <w:rPr>
          <w:rFonts w:asciiTheme="majorHAnsi" w:hAnsiTheme="majorHAnsi" w:cs="Tahoma"/>
          <w:i/>
          <w:sz w:val="22"/>
          <w:szCs w:val="16"/>
        </w:rPr>
      </w:pPr>
    </w:p>
    <w:p w:rsidR="00ED0B94" w:rsidRPr="00BA6C64" w:rsidRDefault="00ED0B94" w:rsidP="00EF2FD6">
      <w:pPr>
        <w:spacing w:beforeLines="1" w:afterLines="1"/>
        <w:jc w:val="center"/>
        <w:rPr>
          <w:rFonts w:asciiTheme="majorHAnsi" w:hAnsiTheme="majorHAnsi" w:cs="Tahoma"/>
          <w:b/>
          <w:sz w:val="28"/>
          <w:szCs w:val="16"/>
        </w:rPr>
      </w:pPr>
      <w:r w:rsidRPr="00BA6C64">
        <w:rPr>
          <w:rFonts w:asciiTheme="majorHAnsi" w:hAnsiTheme="majorHAnsi" w:cs="Tahoma"/>
          <w:b/>
          <w:sz w:val="28"/>
          <w:szCs w:val="16"/>
        </w:rPr>
        <w:t>Le Belge sait peu de choses sur les jus de fruits qu’il boit.</w:t>
      </w:r>
    </w:p>
    <w:p w:rsidR="00ED0B94" w:rsidRPr="00BA6C64" w:rsidRDefault="004F59F9" w:rsidP="00EF2FD6">
      <w:pPr>
        <w:spacing w:beforeLines="1" w:afterLines="1"/>
        <w:jc w:val="center"/>
        <w:rPr>
          <w:rFonts w:asciiTheme="majorHAnsi" w:hAnsiTheme="majorHAnsi" w:cs="Tahoma"/>
          <w:b/>
          <w:i/>
          <w:sz w:val="22"/>
          <w:szCs w:val="16"/>
        </w:rPr>
      </w:pPr>
      <w:r w:rsidRPr="00BA6C64">
        <w:rPr>
          <w:rFonts w:asciiTheme="majorHAnsi" w:hAnsiTheme="majorHAnsi" w:cs="Tahoma"/>
          <w:b/>
          <w:i/>
          <w:sz w:val="22"/>
          <w:szCs w:val="16"/>
        </w:rPr>
        <w:t xml:space="preserve">80% </w:t>
      </w:r>
      <w:r w:rsidR="00ED0B94" w:rsidRPr="00BA6C64">
        <w:rPr>
          <w:rFonts w:asciiTheme="majorHAnsi" w:hAnsiTheme="majorHAnsi" w:cs="Tahoma"/>
          <w:b/>
          <w:i/>
          <w:sz w:val="22"/>
          <w:szCs w:val="16"/>
        </w:rPr>
        <w:t xml:space="preserve">des Belges privilégient les jus </w:t>
      </w:r>
      <w:r w:rsidR="00730D3C" w:rsidRPr="00BA6C64">
        <w:rPr>
          <w:rFonts w:asciiTheme="majorHAnsi" w:hAnsiTheme="majorHAnsi" w:cs="Tahoma"/>
          <w:b/>
          <w:i/>
          <w:sz w:val="22"/>
          <w:szCs w:val="16"/>
        </w:rPr>
        <w:t>100% pur</w:t>
      </w:r>
      <w:r w:rsidR="00ED0B94" w:rsidRPr="00BA6C64">
        <w:rPr>
          <w:rFonts w:asciiTheme="majorHAnsi" w:hAnsiTheme="majorHAnsi" w:cs="Tahoma"/>
          <w:b/>
          <w:i/>
          <w:sz w:val="22"/>
          <w:szCs w:val="16"/>
        </w:rPr>
        <w:t xml:space="preserve"> fruits pressés aux jus à base de concentré, tandis que 91% des jus de fruits vendus en Belgique sont fabriqués à partir d</w:t>
      </w:r>
      <w:r w:rsidR="00B531B1" w:rsidRPr="00BA6C64">
        <w:rPr>
          <w:rFonts w:asciiTheme="majorHAnsi" w:hAnsiTheme="majorHAnsi" w:cs="Tahoma"/>
          <w:b/>
          <w:i/>
          <w:sz w:val="22"/>
          <w:szCs w:val="16"/>
        </w:rPr>
        <w:t>’un</w:t>
      </w:r>
      <w:r w:rsidR="00ED0B94" w:rsidRPr="00BA6C64">
        <w:rPr>
          <w:rFonts w:asciiTheme="majorHAnsi" w:hAnsiTheme="majorHAnsi" w:cs="Tahoma"/>
          <w:b/>
          <w:i/>
          <w:sz w:val="22"/>
          <w:szCs w:val="16"/>
        </w:rPr>
        <w:t xml:space="preserve"> concentré allongé à l’eau.</w:t>
      </w:r>
    </w:p>
    <w:p w:rsidR="00DA5D23" w:rsidRPr="00BA6C64" w:rsidRDefault="00DA5D23" w:rsidP="00EF2FD6">
      <w:pPr>
        <w:spacing w:beforeLines="1" w:afterLines="1"/>
        <w:jc w:val="center"/>
        <w:rPr>
          <w:rFonts w:asciiTheme="majorHAnsi" w:hAnsiTheme="majorHAnsi" w:cs="Tahoma"/>
          <w:i/>
          <w:sz w:val="20"/>
          <w:szCs w:val="16"/>
        </w:rPr>
      </w:pPr>
    </w:p>
    <w:p w:rsidR="00B531B1" w:rsidRPr="00BA6C64" w:rsidRDefault="004F59F9" w:rsidP="00EF2FD6">
      <w:pPr>
        <w:spacing w:beforeLines="1" w:afterLines="1"/>
        <w:jc w:val="both"/>
        <w:rPr>
          <w:rFonts w:asciiTheme="majorHAnsi" w:hAnsiTheme="majorHAnsi" w:cs="Tahoma"/>
          <w:b/>
          <w:sz w:val="20"/>
          <w:szCs w:val="16"/>
        </w:rPr>
      </w:pPr>
      <w:r w:rsidRPr="00BA6C64">
        <w:rPr>
          <w:rFonts w:asciiTheme="majorHAnsi" w:hAnsiTheme="majorHAnsi" w:cs="Tahoma"/>
          <w:b/>
          <w:sz w:val="20"/>
          <w:szCs w:val="16"/>
        </w:rPr>
        <w:t xml:space="preserve">Zaventem – </w:t>
      </w:r>
      <w:r w:rsidR="00604AC9">
        <w:rPr>
          <w:rFonts w:asciiTheme="majorHAnsi" w:hAnsiTheme="majorHAnsi" w:cs="Tahoma"/>
          <w:b/>
          <w:sz w:val="20"/>
          <w:szCs w:val="16"/>
        </w:rPr>
        <w:t>4</w:t>
      </w:r>
      <w:r w:rsidRPr="00BA6C64">
        <w:rPr>
          <w:rFonts w:asciiTheme="majorHAnsi" w:hAnsiTheme="majorHAnsi" w:cs="Tahoma"/>
          <w:b/>
          <w:sz w:val="20"/>
          <w:szCs w:val="16"/>
        </w:rPr>
        <w:t xml:space="preserve"> f</w:t>
      </w:r>
      <w:r w:rsidR="00B531B1" w:rsidRPr="00BA6C64">
        <w:rPr>
          <w:rFonts w:asciiTheme="majorHAnsi" w:hAnsiTheme="majorHAnsi" w:cs="Tahoma"/>
          <w:b/>
          <w:sz w:val="20"/>
          <w:szCs w:val="16"/>
        </w:rPr>
        <w:t>évrier</w:t>
      </w:r>
      <w:r w:rsidRPr="00BA6C64">
        <w:rPr>
          <w:rFonts w:asciiTheme="majorHAnsi" w:hAnsiTheme="majorHAnsi" w:cs="Tahoma"/>
          <w:b/>
          <w:sz w:val="20"/>
          <w:szCs w:val="16"/>
        </w:rPr>
        <w:t xml:space="preserve"> 2013 – </w:t>
      </w:r>
      <w:r w:rsidR="00730D3C" w:rsidRPr="00BA6C64">
        <w:rPr>
          <w:rFonts w:asciiTheme="majorHAnsi" w:hAnsiTheme="majorHAnsi" w:cs="Tahoma"/>
          <w:b/>
          <w:sz w:val="20"/>
          <w:szCs w:val="16"/>
        </w:rPr>
        <w:t>7 Belge</w:t>
      </w:r>
      <w:r w:rsidR="00B531B1" w:rsidRPr="00BA6C64">
        <w:rPr>
          <w:rFonts w:asciiTheme="majorHAnsi" w:hAnsiTheme="majorHAnsi" w:cs="Tahoma"/>
          <w:b/>
          <w:sz w:val="20"/>
          <w:szCs w:val="16"/>
        </w:rPr>
        <w:t>s</w:t>
      </w:r>
      <w:r w:rsidR="00CF0E4D" w:rsidRPr="00BA6C64">
        <w:rPr>
          <w:rStyle w:val="FootnoteReference"/>
          <w:rFonts w:asciiTheme="majorHAnsi" w:hAnsiTheme="majorHAnsi" w:cs="Tahoma"/>
          <w:b/>
          <w:sz w:val="20"/>
          <w:szCs w:val="16"/>
          <w:lang w:val="nl-BE"/>
        </w:rPr>
        <w:footnoteReference w:id="1"/>
      </w:r>
      <w:r w:rsidR="00B531B1" w:rsidRPr="00BA6C64">
        <w:rPr>
          <w:rFonts w:asciiTheme="majorHAnsi" w:hAnsiTheme="majorHAnsi" w:cs="Tahoma"/>
          <w:b/>
          <w:sz w:val="20"/>
          <w:szCs w:val="16"/>
        </w:rPr>
        <w:t xml:space="preserve"> sur 10 boivent</w:t>
      </w:r>
      <w:r w:rsidR="00730D3C" w:rsidRPr="00BA6C64">
        <w:rPr>
          <w:rFonts w:asciiTheme="majorHAnsi" w:hAnsiTheme="majorHAnsi" w:cs="Tahoma"/>
          <w:b/>
          <w:sz w:val="20"/>
          <w:szCs w:val="16"/>
        </w:rPr>
        <w:t xml:space="preserve"> </w:t>
      </w:r>
      <w:r w:rsidR="00B531B1" w:rsidRPr="00BA6C64">
        <w:rPr>
          <w:rFonts w:asciiTheme="majorHAnsi" w:hAnsiTheme="majorHAnsi" w:cs="Tahoma"/>
          <w:b/>
          <w:sz w:val="20"/>
          <w:szCs w:val="16"/>
        </w:rPr>
        <w:t>du jus de fruit</w:t>
      </w:r>
      <w:r w:rsidR="00AB3FB9" w:rsidRPr="00BA6C64">
        <w:rPr>
          <w:rFonts w:asciiTheme="majorHAnsi" w:hAnsiTheme="majorHAnsi" w:cs="Tahoma"/>
          <w:b/>
          <w:sz w:val="20"/>
          <w:szCs w:val="16"/>
        </w:rPr>
        <w:t>s</w:t>
      </w:r>
      <w:r w:rsidR="00B531B1" w:rsidRPr="00BA6C64">
        <w:rPr>
          <w:rFonts w:asciiTheme="majorHAnsi" w:hAnsiTheme="majorHAnsi" w:cs="Tahoma"/>
          <w:b/>
          <w:sz w:val="20"/>
          <w:szCs w:val="16"/>
        </w:rPr>
        <w:t xml:space="preserve"> toutes les semaines. Il ressort d’une enquête</w:t>
      </w:r>
      <w:r w:rsidR="0056709F" w:rsidRPr="00BA6C64">
        <w:rPr>
          <w:rStyle w:val="FootnoteReference"/>
          <w:rFonts w:asciiTheme="majorHAnsi" w:hAnsiTheme="majorHAnsi" w:cs="Tahoma"/>
          <w:b/>
          <w:sz w:val="20"/>
          <w:szCs w:val="16"/>
        </w:rPr>
        <w:footnoteReference w:id="2"/>
      </w:r>
      <w:r w:rsidRPr="00BA6C64">
        <w:rPr>
          <w:rFonts w:asciiTheme="majorHAnsi" w:hAnsiTheme="majorHAnsi" w:cs="Tahoma"/>
          <w:b/>
          <w:sz w:val="20"/>
          <w:szCs w:val="16"/>
        </w:rPr>
        <w:t xml:space="preserve"> </w:t>
      </w:r>
      <w:r w:rsidR="00C803A6" w:rsidRPr="00BA6C64">
        <w:rPr>
          <w:rFonts w:asciiTheme="majorHAnsi" w:hAnsiTheme="majorHAnsi" w:cs="Tahoma"/>
          <w:b/>
          <w:sz w:val="20"/>
          <w:szCs w:val="16"/>
        </w:rPr>
        <w:t>commandée</w:t>
      </w:r>
      <w:r w:rsidR="00B531B1" w:rsidRPr="00BA6C64">
        <w:rPr>
          <w:rFonts w:asciiTheme="majorHAnsi" w:hAnsiTheme="majorHAnsi" w:cs="Tahoma"/>
          <w:b/>
          <w:sz w:val="20"/>
          <w:szCs w:val="16"/>
        </w:rPr>
        <w:t xml:space="preserve"> par</w:t>
      </w:r>
      <w:r w:rsidRPr="00BA6C64">
        <w:rPr>
          <w:rFonts w:asciiTheme="majorHAnsi" w:hAnsiTheme="majorHAnsi" w:cs="Tahoma"/>
          <w:b/>
          <w:sz w:val="20"/>
          <w:szCs w:val="16"/>
        </w:rPr>
        <w:t xml:space="preserve"> Tropicana, </w:t>
      </w:r>
      <w:r w:rsidR="00B531B1" w:rsidRPr="00BA6C64">
        <w:rPr>
          <w:rFonts w:asciiTheme="majorHAnsi" w:hAnsiTheme="majorHAnsi" w:cs="Tahoma"/>
          <w:b/>
          <w:sz w:val="20"/>
          <w:szCs w:val="16"/>
        </w:rPr>
        <w:t xml:space="preserve">producteur depuis </w:t>
      </w:r>
      <w:r w:rsidRPr="00BA6C64">
        <w:rPr>
          <w:rFonts w:asciiTheme="majorHAnsi" w:hAnsiTheme="majorHAnsi" w:cs="Tahoma"/>
          <w:b/>
          <w:sz w:val="20"/>
          <w:szCs w:val="16"/>
        </w:rPr>
        <w:t xml:space="preserve">60 </w:t>
      </w:r>
      <w:r w:rsidR="00B531B1" w:rsidRPr="00BA6C64">
        <w:rPr>
          <w:rFonts w:asciiTheme="majorHAnsi" w:hAnsiTheme="majorHAnsi" w:cs="Tahoma"/>
          <w:b/>
          <w:sz w:val="20"/>
          <w:szCs w:val="16"/>
        </w:rPr>
        <w:t xml:space="preserve">ans de jus 100% pur fruits pressés, que le Belge n’a </w:t>
      </w:r>
      <w:r w:rsidR="00C803A6" w:rsidRPr="00BA6C64">
        <w:rPr>
          <w:rFonts w:asciiTheme="majorHAnsi" w:hAnsiTheme="majorHAnsi" w:cs="Tahoma"/>
          <w:b/>
          <w:sz w:val="20"/>
          <w:szCs w:val="16"/>
        </w:rPr>
        <w:t>sur</w:t>
      </w:r>
      <w:r w:rsidR="00B531B1" w:rsidRPr="00BA6C64">
        <w:rPr>
          <w:rFonts w:asciiTheme="majorHAnsi" w:hAnsiTheme="majorHAnsi" w:cs="Tahoma"/>
          <w:b/>
          <w:sz w:val="20"/>
          <w:szCs w:val="16"/>
        </w:rPr>
        <w:t xml:space="preserve"> la composition et le processus de production des jus de fruits</w:t>
      </w:r>
      <w:r w:rsidR="00C803A6" w:rsidRPr="00BA6C64">
        <w:rPr>
          <w:rFonts w:asciiTheme="majorHAnsi" w:hAnsiTheme="majorHAnsi" w:cs="Tahoma"/>
          <w:b/>
          <w:sz w:val="20"/>
          <w:szCs w:val="16"/>
        </w:rPr>
        <w:t xml:space="preserve"> que de très vagues notions</w:t>
      </w:r>
      <w:r w:rsidR="00B531B1" w:rsidRPr="00BA6C64">
        <w:rPr>
          <w:rFonts w:asciiTheme="majorHAnsi" w:hAnsiTheme="majorHAnsi" w:cs="Tahoma"/>
          <w:b/>
          <w:sz w:val="20"/>
          <w:szCs w:val="16"/>
        </w:rPr>
        <w:t>.</w:t>
      </w:r>
      <w:r w:rsidR="00CE18BA" w:rsidRPr="00BA6C64">
        <w:rPr>
          <w:rFonts w:asciiTheme="majorHAnsi" w:hAnsiTheme="majorHAnsi" w:cs="Tahoma"/>
          <w:b/>
          <w:sz w:val="20"/>
          <w:szCs w:val="16"/>
        </w:rPr>
        <w:t xml:space="preserve"> </w:t>
      </w:r>
      <w:r w:rsidRPr="00BE34F9">
        <w:rPr>
          <w:rFonts w:asciiTheme="majorHAnsi" w:hAnsiTheme="majorHAnsi" w:cs="Tahoma"/>
          <w:b/>
          <w:sz w:val="20"/>
          <w:szCs w:val="16"/>
          <w:lang w:val="fr-BE"/>
        </w:rPr>
        <w:t>91%</w:t>
      </w:r>
      <w:r w:rsidR="0007200D" w:rsidRPr="00BA6C64">
        <w:rPr>
          <w:rStyle w:val="FootnoteReference"/>
          <w:rFonts w:asciiTheme="majorHAnsi" w:hAnsiTheme="majorHAnsi" w:cs="Tahoma"/>
          <w:b/>
          <w:sz w:val="20"/>
          <w:szCs w:val="16"/>
        </w:rPr>
        <w:footnoteReference w:id="3"/>
      </w:r>
      <w:r w:rsidRPr="00BE34F9">
        <w:rPr>
          <w:rFonts w:asciiTheme="majorHAnsi" w:hAnsiTheme="majorHAnsi" w:cs="Tahoma"/>
          <w:b/>
          <w:sz w:val="20"/>
          <w:szCs w:val="16"/>
          <w:lang w:val="fr-BE"/>
        </w:rPr>
        <w:t xml:space="preserve"> </w:t>
      </w:r>
      <w:r w:rsidR="00B531B1" w:rsidRPr="00BE34F9">
        <w:rPr>
          <w:rFonts w:asciiTheme="majorHAnsi" w:hAnsiTheme="majorHAnsi" w:cs="Tahoma"/>
          <w:b/>
          <w:sz w:val="20"/>
          <w:szCs w:val="16"/>
          <w:lang w:val="fr-BE"/>
        </w:rPr>
        <w:t xml:space="preserve">des jus consommés en Belgique sont fabriqués à partir de concentrés. </w:t>
      </w:r>
      <w:r w:rsidR="00C803A6" w:rsidRPr="00BA6C64">
        <w:rPr>
          <w:rFonts w:asciiTheme="majorHAnsi" w:hAnsiTheme="majorHAnsi" w:cs="Tahoma"/>
          <w:b/>
          <w:sz w:val="20"/>
          <w:szCs w:val="16"/>
        </w:rPr>
        <w:t xml:space="preserve">Une fois </w:t>
      </w:r>
      <w:r w:rsidR="00057FC0">
        <w:rPr>
          <w:rFonts w:asciiTheme="majorHAnsi" w:hAnsiTheme="majorHAnsi" w:cs="Tahoma"/>
          <w:b/>
          <w:sz w:val="20"/>
          <w:szCs w:val="16"/>
        </w:rPr>
        <w:t>informés</w:t>
      </w:r>
      <w:r w:rsidR="00B531B1" w:rsidRPr="00BA6C64">
        <w:rPr>
          <w:rFonts w:asciiTheme="majorHAnsi" w:hAnsiTheme="majorHAnsi" w:cs="Tahoma"/>
          <w:b/>
          <w:sz w:val="20"/>
          <w:szCs w:val="16"/>
        </w:rPr>
        <w:t xml:space="preserve"> sur les différents processus de production pour obtenir un jus 100% pur fruits pressés ou un jus à base de concentré, 80% des Belges privilégient </w:t>
      </w:r>
      <w:r w:rsidR="00C803A6" w:rsidRPr="00BA6C64">
        <w:rPr>
          <w:rFonts w:asciiTheme="majorHAnsi" w:hAnsiTheme="majorHAnsi" w:cs="Tahoma"/>
          <w:b/>
          <w:sz w:val="20"/>
          <w:szCs w:val="16"/>
        </w:rPr>
        <w:t>les</w:t>
      </w:r>
      <w:r w:rsidR="00B531B1" w:rsidRPr="00BA6C64">
        <w:rPr>
          <w:rFonts w:asciiTheme="majorHAnsi" w:hAnsiTheme="majorHAnsi" w:cs="Tahoma"/>
          <w:b/>
          <w:sz w:val="20"/>
          <w:szCs w:val="16"/>
        </w:rPr>
        <w:t xml:space="preserve"> jus </w:t>
      </w:r>
      <w:r w:rsidR="00487856" w:rsidRPr="00BA6C64">
        <w:rPr>
          <w:rFonts w:asciiTheme="majorHAnsi" w:hAnsiTheme="majorHAnsi" w:cs="Tahoma"/>
          <w:b/>
          <w:sz w:val="20"/>
          <w:szCs w:val="16"/>
        </w:rPr>
        <w:t xml:space="preserve">100% </w:t>
      </w:r>
      <w:r w:rsidR="00730D3C" w:rsidRPr="00BA6C64">
        <w:rPr>
          <w:rFonts w:asciiTheme="majorHAnsi" w:hAnsiTheme="majorHAnsi" w:cs="Tahoma"/>
          <w:b/>
          <w:sz w:val="20"/>
          <w:szCs w:val="16"/>
        </w:rPr>
        <w:t xml:space="preserve">pur </w:t>
      </w:r>
      <w:r w:rsidR="00B531B1" w:rsidRPr="00BA6C64">
        <w:rPr>
          <w:rFonts w:asciiTheme="majorHAnsi" w:hAnsiTheme="majorHAnsi" w:cs="Tahoma"/>
          <w:b/>
          <w:sz w:val="20"/>
          <w:szCs w:val="16"/>
        </w:rPr>
        <w:t>fruits pressés, au détriment des jus à base de concentré.</w:t>
      </w:r>
      <w:r w:rsidR="00BA6C64">
        <w:rPr>
          <w:rFonts w:asciiTheme="majorHAnsi" w:hAnsiTheme="majorHAnsi" w:cs="Tahoma"/>
          <w:b/>
          <w:sz w:val="20"/>
          <w:szCs w:val="16"/>
        </w:rPr>
        <w:t xml:space="preserve"> </w:t>
      </w:r>
      <w:r w:rsidRPr="00BA6C64">
        <w:rPr>
          <w:rFonts w:asciiTheme="majorHAnsi" w:hAnsiTheme="majorHAnsi" w:cs="Tahoma"/>
          <w:b/>
          <w:sz w:val="20"/>
          <w:szCs w:val="16"/>
        </w:rPr>
        <w:t xml:space="preserve">Tropicana </w:t>
      </w:r>
      <w:r w:rsidR="00B531B1" w:rsidRPr="00BA6C64">
        <w:rPr>
          <w:rFonts w:asciiTheme="majorHAnsi" w:hAnsiTheme="majorHAnsi" w:cs="Tahoma"/>
          <w:b/>
          <w:sz w:val="20"/>
          <w:szCs w:val="16"/>
        </w:rPr>
        <w:t>a souhaité anticiper cette tendance en lançant à partir du 4 février 2013 une campagne mettant en avant la différence entre les jus 100% pur fruits pressés et les jus à base de concentrés. L’objectif de cette campagne est d’apprendre au Belge à mieux faire la différence entre les jus de fruits proposés par leur supermarché et de l’inciter à faire un choix plus judicieux et plus conscient, sur base de la composition et du mode de fabrication.</w:t>
      </w:r>
    </w:p>
    <w:p w:rsidR="00DA5D23" w:rsidRPr="00BE34F9" w:rsidRDefault="00DA5D23" w:rsidP="00EF2FD6">
      <w:pPr>
        <w:spacing w:beforeLines="1" w:afterLines="1"/>
        <w:jc w:val="both"/>
        <w:rPr>
          <w:rFonts w:asciiTheme="majorHAnsi" w:hAnsiTheme="majorHAnsi" w:cs="Tahoma"/>
          <w:sz w:val="20"/>
          <w:szCs w:val="16"/>
          <w:lang w:val="fr-BE"/>
        </w:rPr>
      </w:pPr>
    </w:p>
    <w:p w:rsidR="00B531B1" w:rsidRPr="00BE34F9" w:rsidRDefault="00B531B1" w:rsidP="00EF2FD6">
      <w:pPr>
        <w:spacing w:beforeLines="1" w:afterLines="1"/>
        <w:jc w:val="both"/>
        <w:rPr>
          <w:rFonts w:asciiTheme="majorHAnsi" w:hAnsiTheme="majorHAnsi" w:cs="Tahoma"/>
          <w:b/>
          <w:sz w:val="20"/>
          <w:szCs w:val="16"/>
          <w:lang w:val="fr-BE"/>
        </w:rPr>
      </w:pPr>
      <w:r w:rsidRPr="00BE34F9">
        <w:rPr>
          <w:rFonts w:asciiTheme="majorHAnsi" w:hAnsiTheme="majorHAnsi" w:cs="Tahoma"/>
          <w:b/>
          <w:sz w:val="20"/>
          <w:szCs w:val="16"/>
          <w:lang w:val="fr-BE"/>
        </w:rPr>
        <w:t>Qu’est-ce qui distingue un jus 100% pur fruits pressés d’un jus à base de concentré?</w:t>
      </w:r>
    </w:p>
    <w:p w:rsidR="008A1B58" w:rsidRPr="00BE34F9" w:rsidRDefault="008A1B58" w:rsidP="00813B43">
      <w:pPr>
        <w:jc w:val="both"/>
        <w:rPr>
          <w:rFonts w:asciiTheme="majorHAnsi" w:hAnsiTheme="majorHAnsi" w:cs="Tahoma"/>
          <w:sz w:val="20"/>
          <w:szCs w:val="16"/>
          <w:lang w:val="fr-BE"/>
        </w:rPr>
      </w:pPr>
    </w:p>
    <w:p w:rsidR="00C1527F" w:rsidRPr="00BA6C64" w:rsidRDefault="00B531B1" w:rsidP="00ED1380">
      <w:pPr>
        <w:jc w:val="both"/>
        <w:rPr>
          <w:rFonts w:asciiTheme="majorHAnsi" w:hAnsiTheme="majorHAnsi" w:cs="Tahoma"/>
          <w:sz w:val="20"/>
          <w:szCs w:val="16"/>
        </w:rPr>
      </w:pPr>
      <w:r w:rsidRPr="00BA6C64">
        <w:rPr>
          <w:rFonts w:asciiTheme="majorHAnsi" w:hAnsiTheme="majorHAnsi" w:cs="Tahoma"/>
          <w:sz w:val="20"/>
          <w:szCs w:val="16"/>
        </w:rPr>
        <w:t xml:space="preserve">Une enquête indépendante commandée par </w:t>
      </w:r>
      <w:r w:rsidR="004F59F9" w:rsidRPr="00BA6C64">
        <w:rPr>
          <w:rFonts w:asciiTheme="majorHAnsi" w:hAnsiTheme="majorHAnsi" w:cs="Tahoma"/>
          <w:sz w:val="20"/>
          <w:szCs w:val="16"/>
        </w:rPr>
        <w:t xml:space="preserve">Tropicana </w:t>
      </w:r>
      <w:r w:rsidRPr="00BA6C64">
        <w:rPr>
          <w:rFonts w:asciiTheme="majorHAnsi" w:hAnsiTheme="majorHAnsi" w:cs="Tahoma"/>
          <w:sz w:val="20"/>
          <w:szCs w:val="16"/>
        </w:rPr>
        <w:t xml:space="preserve">indique que le consommateur belge sait peu de choses à propos de la composition et du processus de fabrication des jus de fruits vendus en supermarché. Lorsqu’on leur explique la différence entre les jus à base de concentré et les jus d’orange 100% pur fruits pressés, </w:t>
      </w:r>
      <w:r w:rsidR="00813B43" w:rsidRPr="00BA6C64">
        <w:rPr>
          <w:rFonts w:asciiTheme="majorHAnsi" w:hAnsiTheme="majorHAnsi" w:cs="Tahoma"/>
          <w:sz w:val="20"/>
          <w:szCs w:val="16"/>
        </w:rPr>
        <w:t xml:space="preserve">80% </w:t>
      </w:r>
      <w:r w:rsidRPr="00BA6C64">
        <w:rPr>
          <w:rFonts w:asciiTheme="majorHAnsi" w:hAnsiTheme="majorHAnsi" w:cs="Tahoma"/>
          <w:sz w:val="20"/>
          <w:szCs w:val="16"/>
        </w:rPr>
        <w:t>des per</w:t>
      </w:r>
      <w:r w:rsidR="00C1527F" w:rsidRPr="00BA6C64">
        <w:rPr>
          <w:rFonts w:asciiTheme="majorHAnsi" w:hAnsiTheme="majorHAnsi" w:cs="Tahoma"/>
          <w:sz w:val="20"/>
          <w:szCs w:val="16"/>
        </w:rPr>
        <w:t xml:space="preserve">sonnes interrogées privilégient les jus </w:t>
      </w:r>
      <w:r w:rsidR="00730D3C" w:rsidRPr="00BA6C64">
        <w:rPr>
          <w:rFonts w:asciiTheme="majorHAnsi" w:hAnsiTheme="majorHAnsi" w:cs="Tahoma"/>
          <w:sz w:val="20"/>
          <w:szCs w:val="16"/>
        </w:rPr>
        <w:t xml:space="preserve">100% pur </w:t>
      </w:r>
      <w:r w:rsidR="00C1527F" w:rsidRPr="00BA6C64">
        <w:rPr>
          <w:rFonts w:asciiTheme="majorHAnsi" w:hAnsiTheme="majorHAnsi" w:cs="Tahoma"/>
          <w:sz w:val="20"/>
          <w:szCs w:val="16"/>
        </w:rPr>
        <w:t xml:space="preserve">fruits pressés par rapport aux jus à base de concentré. Pourtant, 91% des jus de fruits vendus en Belgique sont fabriqué à partir d’un concentré. </w:t>
      </w:r>
      <w:r w:rsidR="00813B43" w:rsidRPr="00BA6C64">
        <w:rPr>
          <w:rFonts w:asciiTheme="majorHAnsi" w:hAnsiTheme="majorHAnsi" w:cs="Tahoma"/>
          <w:sz w:val="20"/>
          <w:szCs w:val="16"/>
        </w:rPr>
        <w:t xml:space="preserve"> </w:t>
      </w:r>
      <w:r w:rsidR="00C1527F" w:rsidRPr="00BA6C64">
        <w:rPr>
          <w:rFonts w:asciiTheme="majorHAnsi" w:hAnsiTheme="majorHAnsi" w:cs="Tahoma"/>
          <w:sz w:val="20"/>
          <w:szCs w:val="16"/>
        </w:rPr>
        <w:t>Tropicana a également enquêté sur la différence de goût via un</w:t>
      </w:r>
      <w:r w:rsidR="00C803A6" w:rsidRPr="00BA6C64">
        <w:rPr>
          <w:rFonts w:asciiTheme="majorHAnsi" w:hAnsiTheme="majorHAnsi" w:cs="Tahoma"/>
          <w:sz w:val="20"/>
          <w:szCs w:val="16"/>
        </w:rPr>
        <w:t>e</w:t>
      </w:r>
      <w:r w:rsidR="00C1527F" w:rsidRPr="00BA6C64">
        <w:rPr>
          <w:rFonts w:asciiTheme="majorHAnsi" w:hAnsiTheme="majorHAnsi" w:cs="Tahoma"/>
          <w:sz w:val="20"/>
          <w:szCs w:val="16"/>
        </w:rPr>
        <w:t xml:space="preserve"> </w:t>
      </w:r>
      <w:r w:rsidR="00C803A6" w:rsidRPr="00BA6C64">
        <w:rPr>
          <w:rFonts w:asciiTheme="majorHAnsi" w:hAnsiTheme="majorHAnsi" w:cs="Tahoma"/>
          <w:sz w:val="20"/>
          <w:szCs w:val="16"/>
        </w:rPr>
        <w:t>dégustation comparative</w:t>
      </w:r>
      <w:r w:rsidR="00C1527F" w:rsidRPr="00BA6C64">
        <w:rPr>
          <w:rFonts w:asciiTheme="majorHAnsi" w:hAnsiTheme="majorHAnsi" w:cs="Tahoma"/>
          <w:sz w:val="20"/>
          <w:szCs w:val="16"/>
        </w:rPr>
        <w:t xml:space="preserve"> </w:t>
      </w:r>
      <w:r w:rsidR="00C803A6" w:rsidRPr="00BA6C64">
        <w:rPr>
          <w:rFonts w:asciiTheme="majorHAnsi" w:hAnsiTheme="majorHAnsi" w:cs="Tahoma"/>
          <w:sz w:val="20"/>
          <w:szCs w:val="16"/>
        </w:rPr>
        <w:t>‘</w:t>
      </w:r>
      <w:r w:rsidR="00C1527F" w:rsidRPr="00BA6C64">
        <w:rPr>
          <w:rFonts w:asciiTheme="majorHAnsi" w:hAnsiTheme="majorHAnsi" w:cs="Tahoma"/>
          <w:sz w:val="20"/>
          <w:szCs w:val="16"/>
        </w:rPr>
        <w:t>à l’aveugle</w:t>
      </w:r>
      <w:r w:rsidR="00C803A6" w:rsidRPr="00BA6C64">
        <w:rPr>
          <w:rFonts w:asciiTheme="majorHAnsi" w:hAnsiTheme="majorHAnsi" w:cs="Tahoma"/>
          <w:sz w:val="20"/>
          <w:szCs w:val="16"/>
        </w:rPr>
        <w:t>’</w:t>
      </w:r>
      <w:r w:rsidR="00C1527F" w:rsidRPr="00BA6C64">
        <w:rPr>
          <w:rFonts w:asciiTheme="majorHAnsi" w:hAnsiTheme="majorHAnsi" w:cs="Tahoma"/>
          <w:sz w:val="20"/>
          <w:szCs w:val="16"/>
        </w:rPr>
        <w:t>. 87% des Belges ont reconnu préférer la saveur des jus 100% pur fruits pressés par rapport aux jus à base de concentré.</w:t>
      </w:r>
    </w:p>
    <w:p w:rsidR="00813B43" w:rsidRPr="00BE34F9" w:rsidRDefault="00813B43" w:rsidP="00ED1380">
      <w:pPr>
        <w:jc w:val="both"/>
        <w:rPr>
          <w:rFonts w:asciiTheme="majorHAnsi" w:hAnsiTheme="majorHAnsi" w:cs="Tahoma"/>
          <w:sz w:val="20"/>
          <w:szCs w:val="16"/>
          <w:lang w:val="fr-BE"/>
        </w:rPr>
      </w:pPr>
    </w:p>
    <w:p w:rsidR="005F1F38" w:rsidRPr="00BA6C64" w:rsidRDefault="00C1527F" w:rsidP="00940868">
      <w:pPr>
        <w:jc w:val="both"/>
        <w:rPr>
          <w:rFonts w:asciiTheme="majorHAnsi" w:hAnsiTheme="majorHAnsi"/>
          <w:sz w:val="20"/>
        </w:rPr>
      </w:pPr>
      <w:r w:rsidRPr="00BA6C64">
        <w:rPr>
          <w:rFonts w:asciiTheme="majorHAnsi" w:hAnsiTheme="majorHAnsi" w:cs="Tahoma"/>
          <w:sz w:val="20"/>
          <w:szCs w:val="16"/>
        </w:rPr>
        <w:t xml:space="preserve">Quelle est la différence entre un jus 100% pur fruits pressés et un jus à base de concentré? Qu’en est-il de l’adjonction d’eau aux concentrés ? Comment expliquer la différence de goût ? Le Belge ne </w:t>
      </w:r>
      <w:r w:rsidR="00057FC0">
        <w:rPr>
          <w:rFonts w:asciiTheme="majorHAnsi" w:hAnsiTheme="majorHAnsi" w:cs="Tahoma"/>
          <w:sz w:val="20"/>
          <w:szCs w:val="16"/>
        </w:rPr>
        <w:t>saisit</w:t>
      </w:r>
      <w:r w:rsidRPr="00BA6C64">
        <w:rPr>
          <w:rFonts w:asciiTheme="majorHAnsi" w:hAnsiTheme="majorHAnsi" w:cs="Tahoma"/>
          <w:sz w:val="20"/>
          <w:szCs w:val="16"/>
        </w:rPr>
        <w:t xml:space="preserve"> pas directement la différence et l</w:t>
      </w:r>
      <w:r w:rsidR="00C803A6" w:rsidRPr="00BA6C64">
        <w:rPr>
          <w:rFonts w:asciiTheme="majorHAnsi" w:hAnsiTheme="majorHAnsi" w:cs="Tahoma"/>
          <w:sz w:val="20"/>
          <w:szCs w:val="16"/>
        </w:rPr>
        <w:t xml:space="preserve">es </w:t>
      </w:r>
      <w:r w:rsidRPr="00BA6C64">
        <w:rPr>
          <w:rFonts w:asciiTheme="majorHAnsi" w:hAnsiTheme="majorHAnsi" w:cs="Tahoma"/>
          <w:sz w:val="20"/>
          <w:szCs w:val="16"/>
        </w:rPr>
        <w:t>emballage</w:t>
      </w:r>
      <w:r w:rsidR="00C803A6" w:rsidRPr="00BA6C64">
        <w:rPr>
          <w:rFonts w:asciiTheme="majorHAnsi" w:hAnsiTheme="majorHAnsi" w:cs="Tahoma"/>
          <w:sz w:val="20"/>
          <w:szCs w:val="16"/>
        </w:rPr>
        <w:t>s</w:t>
      </w:r>
      <w:r w:rsidRPr="00BA6C64">
        <w:rPr>
          <w:rFonts w:asciiTheme="majorHAnsi" w:hAnsiTheme="majorHAnsi" w:cs="Tahoma"/>
          <w:sz w:val="20"/>
          <w:szCs w:val="16"/>
        </w:rPr>
        <w:t xml:space="preserve"> n</w:t>
      </w:r>
      <w:r w:rsidR="00C803A6" w:rsidRPr="00BA6C64">
        <w:rPr>
          <w:rFonts w:asciiTheme="majorHAnsi" w:hAnsiTheme="majorHAnsi" w:cs="Tahoma"/>
          <w:sz w:val="20"/>
          <w:szCs w:val="16"/>
        </w:rPr>
        <w:t>e sont</w:t>
      </w:r>
      <w:r w:rsidRPr="00BA6C64">
        <w:rPr>
          <w:rFonts w:asciiTheme="majorHAnsi" w:hAnsiTheme="majorHAnsi" w:cs="Tahoma"/>
          <w:sz w:val="20"/>
          <w:szCs w:val="16"/>
        </w:rPr>
        <w:t xml:space="preserve"> pas toujours clair</w:t>
      </w:r>
      <w:r w:rsidR="00C803A6" w:rsidRPr="00BA6C64">
        <w:rPr>
          <w:rFonts w:asciiTheme="majorHAnsi" w:hAnsiTheme="majorHAnsi" w:cs="Tahoma"/>
          <w:sz w:val="20"/>
          <w:szCs w:val="16"/>
        </w:rPr>
        <w:t>s</w:t>
      </w:r>
      <w:r w:rsidRPr="00BA6C64">
        <w:rPr>
          <w:rFonts w:asciiTheme="majorHAnsi" w:hAnsiTheme="majorHAnsi" w:cs="Tahoma"/>
          <w:sz w:val="20"/>
          <w:szCs w:val="16"/>
        </w:rPr>
        <w:t xml:space="preserve">. Voici un </w:t>
      </w:r>
      <w:r w:rsidR="00C803A6" w:rsidRPr="00BA6C64">
        <w:rPr>
          <w:rFonts w:asciiTheme="majorHAnsi" w:hAnsiTheme="majorHAnsi" w:cs="Tahoma"/>
          <w:sz w:val="20"/>
          <w:szCs w:val="16"/>
        </w:rPr>
        <w:t xml:space="preserve">bref </w:t>
      </w:r>
      <w:r w:rsidRPr="00BA6C64">
        <w:rPr>
          <w:rFonts w:asciiTheme="majorHAnsi" w:hAnsiTheme="majorHAnsi" w:cs="Tahoma"/>
          <w:sz w:val="20"/>
          <w:szCs w:val="16"/>
        </w:rPr>
        <w:t xml:space="preserve">tableau </w:t>
      </w:r>
      <w:r w:rsidR="00C803A6" w:rsidRPr="00BA6C64">
        <w:rPr>
          <w:rFonts w:asciiTheme="majorHAnsi" w:hAnsiTheme="majorHAnsi" w:cs="Tahoma"/>
          <w:sz w:val="20"/>
          <w:szCs w:val="16"/>
        </w:rPr>
        <w:t>récapitulatif</w:t>
      </w:r>
      <w:r w:rsidRPr="00BA6C64">
        <w:rPr>
          <w:rFonts w:asciiTheme="majorHAnsi" w:hAnsiTheme="majorHAnsi" w:cs="Tahoma"/>
          <w:sz w:val="20"/>
          <w:szCs w:val="16"/>
        </w:rPr>
        <w:t xml:space="preserve"> des principales différences :</w:t>
      </w:r>
    </w:p>
    <w:p w:rsidR="005F1F38" w:rsidRPr="00BA6C64" w:rsidRDefault="005F1F38" w:rsidP="005F1F38">
      <w:pPr>
        <w:rPr>
          <w:rFonts w:asciiTheme="majorHAnsi" w:hAnsiTheme="majorHAnsi" w:cs="Arial"/>
          <w:sz w:val="22"/>
        </w:rPr>
      </w:pPr>
    </w:p>
    <w:tbl>
      <w:tblPr>
        <w:tblStyle w:val="TableGrid"/>
        <w:tblW w:w="0" w:type="auto"/>
        <w:tblLook w:val="01E0"/>
      </w:tblPr>
      <w:tblGrid>
        <w:gridCol w:w="4263"/>
        <w:gridCol w:w="4253"/>
      </w:tblGrid>
      <w:tr w:rsidR="005F1F38" w:rsidRPr="00BA6C64">
        <w:tc>
          <w:tcPr>
            <w:tcW w:w="4263" w:type="dxa"/>
          </w:tcPr>
          <w:p w:rsidR="005F1F38" w:rsidRPr="00BA6C64" w:rsidRDefault="00C1527F" w:rsidP="00AB3FB9">
            <w:pPr>
              <w:spacing w:before="120" w:after="120"/>
              <w:jc w:val="center"/>
              <w:rPr>
                <w:rFonts w:asciiTheme="majorHAnsi" w:hAnsiTheme="majorHAnsi" w:cs="Arial"/>
                <w:b/>
                <w:i/>
                <w:color w:val="008000"/>
                <w:sz w:val="16"/>
                <w:lang w:val="en-GB"/>
              </w:rPr>
            </w:pPr>
            <w:r w:rsidRPr="00BA6C64">
              <w:rPr>
                <w:rFonts w:asciiTheme="majorHAnsi" w:hAnsiTheme="majorHAnsi" w:cs="Arial"/>
                <w:b/>
                <w:i/>
                <w:color w:val="008000"/>
                <w:sz w:val="16"/>
                <w:lang w:val="en-GB"/>
              </w:rPr>
              <w:t xml:space="preserve">jus </w:t>
            </w:r>
            <w:r w:rsidR="00322EEB" w:rsidRPr="00BA6C64">
              <w:rPr>
                <w:rFonts w:asciiTheme="majorHAnsi" w:hAnsiTheme="majorHAnsi" w:cs="Arial"/>
                <w:b/>
                <w:i/>
                <w:color w:val="008000"/>
                <w:sz w:val="16"/>
                <w:lang w:val="en-GB"/>
              </w:rPr>
              <w:t xml:space="preserve">100% </w:t>
            </w:r>
            <w:r w:rsidR="00BE7716" w:rsidRPr="00BA6C64">
              <w:rPr>
                <w:rFonts w:asciiTheme="majorHAnsi" w:hAnsiTheme="majorHAnsi" w:cs="Arial"/>
                <w:b/>
                <w:i/>
                <w:color w:val="008000"/>
                <w:sz w:val="16"/>
                <w:lang w:val="en-GB"/>
              </w:rPr>
              <w:t>p</w:t>
            </w:r>
            <w:r w:rsidR="005F1F38" w:rsidRPr="00BA6C64">
              <w:rPr>
                <w:rFonts w:asciiTheme="majorHAnsi" w:hAnsiTheme="majorHAnsi" w:cs="Arial"/>
                <w:b/>
                <w:i/>
                <w:color w:val="008000"/>
                <w:sz w:val="16"/>
                <w:lang w:val="en-GB"/>
              </w:rPr>
              <w:t>ur</w:t>
            </w:r>
            <w:r w:rsidRPr="00BA6C64">
              <w:rPr>
                <w:rFonts w:asciiTheme="majorHAnsi" w:hAnsiTheme="majorHAnsi" w:cs="Arial"/>
                <w:b/>
                <w:i/>
                <w:color w:val="008000"/>
                <w:sz w:val="16"/>
                <w:lang w:val="en-GB"/>
              </w:rPr>
              <w:t xml:space="preserve"> fruits </w:t>
            </w:r>
            <w:r w:rsidR="00EF311B">
              <w:rPr>
                <w:rFonts w:asciiTheme="majorHAnsi" w:hAnsiTheme="majorHAnsi" w:cs="Arial"/>
                <w:b/>
                <w:i/>
                <w:color w:val="008000"/>
                <w:sz w:val="16"/>
                <w:lang w:val="en-GB"/>
              </w:rPr>
              <w:t>p</w:t>
            </w:r>
            <w:r w:rsidR="00057FC0">
              <w:rPr>
                <w:rFonts w:asciiTheme="majorHAnsi" w:hAnsiTheme="majorHAnsi" w:cs="Arial"/>
                <w:b/>
                <w:i/>
                <w:color w:val="008000"/>
                <w:sz w:val="16"/>
                <w:lang w:val="en-GB"/>
              </w:rPr>
              <w:t>ressé</w:t>
            </w:r>
            <w:r w:rsidR="00EF311B">
              <w:rPr>
                <w:rFonts w:asciiTheme="majorHAnsi" w:hAnsiTheme="majorHAnsi" w:cs="Arial"/>
                <w:b/>
                <w:i/>
                <w:color w:val="008000"/>
                <w:sz w:val="16"/>
                <w:lang w:val="en-GB"/>
              </w:rPr>
              <w:t>s</w:t>
            </w:r>
          </w:p>
        </w:tc>
        <w:tc>
          <w:tcPr>
            <w:tcW w:w="4253" w:type="dxa"/>
          </w:tcPr>
          <w:p w:rsidR="005F1F38" w:rsidRPr="00BA6C64" w:rsidRDefault="00C1527F" w:rsidP="00C1527F">
            <w:pPr>
              <w:spacing w:before="120" w:after="120"/>
              <w:jc w:val="center"/>
              <w:rPr>
                <w:rFonts w:asciiTheme="majorHAnsi" w:hAnsiTheme="majorHAnsi" w:cs="Arial"/>
                <w:b/>
                <w:i/>
                <w:color w:val="008000"/>
                <w:sz w:val="16"/>
                <w:lang w:val="fr-FR"/>
              </w:rPr>
            </w:pPr>
            <w:r w:rsidRPr="00BA6C64">
              <w:rPr>
                <w:rFonts w:asciiTheme="majorHAnsi" w:hAnsiTheme="majorHAnsi" w:cs="Arial"/>
                <w:b/>
                <w:i/>
                <w:color w:val="008000"/>
                <w:sz w:val="16"/>
                <w:lang w:val="fr-FR"/>
              </w:rPr>
              <w:t>jus de fruits à base de concentré</w:t>
            </w:r>
          </w:p>
        </w:tc>
      </w:tr>
      <w:tr w:rsidR="00322EEB" w:rsidRPr="00BA6C64">
        <w:tc>
          <w:tcPr>
            <w:tcW w:w="4263" w:type="dxa"/>
          </w:tcPr>
          <w:p w:rsidR="00322EEB" w:rsidRPr="00BA6C64" w:rsidRDefault="00C1527F" w:rsidP="00C1527F">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Les oranges sont pressées et le jus est soumis à une ‘flash-pasteurisation’</w:t>
            </w:r>
            <w:r w:rsidR="00322EEB" w:rsidRPr="00BA6C64">
              <w:rPr>
                <w:rFonts w:asciiTheme="majorHAnsi" w:eastAsiaTheme="minorEastAsia" w:hAnsiTheme="majorHAnsi" w:cs="Helvetica"/>
                <w:sz w:val="16"/>
                <w:szCs w:val="22"/>
                <w:lang w:val="fr-FR"/>
              </w:rPr>
              <w:t xml:space="preserve"> (</w:t>
            </w:r>
            <w:r w:rsidRPr="00BA6C64">
              <w:rPr>
                <w:rFonts w:asciiTheme="majorHAnsi" w:eastAsiaTheme="minorEastAsia" w:hAnsiTheme="majorHAnsi" w:cs="Helvetica"/>
                <w:sz w:val="16"/>
                <w:szCs w:val="22"/>
                <w:lang w:val="fr-FR"/>
              </w:rPr>
              <w:t>bref passage à haute température afin de garantir la conservation</w:t>
            </w:r>
            <w:r w:rsidR="00322EEB" w:rsidRPr="00BA6C64">
              <w:rPr>
                <w:rFonts w:asciiTheme="majorHAnsi" w:eastAsiaTheme="minorEastAsia" w:hAnsiTheme="majorHAnsi" w:cs="Helvetica"/>
                <w:sz w:val="16"/>
                <w:szCs w:val="22"/>
                <w:lang w:val="fr-FR"/>
              </w:rPr>
              <w:t>)</w:t>
            </w:r>
            <w:r w:rsidR="00EA2E56" w:rsidRPr="00BA6C64">
              <w:rPr>
                <w:rFonts w:asciiTheme="majorHAnsi" w:eastAsiaTheme="minorEastAsia" w:hAnsiTheme="majorHAnsi" w:cs="Helvetica"/>
                <w:sz w:val="16"/>
                <w:szCs w:val="22"/>
                <w:lang w:val="fr-FR"/>
              </w:rPr>
              <w:t xml:space="preserve"> </w:t>
            </w:r>
          </w:p>
        </w:tc>
        <w:tc>
          <w:tcPr>
            <w:tcW w:w="4253" w:type="dxa"/>
          </w:tcPr>
          <w:p w:rsidR="00322EEB" w:rsidRPr="00BA6C64" w:rsidRDefault="00C1527F" w:rsidP="00D51E74">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Les oranges sont pressées et le jus est porté à haute température</w:t>
            </w:r>
            <w:r w:rsidR="00322EEB" w:rsidRPr="00BA6C64">
              <w:rPr>
                <w:rFonts w:asciiTheme="majorHAnsi" w:eastAsiaTheme="minorEastAsia" w:hAnsiTheme="majorHAnsi" w:cs="Helvetica"/>
                <w:sz w:val="16"/>
                <w:szCs w:val="22"/>
                <w:lang w:val="fr-FR"/>
              </w:rPr>
              <w:t xml:space="preserve"> </w:t>
            </w:r>
            <w:r w:rsidRPr="00BA6C64">
              <w:rPr>
                <w:rFonts w:asciiTheme="majorHAnsi" w:eastAsiaTheme="minorEastAsia" w:hAnsiTheme="majorHAnsi" w:cs="Helvetica"/>
                <w:sz w:val="16"/>
                <w:szCs w:val="22"/>
                <w:lang w:val="fr-FR"/>
              </w:rPr>
              <w:t xml:space="preserve">et réduit </w:t>
            </w:r>
            <w:r w:rsidR="00D51E74" w:rsidRPr="00BA6C64">
              <w:rPr>
                <w:rFonts w:asciiTheme="majorHAnsi" w:eastAsiaTheme="minorEastAsia" w:hAnsiTheme="majorHAnsi" w:cs="Helvetica"/>
                <w:sz w:val="16"/>
                <w:szCs w:val="22"/>
                <w:lang w:val="fr-FR"/>
              </w:rPr>
              <w:t>à l’état de</w:t>
            </w:r>
            <w:r w:rsidRPr="00BA6C64">
              <w:rPr>
                <w:rFonts w:asciiTheme="majorHAnsi" w:eastAsiaTheme="minorEastAsia" w:hAnsiTheme="majorHAnsi" w:cs="Helvetica"/>
                <w:sz w:val="16"/>
                <w:szCs w:val="22"/>
                <w:lang w:val="fr-FR"/>
              </w:rPr>
              <w:t xml:space="preserve"> concentré (parfois jusqu’à 1/8 du volume original</w:t>
            </w:r>
            <w:r w:rsidR="00322EEB" w:rsidRPr="00BA6C64">
              <w:rPr>
                <w:rStyle w:val="FootnoteReference"/>
                <w:rFonts w:asciiTheme="majorHAnsi" w:eastAsiaTheme="minorEastAsia" w:hAnsiTheme="majorHAnsi" w:cs="Helvetica"/>
                <w:sz w:val="16"/>
                <w:szCs w:val="22"/>
                <w:lang w:val="fr-FR"/>
              </w:rPr>
              <w:footnoteReference w:id="4"/>
            </w:r>
            <w:r w:rsidR="00D51E74" w:rsidRPr="00BA6C64">
              <w:rPr>
                <w:rFonts w:asciiTheme="majorHAnsi" w:eastAsiaTheme="minorEastAsia" w:hAnsiTheme="majorHAnsi" w:cs="Helvetica"/>
                <w:sz w:val="16"/>
                <w:szCs w:val="22"/>
                <w:lang w:val="fr-FR"/>
              </w:rPr>
              <w:t>)</w:t>
            </w:r>
          </w:p>
        </w:tc>
      </w:tr>
      <w:tr w:rsidR="00322EEB" w:rsidRPr="00BA6C64">
        <w:tc>
          <w:tcPr>
            <w:tcW w:w="4263" w:type="dxa"/>
          </w:tcPr>
          <w:p w:rsidR="00322EEB" w:rsidRPr="00BA6C64" w:rsidRDefault="00C1527F" w:rsidP="00C1527F">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Du pressage des fruits à la consommation finale, le jus reste un jus</w:t>
            </w:r>
            <w:r w:rsidR="00EA2E56" w:rsidRPr="00BA6C64">
              <w:rPr>
                <w:rFonts w:asciiTheme="majorHAnsi" w:eastAsiaTheme="minorEastAsia" w:hAnsiTheme="majorHAnsi" w:cs="Helvetica"/>
                <w:sz w:val="16"/>
                <w:szCs w:val="22"/>
                <w:lang w:val="fr-FR"/>
              </w:rPr>
              <w:t>.</w:t>
            </w:r>
          </w:p>
        </w:tc>
        <w:tc>
          <w:tcPr>
            <w:tcW w:w="4253" w:type="dxa"/>
          </w:tcPr>
          <w:p w:rsidR="00322EEB" w:rsidRPr="00BA6C64" w:rsidRDefault="00C1527F" w:rsidP="00D27DB8">
            <w:pPr>
              <w:widowControl w:val="0"/>
              <w:autoSpaceDE w:val="0"/>
              <w:autoSpaceDN w:val="0"/>
              <w:adjustRightInd w:val="0"/>
              <w:spacing w:after="240"/>
              <w:rPr>
                <w:rFonts w:asciiTheme="majorHAnsi" w:eastAsiaTheme="minorEastAsia" w:hAnsiTheme="majorHAnsi" w:cs="Helvetica"/>
                <w:sz w:val="16"/>
                <w:szCs w:val="22"/>
                <w:lang w:val="fr-FR"/>
              </w:rPr>
            </w:pPr>
            <w:r w:rsidRPr="00BA6C64">
              <w:rPr>
                <w:rFonts w:asciiTheme="majorHAnsi" w:eastAsiaTheme="minorEastAsia" w:hAnsiTheme="majorHAnsi" w:cs="Helvetica"/>
                <w:sz w:val="16"/>
                <w:szCs w:val="22"/>
                <w:lang w:val="fr-FR"/>
              </w:rPr>
              <w:t xml:space="preserve">L’eau s’évapore sous l’effet de la chaleur. Un jus à base de concentré s’obtient par l’adjonction </w:t>
            </w:r>
            <w:r w:rsidR="00D27DB8" w:rsidRPr="00BA6C64">
              <w:rPr>
                <w:rFonts w:asciiTheme="majorHAnsi" w:eastAsiaTheme="minorEastAsia" w:hAnsiTheme="majorHAnsi" w:cs="Helvetica"/>
                <w:sz w:val="16"/>
                <w:szCs w:val="22"/>
                <w:lang w:val="fr-FR"/>
              </w:rPr>
              <w:t xml:space="preserve">ultérieure </w:t>
            </w:r>
            <w:r w:rsidRPr="00BA6C64">
              <w:rPr>
                <w:rFonts w:asciiTheme="majorHAnsi" w:eastAsiaTheme="minorEastAsia" w:hAnsiTheme="majorHAnsi" w:cs="Helvetica"/>
                <w:sz w:val="16"/>
                <w:szCs w:val="22"/>
                <w:lang w:val="fr-FR"/>
              </w:rPr>
              <w:t>d’eau</w:t>
            </w:r>
            <w:r w:rsidR="00646BF2" w:rsidRPr="00BA6C64">
              <w:rPr>
                <w:rFonts w:asciiTheme="majorHAnsi" w:eastAsiaTheme="minorEastAsia" w:hAnsiTheme="majorHAnsi" w:cs="Helvetica"/>
                <w:sz w:val="16"/>
                <w:szCs w:val="22"/>
                <w:lang w:val="fr-FR"/>
              </w:rPr>
              <w:t>.</w:t>
            </w:r>
          </w:p>
        </w:tc>
      </w:tr>
      <w:tr w:rsidR="00322EEB" w:rsidRPr="00BA6C64">
        <w:tc>
          <w:tcPr>
            <w:tcW w:w="4263" w:type="dxa"/>
          </w:tcPr>
          <w:p w:rsidR="00322EEB" w:rsidRPr="00BA6C64" w:rsidRDefault="00D27DB8" w:rsidP="00D51E74">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 xml:space="preserve">Préservation du goût originel naturel de l’orange grâce à un processus thermique </w:t>
            </w:r>
            <w:r w:rsidR="00D51E74" w:rsidRPr="00BA6C64">
              <w:rPr>
                <w:rFonts w:asciiTheme="majorHAnsi" w:eastAsiaTheme="minorEastAsia" w:hAnsiTheme="majorHAnsi" w:cs="Helvetica"/>
                <w:sz w:val="16"/>
                <w:szCs w:val="22"/>
                <w:lang w:val="fr-FR"/>
              </w:rPr>
              <w:t>de courte durée</w:t>
            </w:r>
            <w:r w:rsidR="00322EEB" w:rsidRPr="00BA6C64">
              <w:rPr>
                <w:rFonts w:asciiTheme="majorHAnsi" w:eastAsiaTheme="minorEastAsia" w:hAnsiTheme="majorHAnsi" w:cs="Helvetica"/>
                <w:sz w:val="16"/>
                <w:szCs w:val="22"/>
                <w:lang w:val="fr-FR"/>
              </w:rPr>
              <w:t>.</w:t>
            </w:r>
            <w:bookmarkStart w:id="0" w:name="_GoBack"/>
            <w:bookmarkEnd w:id="0"/>
          </w:p>
        </w:tc>
        <w:tc>
          <w:tcPr>
            <w:tcW w:w="4253" w:type="dxa"/>
          </w:tcPr>
          <w:p w:rsidR="00322EEB" w:rsidRPr="00BA6C64" w:rsidRDefault="00D27DB8" w:rsidP="00D27DB8">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Le processus de concentration altère le goût originel de l’orange</w:t>
            </w:r>
            <w:r w:rsidR="00322EEB" w:rsidRPr="00BA6C64">
              <w:rPr>
                <w:rFonts w:asciiTheme="majorHAnsi" w:eastAsiaTheme="minorEastAsia" w:hAnsiTheme="majorHAnsi" w:cs="Helvetica"/>
                <w:sz w:val="16"/>
                <w:szCs w:val="22"/>
                <w:lang w:val="fr-FR"/>
              </w:rPr>
              <w:t>.</w:t>
            </w:r>
          </w:p>
        </w:tc>
      </w:tr>
      <w:tr w:rsidR="00322EEB" w:rsidRPr="00BA6C64">
        <w:tc>
          <w:tcPr>
            <w:tcW w:w="4263" w:type="dxa"/>
          </w:tcPr>
          <w:p w:rsidR="00322EEB" w:rsidRPr="00BA6C64" w:rsidRDefault="00D27DB8" w:rsidP="00D27DB8">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Frais de stockage et de transport supérieurs.</w:t>
            </w:r>
            <w:r w:rsidR="00322EEB" w:rsidRPr="00BA6C64">
              <w:rPr>
                <w:rFonts w:asciiTheme="majorHAnsi" w:eastAsiaTheme="minorEastAsia" w:hAnsiTheme="majorHAnsi" w:cs="Helvetica"/>
                <w:sz w:val="16"/>
                <w:szCs w:val="22"/>
                <w:lang w:val="fr-FR"/>
              </w:rPr>
              <w:t xml:space="preserve"> </w:t>
            </w:r>
          </w:p>
        </w:tc>
        <w:tc>
          <w:tcPr>
            <w:tcW w:w="4253" w:type="dxa"/>
          </w:tcPr>
          <w:p w:rsidR="00322EEB" w:rsidRPr="00BA6C64" w:rsidRDefault="00D27DB8" w:rsidP="00322EEB">
            <w:pPr>
              <w:widowControl w:val="0"/>
              <w:autoSpaceDE w:val="0"/>
              <w:autoSpaceDN w:val="0"/>
              <w:adjustRightInd w:val="0"/>
              <w:spacing w:after="240"/>
              <w:rPr>
                <w:rFonts w:asciiTheme="majorHAnsi" w:eastAsiaTheme="minorEastAsia" w:hAnsiTheme="majorHAnsi" w:cs="Times"/>
                <w:sz w:val="16"/>
                <w:szCs w:val="22"/>
                <w:lang w:val="fr-FR"/>
              </w:rPr>
            </w:pPr>
            <w:r w:rsidRPr="00BA6C64">
              <w:rPr>
                <w:rFonts w:asciiTheme="majorHAnsi" w:eastAsiaTheme="minorEastAsia" w:hAnsiTheme="majorHAnsi" w:cs="Helvetica"/>
                <w:sz w:val="16"/>
                <w:szCs w:val="22"/>
                <w:lang w:val="fr-FR"/>
              </w:rPr>
              <w:t>Frais de stockage et de transport inférieurs.</w:t>
            </w:r>
          </w:p>
        </w:tc>
      </w:tr>
      <w:tr w:rsidR="005F1F38" w:rsidRPr="00BA6C64">
        <w:tblPrEx>
          <w:tblLook w:val="04A0"/>
        </w:tblPrEx>
        <w:tc>
          <w:tcPr>
            <w:tcW w:w="4263" w:type="dxa"/>
          </w:tcPr>
          <w:p w:rsidR="005F1F38" w:rsidRPr="00BA6C64" w:rsidRDefault="00D27DB8" w:rsidP="00D27DB8">
            <w:pPr>
              <w:spacing w:before="120" w:after="120"/>
              <w:rPr>
                <w:rFonts w:asciiTheme="majorHAnsi" w:hAnsiTheme="majorHAnsi" w:cs="Arial"/>
                <w:sz w:val="16"/>
                <w:lang w:val="fr-FR"/>
              </w:rPr>
            </w:pPr>
            <w:r w:rsidRPr="00BA6C64">
              <w:rPr>
                <w:rFonts w:asciiTheme="majorHAnsi" w:hAnsiTheme="majorHAnsi" w:cs="Arial"/>
                <w:sz w:val="16"/>
                <w:lang w:val="fr-FR"/>
              </w:rPr>
              <w:t xml:space="preserve">Jus </w:t>
            </w:r>
            <w:r w:rsidR="005F1F38" w:rsidRPr="00BA6C64">
              <w:rPr>
                <w:rFonts w:asciiTheme="majorHAnsi" w:hAnsiTheme="majorHAnsi" w:cs="Arial"/>
                <w:sz w:val="16"/>
                <w:lang w:val="fr-FR"/>
              </w:rPr>
              <w:t xml:space="preserve">100% </w:t>
            </w:r>
            <w:r w:rsidR="00EA2E56" w:rsidRPr="00BA6C64">
              <w:rPr>
                <w:rFonts w:asciiTheme="majorHAnsi" w:hAnsiTheme="majorHAnsi" w:cs="Arial"/>
                <w:sz w:val="16"/>
                <w:lang w:val="fr-FR"/>
              </w:rPr>
              <w:t xml:space="preserve">pur </w:t>
            </w:r>
            <w:r w:rsidRPr="00BA6C64">
              <w:rPr>
                <w:rFonts w:asciiTheme="majorHAnsi" w:hAnsiTheme="majorHAnsi" w:cs="Arial"/>
                <w:sz w:val="16"/>
                <w:lang w:val="fr-FR"/>
              </w:rPr>
              <w:t>fruits pressés sans adjonction d’eau.</w:t>
            </w:r>
          </w:p>
        </w:tc>
        <w:tc>
          <w:tcPr>
            <w:tcW w:w="4253" w:type="dxa"/>
          </w:tcPr>
          <w:p w:rsidR="005F1F38" w:rsidRPr="00BA6C64" w:rsidRDefault="00D27DB8" w:rsidP="00D27DB8">
            <w:pPr>
              <w:spacing w:before="120" w:after="120"/>
              <w:rPr>
                <w:rFonts w:asciiTheme="majorHAnsi" w:hAnsiTheme="majorHAnsi" w:cs="Arial"/>
                <w:sz w:val="16"/>
                <w:lang w:val="fr-FR"/>
              </w:rPr>
            </w:pPr>
            <w:r w:rsidRPr="00BA6C64">
              <w:rPr>
                <w:rFonts w:asciiTheme="majorHAnsi" w:hAnsiTheme="majorHAnsi" w:cs="Arial"/>
                <w:sz w:val="16"/>
                <w:lang w:val="fr-FR"/>
              </w:rPr>
              <w:t xml:space="preserve">Jus à base de </w:t>
            </w:r>
            <w:r w:rsidR="00322EEB" w:rsidRPr="00BA6C64">
              <w:rPr>
                <w:rFonts w:asciiTheme="majorHAnsi" w:hAnsiTheme="majorHAnsi" w:cs="Arial"/>
                <w:sz w:val="16"/>
                <w:lang w:val="fr-FR"/>
              </w:rPr>
              <w:t xml:space="preserve">20 </w:t>
            </w:r>
            <w:r w:rsidRPr="00BA6C64">
              <w:rPr>
                <w:rFonts w:asciiTheme="majorHAnsi" w:hAnsiTheme="majorHAnsi" w:cs="Arial"/>
                <w:sz w:val="16"/>
                <w:lang w:val="fr-FR"/>
              </w:rPr>
              <w:t>à</w:t>
            </w:r>
            <w:r w:rsidR="00322EEB" w:rsidRPr="00BA6C64">
              <w:rPr>
                <w:rFonts w:asciiTheme="majorHAnsi" w:hAnsiTheme="majorHAnsi" w:cs="Arial"/>
                <w:sz w:val="16"/>
                <w:lang w:val="fr-FR"/>
              </w:rPr>
              <w:t xml:space="preserve"> </w:t>
            </w:r>
            <w:r w:rsidR="005F1F38" w:rsidRPr="00BA6C64">
              <w:rPr>
                <w:rFonts w:asciiTheme="majorHAnsi" w:hAnsiTheme="majorHAnsi" w:cs="Arial"/>
                <w:sz w:val="16"/>
                <w:lang w:val="fr-FR"/>
              </w:rPr>
              <w:t>50%</w:t>
            </w:r>
            <w:r w:rsidR="000A3CC9" w:rsidRPr="00BA6C64">
              <w:rPr>
                <w:rFonts w:asciiTheme="majorHAnsi" w:hAnsiTheme="majorHAnsi" w:cs="Arial"/>
                <w:sz w:val="16"/>
                <w:lang w:val="fr-FR"/>
              </w:rPr>
              <w:t xml:space="preserve"> </w:t>
            </w:r>
            <w:r w:rsidRPr="00BA6C64">
              <w:rPr>
                <w:rFonts w:asciiTheme="majorHAnsi" w:hAnsiTheme="majorHAnsi" w:cs="Arial"/>
                <w:sz w:val="16"/>
                <w:lang w:val="fr-FR"/>
              </w:rPr>
              <w:t>de concentré avec adjonction d’eau</w:t>
            </w:r>
          </w:p>
        </w:tc>
      </w:tr>
    </w:tbl>
    <w:p w:rsidR="000A3CC9" w:rsidRPr="00BA6C64" w:rsidRDefault="000A3CC9" w:rsidP="000A3CC9">
      <w:pPr>
        <w:rPr>
          <w:rFonts w:asciiTheme="majorHAnsi" w:hAnsiTheme="majorHAnsi"/>
          <w:sz w:val="18"/>
        </w:rPr>
      </w:pPr>
    </w:p>
    <w:p w:rsidR="00DA5D23" w:rsidRPr="00BA6C64" w:rsidRDefault="00DA5D23" w:rsidP="00EF2FD6">
      <w:pPr>
        <w:spacing w:beforeLines="1" w:afterLines="1"/>
        <w:jc w:val="both"/>
        <w:rPr>
          <w:rFonts w:asciiTheme="majorHAnsi" w:hAnsiTheme="majorHAnsi" w:cs="Tahoma"/>
          <w:sz w:val="20"/>
          <w:szCs w:val="16"/>
        </w:rPr>
      </w:pPr>
    </w:p>
    <w:p w:rsidR="00D27DB8" w:rsidRPr="00BA6C64" w:rsidRDefault="00D27DB8" w:rsidP="00831C15">
      <w:pPr>
        <w:pStyle w:val="PlainText"/>
        <w:spacing w:before="2" w:after="2"/>
        <w:jc w:val="both"/>
        <w:rPr>
          <w:rFonts w:asciiTheme="majorHAnsi" w:hAnsiTheme="majorHAnsi" w:cs="Tahoma"/>
          <w:b/>
          <w:szCs w:val="16"/>
          <w:lang w:val="fr-FR"/>
        </w:rPr>
      </w:pPr>
      <w:r w:rsidRPr="00BA6C64">
        <w:rPr>
          <w:rFonts w:asciiTheme="majorHAnsi" w:hAnsiTheme="majorHAnsi" w:cs="Tahoma"/>
          <w:b/>
          <w:szCs w:val="16"/>
          <w:lang w:val="fr-FR"/>
        </w:rPr>
        <w:t>A quoi faut-il veiller en sélectionnant un jus de fruit</w:t>
      </w:r>
      <w:r w:rsidR="00D51E74" w:rsidRPr="00BA6C64">
        <w:rPr>
          <w:rFonts w:asciiTheme="majorHAnsi" w:hAnsiTheme="majorHAnsi" w:cs="Tahoma"/>
          <w:b/>
          <w:szCs w:val="16"/>
          <w:lang w:val="fr-FR"/>
        </w:rPr>
        <w:t>s</w:t>
      </w:r>
      <w:r w:rsidRPr="00BA6C64">
        <w:rPr>
          <w:rFonts w:asciiTheme="majorHAnsi" w:hAnsiTheme="majorHAnsi" w:cs="Tahoma"/>
          <w:b/>
          <w:szCs w:val="16"/>
          <w:lang w:val="fr-FR"/>
        </w:rPr>
        <w:t xml:space="preserve"> en magasin ?</w:t>
      </w:r>
    </w:p>
    <w:p w:rsidR="005F1F38" w:rsidRPr="00BA6C64" w:rsidRDefault="005F1F38" w:rsidP="00831C15">
      <w:pPr>
        <w:pStyle w:val="PlainText"/>
        <w:spacing w:before="2" w:after="2"/>
        <w:jc w:val="both"/>
        <w:rPr>
          <w:rFonts w:asciiTheme="majorHAnsi" w:hAnsiTheme="majorHAnsi" w:cs="Tahoma"/>
          <w:szCs w:val="16"/>
          <w:lang w:val="fr-FR"/>
        </w:rPr>
      </w:pPr>
    </w:p>
    <w:p w:rsidR="00D27DB8" w:rsidRPr="00BA6C64" w:rsidRDefault="00D27DB8" w:rsidP="00EF2FD6">
      <w:pPr>
        <w:spacing w:beforeLines="1" w:afterLines="1"/>
        <w:jc w:val="both"/>
        <w:rPr>
          <w:rFonts w:asciiTheme="majorHAnsi" w:hAnsiTheme="majorHAnsi"/>
          <w:sz w:val="20"/>
        </w:rPr>
      </w:pPr>
      <w:r w:rsidRPr="00BA6C64">
        <w:rPr>
          <w:rFonts w:asciiTheme="majorHAnsi" w:hAnsiTheme="majorHAnsi"/>
          <w:sz w:val="20"/>
        </w:rPr>
        <w:t>La face avant de l’emballage est généralement peu éloquente, car les fabricants utilisent des termes différents pour décrire le produit et la composition du jus. Mais si parmi les ingrédients figure que le jus est fabriqué à partir d’un concentré, le consommateur sait qu’il ne peut s’agir d’un jus 100% pur fruits pressés, mais d’un jus réduit à l’état de concentré et allongé ultérieurement à l’eau.</w:t>
      </w:r>
    </w:p>
    <w:p w:rsidR="00AC7539" w:rsidRPr="00BE34F9" w:rsidRDefault="00AC7539" w:rsidP="00EF2FD6">
      <w:pPr>
        <w:spacing w:beforeLines="1" w:afterLines="1"/>
        <w:jc w:val="both"/>
        <w:rPr>
          <w:rFonts w:asciiTheme="majorHAnsi" w:hAnsiTheme="majorHAnsi"/>
          <w:sz w:val="20"/>
          <w:lang w:val="fr-BE"/>
        </w:rPr>
      </w:pPr>
    </w:p>
    <w:p w:rsidR="00D27DB8" w:rsidRPr="00BA6C64" w:rsidRDefault="00D27DB8" w:rsidP="00EF2FD6">
      <w:pPr>
        <w:spacing w:beforeLines="1" w:afterLines="1"/>
        <w:jc w:val="both"/>
        <w:rPr>
          <w:rFonts w:asciiTheme="majorHAnsi" w:hAnsiTheme="majorHAnsi"/>
          <w:sz w:val="20"/>
        </w:rPr>
      </w:pPr>
      <w:r w:rsidRPr="00BA6C64">
        <w:rPr>
          <w:rFonts w:asciiTheme="majorHAnsi" w:hAnsiTheme="majorHAnsi"/>
          <w:sz w:val="20"/>
        </w:rPr>
        <w:t>Conseil à tous les amateurs belges de jus de fruit</w:t>
      </w:r>
      <w:r w:rsidR="00D51E74" w:rsidRPr="00BA6C64">
        <w:rPr>
          <w:rFonts w:asciiTheme="majorHAnsi" w:hAnsiTheme="majorHAnsi"/>
          <w:sz w:val="20"/>
        </w:rPr>
        <w:t>s</w:t>
      </w:r>
      <w:r w:rsidRPr="00BA6C64">
        <w:rPr>
          <w:rFonts w:asciiTheme="majorHAnsi" w:hAnsiTheme="majorHAnsi"/>
          <w:sz w:val="20"/>
        </w:rPr>
        <w:t xml:space="preserve"> : ne vous contentez pas de lire la face avant de l’emballage mais reportez-vous à la liste d’ingrédients. Cette information vous indiquera clairement si vous avez affaire à un jus 100% pur fruits pressés ou </w:t>
      </w:r>
      <w:r w:rsidR="00D51E74" w:rsidRPr="00BA6C64">
        <w:rPr>
          <w:rFonts w:asciiTheme="majorHAnsi" w:hAnsiTheme="majorHAnsi"/>
          <w:sz w:val="20"/>
        </w:rPr>
        <w:t xml:space="preserve">à </w:t>
      </w:r>
      <w:r w:rsidRPr="00BA6C64">
        <w:rPr>
          <w:rFonts w:asciiTheme="majorHAnsi" w:hAnsiTheme="majorHAnsi"/>
          <w:sz w:val="20"/>
        </w:rPr>
        <w:t>un jus à base de concentré. Goûtez la différence !</w:t>
      </w:r>
    </w:p>
    <w:p w:rsidR="00DA5D23" w:rsidRPr="00BA6C64" w:rsidRDefault="00DA5D23" w:rsidP="00DA5D23">
      <w:pPr>
        <w:pStyle w:val="PlainText"/>
        <w:spacing w:before="2" w:after="2"/>
        <w:ind w:left="2880"/>
        <w:jc w:val="both"/>
        <w:rPr>
          <w:rFonts w:asciiTheme="majorHAnsi" w:hAnsiTheme="majorHAnsi" w:cs="Tahoma"/>
          <w:i/>
          <w:szCs w:val="16"/>
          <w:lang w:val="fr-FR"/>
        </w:rPr>
      </w:pPr>
    </w:p>
    <w:p w:rsidR="00463903" w:rsidRPr="00BA6C64" w:rsidRDefault="004F59F9" w:rsidP="00463903">
      <w:pPr>
        <w:jc w:val="center"/>
        <w:rPr>
          <w:rFonts w:asciiTheme="majorHAnsi" w:hAnsiTheme="majorHAnsi" w:cstheme="minorHAnsi"/>
          <w:sz w:val="20"/>
        </w:rPr>
      </w:pPr>
      <w:r w:rsidRPr="00BA6C64">
        <w:rPr>
          <w:rFonts w:asciiTheme="majorHAnsi" w:hAnsiTheme="majorHAnsi" w:cstheme="minorHAnsi"/>
          <w:sz w:val="20"/>
        </w:rPr>
        <w:t xml:space="preserve">- </w:t>
      </w:r>
      <w:r w:rsidR="00D27DB8" w:rsidRPr="00BA6C64">
        <w:rPr>
          <w:rFonts w:asciiTheme="majorHAnsi" w:hAnsiTheme="majorHAnsi" w:cstheme="minorHAnsi"/>
          <w:sz w:val="20"/>
        </w:rPr>
        <w:t>fin</w:t>
      </w:r>
      <w:r w:rsidRPr="00BA6C64">
        <w:rPr>
          <w:rFonts w:asciiTheme="majorHAnsi" w:hAnsiTheme="majorHAnsi" w:cstheme="minorHAnsi"/>
          <w:sz w:val="20"/>
        </w:rPr>
        <w:t xml:space="preserve"> -</w:t>
      </w:r>
    </w:p>
    <w:p w:rsidR="00BB4094" w:rsidRDefault="00BB4094" w:rsidP="00EF3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color w:val="141413"/>
          <w:sz w:val="16"/>
          <w:szCs w:val="21"/>
        </w:rPr>
      </w:pPr>
    </w:p>
    <w:p w:rsidR="00EF311B" w:rsidRPr="00EF311B" w:rsidRDefault="00EF311B" w:rsidP="00EF3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color w:val="141413"/>
          <w:sz w:val="16"/>
          <w:szCs w:val="21"/>
        </w:rPr>
      </w:pPr>
      <w:r w:rsidRPr="00EF311B">
        <w:rPr>
          <w:rFonts w:asciiTheme="majorHAnsi" w:hAnsiTheme="majorHAnsi" w:cs="Helvetica"/>
          <w:b/>
          <w:color w:val="141413"/>
          <w:sz w:val="16"/>
          <w:szCs w:val="21"/>
        </w:rPr>
        <w:t>Note pour la rédaction (à ne pas publier) :</w:t>
      </w:r>
    </w:p>
    <w:p w:rsidR="00EF311B" w:rsidRPr="00EF311B" w:rsidRDefault="00EF311B" w:rsidP="00EF311B">
      <w:pPr>
        <w:contextualSpacing/>
        <w:jc w:val="both"/>
        <w:rPr>
          <w:rFonts w:asciiTheme="majorHAnsi" w:hAnsiTheme="majorHAnsi" w:cs="Helvetica"/>
          <w:color w:val="323231"/>
          <w:sz w:val="16"/>
          <w:szCs w:val="19"/>
        </w:rPr>
      </w:pPr>
    </w:p>
    <w:p w:rsidR="00EF311B" w:rsidRPr="00EF311B" w:rsidRDefault="00EF311B" w:rsidP="00EF311B">
      <w:pPr>
        <w:contextualSpacing/>
        <w:jc w:val="both"/>
        <w:rPr>
          <w:rFonts w:asciiTheme="majorHAnsi" w:hAnsiTheme="majorHAnsi" w:cs="Arial"/>
          <w:sz w:val="16"/>
        </w:rPr>
      </w:pPr>
      <w:r w:rsidRPr="00EF311B">
        <w:rPr>
          <w:rFonts w:asciiTheme="majorHAnsi" w:hAnsiTheme="majorHAnsi" w:cs="Helvetica"/>
          <w:color w:val="323231"/>
          <w:sz w:val="16"/>
          <w:szCs w:val="19"/>
        </w:rPr>
        <w:t>Les dossiers, illustrations et vidéos sont disponibles sur bebble.be</w:t>
      </w:r>
    </w:p>
    <w:p w:rsidR="00EF311B" w:rsidRPr="00BE34F9" w:rsidRDefault="00EF311B" w:rsidP="00EF311B">
      <w:pPr>
        <w:jc w:val="both"/>
        <w:rPr>
          <w:rFonts w:asciiTheme="majorHAnsi" w:hAnsiTheme="majorHAnsi"/>
          <w:b/>
          <w:sz w:val="16"/>
          <w:lang w:val="fr-BE"/>
        </w:rPr>
      </w:pPr>
    </w:p>
    <w:p w:rsidR="00EF311B" w:rsidRPr="00EF311B" w:rsidRDefault="00EF311B" w:rsidP="00EF3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color w:val="141413"/>
          <w:sz w:val="16"/>
          <w:szCs w:val="21"/>
        </w:rPr>
      </w:pPr>
      <w:r w:rsidRPr="00EF311B">
        <w:rPr>
          <w:rFonts w:asciiTheme="majorHAnsi" w:hAnsiTheme="majorHAnsi" w:cs="Helvetica"/>
          <w:b/>
          <w:color w:val="141413"/>
          <w:sz w:val="16"/>
          <w:szCs w:val="21"/>
        </w:rPr>
        <w:t>Pour toute question spécifique, contactez :</w:t>
      </w:r>
    </w:p>
    <w:p w:rsidR="00EF311B" w:rsidRPr="00EF311B" w:rsidRDefault="00EF311B" w:rsidP="00EF311B">
      <w:pPr>
        <w:rPr>
          <w:rFonts w:asciiTheme="majorHAnsi" w:hAnsiTheme="majorHAnsi"/>
          <w:b/>
          <w:sz w:val="16"/>
        </w:rPr>
      </w:pPr>
      <w:r w:rsidRPr="00EF311B">
        <w:rPr>
          <w:rFonts w:asciiTheme="majorHAnsi" w:hAnsiTheme="majorHAnsi"/>
          <w:b/>
          <w:sz w:val="16"/>
        </w:rPr>
        <w:t>Bebble PR</w:t>
      </w:r>
    </w:p>
    <w:p w:rsidR="00EF311B" w:rsidRPr="00EF311B" w:rsidRDefault="00EF311B" w:rsidP="00EF311B">
      <w:pPr>
        <w:rPr>
          <w:rFonts w:asciiTheme="majorHAnsi" w:hAnsiTheme="majorHAnsi"/>
          <w:sz w:val="16"/>
        </w:rPr>
      </w:pPr>
      <w:r w:rsidRPr="00EF311B">
        <w:rPr>
          <w:rFonts w:asciiTheme="majorHAnsi" w:hAnsiTheme="majorHAnsi"/>
          <w:sz w:val="16"/>
        </w:rPr>
        <w:t>Ilse Lambrechts</w:t>
      </w:r>
    </w:p>
    <w:p w:rsidR="00EF311B" w:rsidRPr="00EF311B" w:rsidRDefault="00EF311B" w:rsidP="00EF311B">
      <w:pPr>
        <w:rPr>
          <w:rFonts w:asciiTheme="majorHAnsi" w:hAnsiTheme="majorHAnsi"/>
          <w:sz w:val="16"/>
        </w:rPr>
      </w:pPr>
      <w:r w:rsidRPr="00EF311B">
        <w:rPr>
          <w:rFonts w:asciiTheme="majorHAnsi" w:hAnsiTheme="majorHAnsi"/>
          <w:sz w:val="16"/>
        </w:rPr>
        <w:t>+32 476 98 11 55</w:t>
      </w:r>
    </w:p>
    <w:p w:rsidR="00EF311B" w:rsidRPr="00EF311B" w:rsidRDefault="00EF2FD6" w:rsidP="00EF311B">
      <w:pPr>
        <w:rPr>
          <w:rFonts w:asciiTheme="majorHAnsi" w:hAnsiTheme="majorHAnsi"/>
          <w:sz w:val="16"/>
        </w:rPr>
      </w:pPr>
      <w:hyperlink r:id="rId8" w:history="1">
        <w:r w:rsidR="00EF311B" w:rsidRPr="00EF311B">
          <w:rPr>
            <w:rStyle w:val="Hyperlink"/>
            <w:rFonts w:asciiTheme="majorHAnsi" w:hAnsiTheme="majorHAnsi"/>
            <w:sz w:val="16"/>
          </w:rPr>
          <w:t>ilse@bebble.be</w:t>
        </w:r>
      </w:hyperlink>
    </w:p>
    <w:p w:rsidR="00EF311B" w:rsidRPr="00EF311B" w:rsidRDefault="00EF311B" w:rsidP="00EF311B">
      <w:pPr>
        <w:rPr>
          <w:rFonts w:asciiTheme="majorHAnsi" w:hAnsiTheme="majorHAnsi"/>
          <w:sz w:val="16"/>
        </w:rPr>
      </w:pPr>
      <w:r w:rsidRPr="00EF311B">
        <w:rPr>
          <w:rFonts w:asciiTheme="majorHAnsi" w:hAnsiTheme="majorHAnsi"/>
          <w:sz w:val="16"/>
        </w:rPr>
        <w:t>@bebbleboutit</w:t>
      </w:r>
      <w:r w:rsidRPr="00EF311B">
        <w:rPr>
          <w:rFonts w:asciiTheme="majorHAnsi" w:hAnsiTheme="majorHAnsi"/>
          <w:sz w:val="16"/>
        </w:rPr>
        <w:tab/>
      </w:r>
    </w:p>
    <w:p w:rsidR="00EF311B" w:rsidRPr="00EF311B" w:rsidRDefault="00EF311B" w:rsidP="00EF311B">
      <w:pPr>
        <w:rPr>
          <w:rFonts w:asciiTheme="majorHAnsi" w:hAnsiTheme="majorHAnsi"/>
          <w:sz w:val="16"/>
        </w:rPr>
      </w:pPr>
    </w:p>
    <w:p w:rsidR="00BA6C64" w:rsidRPr="00BA6C64" w:rsidRDefault="00BA6C64" w:rsidP="00463903">
      <w:pPr>
        <w:jc w:val="both"/>
        <w:rPr>
          <w:rFonts w:asciiTheme="majorHAnsi" w:hAnsiTheme="majorHAnsi" w:cstheme="minorHAnsi"/>
          <w:sz w:val="20"/>
        </w:rPr>
      </w:pPr>
    </w:p>
    <w:p w:rsidR="00BA6C64" w:rsidRPr="00BA6C64" w:rsidRDefault="00BA6C64" w:rsidP="00BA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color w:val="141413"/>
          <w:sz w:val="16"/>
          <w:szCs w:val="22"/>
        </w:rPr>
      </w:pPr>
      <w:r w:rsidRPr="00BA6C64">
        <w:rPr>
          <w:rFonts w:asciiTheme="majorHAnsi" w:hAnsiTheme="majorHAnsi" w:cs="Helvetica"/>
          <w:b/>
          <w:color w:val="141413"/>
          <w:sz w:val="16"/>
          <w:szCs w:val="22"/>
        </w:rPr>
        <w:t>À propos de PepsiCo</w:t>
      </w:r>
    </w:p>
    <w:p w:rsidR="00BA6C64" w:rsidRPr="00BA6C64" w:rsidRDefault="00BA6C64" w:rsidP="00BA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color w:val="141413"/>
          <w:sz w:val="16"/>
          <w:szCs w:val="22"/>
        </w:rPr>
      </w:pPr>
    </w:p>
    <w:p w:rsidR="00BA6C64" w:rsidRPr="00BA6C64" w:rsidRDefault="00BA6C64" w:rsidP="00BA6C64">
      <w:pPr>
        <w:widowControl w:val="0"/>
        <w:autoSpaceDE w:val="0"/>
        <w:autoSpaceDN w:val="0"/>
        <w:adjustRightInd w:val="0"/>
        <w:jc w:val="both"/>
        <w:rPr>
          <w:rFonts w:asciiTheme="majorHAnsi" w:hAnsiTheme="majorHAnsi" w:cs="Helvetica"/>
          <w:color w:val="141413"/>
          <w:sz w:val="16"/>
          <w:szCs w:val="22"/>
        </w:rPr>
      </w:pPr>
      <w:r w:rsidRPr="00BA6C64">
        <w:rPr>
          <w:rFonts w:asciiTheme="majorHAnsi" w:hAnsiTheme="majorHAnsi" w:cs="Helvetica"/>
          <w:color w:val="141413"/>
          <w:sz w:val="16"/>
          <w:szCs w:val="22"/>
        </w:rPr>
        <w:t>Avec des marques de renom telles que 7UP, Alvalle, Doritos, Duyvis, Lay’s, Looza, Pepsi, Mountain Dew, Quaker, Snack a Jacks, Smiths et Tropicana, PepsiCo BeLux compte parmi les 8 principales sociétés agroalimentaires de Belgique. En Belgique et au Luxembourg, Pepsico</w:t>
      </w:r>
      <w:r w:rsidR="000D578F">
        <w:rPr>
          <w:rFonts w:asciiTheme="majorHAnsi" w:hAnsiTheme="majorHAnsi" w:cs="Helvetica"/>
          <w:color w:val="141413"/>
          <w:sz w:val="16"/>
          <w:szCs w:val="22"/>
        </w:rPr>
        <w:t xml:space="preserve"> </w:t>
      </w:r>
      <w:r w:rsidRPr="00BA6C64">
        <w:rPr>
          <w:rFonts w:asciiTheme="majorHAnsi" w:hAnsiTheme="majorHAnsi" w:cs="Helvetica"/>
          <w:color w:val="141413"/>
          <w:sz w:val="16"/>
          <w:szCs w:val="22"/>
        </w:rPr>
        <w:t xml:space="preserve">Belux occupe quelque 900 collaborateurs répartis sur trois sites, dont deux usines de production. PepsiCo BeLux est une filiale du groupe PepsiCo (PEP, NYSE), un des plus grands groupes alimentaires au monde, réalisant un chiffre d’affaires de </w:t>
      </w:r>
      <w:r w:rsidRPr="00BA6C64">
        <w:rPr>
          <w:rFonts w:asciiTheme="majorHAnsi" w:hAnsiTheme="majorHAnsi" w:cs="Calibri"/>
          <w:sz w:val="16"/>
          <w:szCs w:val="22"/>
        </w:rPr>
        <w:t>65 milliards de dollars. PepsiCo offre un portefeuille important de marques d’aliments et de boissons regroupées sous 22 familles de produits permettant chacune de réaliser un chiffre d’affaires annuel supérieur à 1 milliard de dollars. Sous nos marques phare (Quaker, Tropicana, Gatorade, Frito-Lay et Pepsi Cola), nous produisons des centaines  d’aliments et de boissons de qualité, bien connus dans le monde entier. Le personnel de PepsiCo est lié par notre engagement unique envers la croissance durable par l’investissement dans un avenir plus sain pour notre planète et ses habitants. C’est pour nous le gage d’un avenir prospère pour PepsiCo. Notre engagement s’appelle « Performance with Purpose » : la promesse de PepsiCo d’offrir une large gamme d’aliments et de boissons adaptés aux goûts locaux ; la recherche de moyens novateurs pour réduire au minimum notre impact sur l’environnement, notamment par l’économie d’énergie et d’eau et la réduction du volume des emballages ; un lieu de travail agréable pour nos employés ; ainsi que le respect et le soutien des populations où s’exercent nos activités, et l’investissement dans ces populations. Pour de plus amples informations, veuillez consulter pepsico.com et pepsico.be.</w:t>
      </w:r>
    </w:p>
    <w:p w:rsidR="00463903" w:rsidRPr="00BA6C64" w:rsidRDefault="00463903" w:rsidP="00463903">
      <w:pPr>
        <w:jc w:val="both"/>
        <w:rPr>
          <w:rFonts w:asciiTheme="majorHAnsi" w:hAnsiTheme="majorHAnsi" w:cstheme="minorHAnsi"/>
          <w:sz w:val="16"/>
        </w:rPr>
      </w:pPr>
    </w:p>
    <w:p w:rsidR="00463903" w:rsidRPr="00BE34F9" w:rsidRDefault="00BA6C64" w:rsidP="00463903">
      <w:pPr>
        <w:jc w:val="both"/>
        <w:rPr>
          <w:rFonts w:asciiTheme="majorHAnsi" w:hAnsiTheme="majorHAnsi" w:cstheme="minorHAnsi"/>
          <w:sz w:val="16"/>
          <w:lang w:val="fr-BE"/>
        </w:rPr>
      </w:pPr>
      <w:r w:rsidRPr="00BE34F9">
        <w:rPr>
          <w:rFonts w:asciiTheme="majorHAnsi" w:hAnsiTheme="majorHAnsi"/>
          <w:b/>
          <w:sz w:val="16"/>
          <w:lang w:val="fr-BE"/>
        </w:rPr>
        <w:t xml:space="preserve"> </w:t>
      </w:r>
    </w:p>
    <w:p w:rsidR="00DA5D23" w:rsidRPr="00BE34F9" w:rsidRDefault="00DA5D23">
      <w:pPr>
        <w:rPr>
          <w:sz w:val="16"/>
          <w:lang w:val="fr-BE"/>
        </w:rPr>
      </w:pPr>
    </w:p>
    <w:sectPr w:rsidR="00DA5D23" w:rsidRPr="00BE34F9" w:rsidSect="00DA5D23">
      <w:headerReference w:type="default" r:id="rId9"/>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EB" w:rsidRDefault="00C81EEB">
      <w:r>
        <w:separator/>
      </w:r>
    </w:p>
  </w:endnote>
  <w:endnote w:type="continuationSeparator" w:id="0">
    <w:p w:rsidR="00C81EEB" w:rsidRDefault="00C81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altName w:val="Courier New"/>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EB" w:rsidRDefault="00C81EEB">
      <w:r>
        <w:separator/>
      </w:r>
    </w:p>
  </w:footnote>
  <w:footnote w:type="continuationSeparator" w:id="0">
    <w:p w:rsidR="00C81EEB" w:rsidRDefault="00C81EEB">
      <w:r>
        <w:continuationSeparator/>
      </w:r>
    </w:p>
  </w:footnote>
  <w:footnote w:id="1">
    <w:p w:rsidR="00CF0E4D" w:rsidRPr="00BE34F9" w:rsidRDefault="00CF0E4D" w:rsidP="00CF0E4D">
      <w:pPr>
        <w:pStyle w:val="FootnoteText"/>
        <w:rPr>
          <w:rFonts w:asciiTheme="majorHAnsi" w:hAnsiTheme="majorHAnsi"/>
          <w:sz w:val="16"/>
          <w:lang w:val="fr-BE"/>
        </w:rPr>
      </w:pPr>
      <w:r w:rsidRPr="002C2024">
        <w:rPr>
          <w:rStyle w:val="FootnoteReference"/>
          <w:rFonts w:asciiTheme="majorHAnsi" w:hAnsiTheme="majorHAnsi"/>
          <w:sz w:val="16"/>
        </w:rPr>
        <w:footnoteRef/>
      </w:r>
      <w:r w:rsidRPr="00BE34F9">
        <w:rPr>
          <w:rFonts w:asciiTheme="majorHAnsi" w:hAnsiTheme="majorHAnsi"/>
          <w:sz w:val="16"/>
          <w:lang w:val="fr-BE"/>
        </w:rPr>
        <w:t xml:space="preserve"> GFK </w:t>
      </w:r>
      <w:r w:rsidRPr="00BE34F9">
        <w:rPr>
          <w:rFonts w:asciiTheme="majorHAnsi" w:hAnsiTheme="majorHAnsi" w:cs="Calibri"/>
          <w:sz w:val="16"/>
          <w:szCs w:val="30"/>
          <w:lang w:val="fr-BE"/>
        </w:rPr>
        <w:t>MAT november 2012</w:t>
      </w:r>
    </w:p>
  </w:footnote>
  <w:footnote w:id="2">
    <w:p w:rsidR="00BA6C64" w:rsidRPr="00D27DB8" w:rsidRDefault="00BA6C64">
      <w:pPr>
        <w:pStyle w:val="FootnoteText"/>
        <w:rPr>
          <w:rFonts w:asciiTheme="majorHAnsi" w:hAnsiTheme="majorHAnsi"/>
          <w:sz w:val="16"/>
          <w:lang w:val="fr-FR"/>
        </w:rPr>
      </w:pPr>
      <w:r w:rsidRPr="004933B1">
        <w:rPr>
          <w:rFonts w:asciiTheme="majorHAnsi" w:hAnsiTheme="majorHAnsi"/>
          <w:sz w:val="16"/>
          <w:lang w:val="fr-FR"/>
        </w:rPr>
        <w:t xml:space="preserve">2 </w:t>
      </w:r>
      <w:r w:rsidRPr="00D27DB8">
        <w:rPr>
          <w:rFonts w:asciiTheme="majorHAnsi" w:hAnsiTheme="majorHAnsi"/>
          <w:sz w:val="16"/>
          <w:lang w:val="fr-FR"/>
        </w:rPr>
        <w:t xml:space="preserve">Enquête sur base d’entretiens qualitatifs en ‘tête-à-tête’ et </w:t>
      </w:r>
      <w:r>
        <w:rPr>
          <w:rFonts w:asciiTheme="majorHAnsi" w:hAnsiTheme="majorHAnsi"/>
          <w:sz w:val="16"/>
          <w:lang w:val="fr-FR"/>
        </w:rPr>
        <w:t>de</w:t>
      </w:r>
      <w:r w:rsidRPr="00D27DB8">
        <w:rPr>
          <w:rFonts w:asciiTheme="majorHAnsi" w:hAnsiTheme="majorHAnsi"/>
          <w:sz w:val="16"/>
          <w:lang w:val="fr-FR"/>
        </w:rPr>
        <w:t xml:space="preserve"> dégustations aveugles auprès d’un échantillon</w:t>
      </w:r>
      <w:r>
        <w:rPr>
          <w:rFonts w:asciiTheme="majorHAnsi" w:hAnsiTheme="majorHAnsi"/>
          <w:sz w:val="16"/>
          <w:lang w:val="fr-FR"/>
        </w:rPr>
        <w:t xml:space="preserve"> </w:t>
      </w:r>
      <w:r w:rsidRPr="00D27DB8">
        <w:rPr>
          <w:rFonts w:asciiTheme="majorHAnsi" w:hAnsiTheme="majorHAnsi"/>
          <w:sz w:val="16"/>
          <w:lang w:val="fr-FR"/>
        </w:rPr>
        <w:t>sociodémographique représentatif de 326 Belges par le bureau indépendant Rogil à la demande de Tropicana Belgique.</w:t>
      </w:r>
    </w:p>
  </w:footnote>
  <w:footnote w:id="3">
    <w:p w:rsidR="00BA6C64" w:rsidRPr="00ED0B94" w:rsidRDefault="00BA6C64">
      <w:pPr>
        <w:pStyle w:val="FootnoteText"/>
        <w:rPr>
          <w:rFonts w:asciiTheme="majorHAnsi" w:hAnsiTheme="majorHAnsi"/>
          <w:sz w:val="16"/>
          <w:lang w:val="en-US"/>
        </w:rPr>
      </w:pPr>
      <w:r w:rsidRPr="002C2024">
        <w:rPr>
          <w:rStyle w:val="FootnoteReference"/>
          <w:rFonts w:asciiTheme="majorHAnsi" w:hAnsiTheme="majorHAnsi"/>
          <w:sz w:val="16"/>
        </w:rPr>
        <w:footnoteRef/>
      </w:r>
      <w:r w:rsidRPr="004933B1">
        <w:rPr>
          <w:rFonts w:asciiTheme="majorHAnsi" w:hAnsiTheme="majorHAnsi"/>
          <w:sz w:val="16"/>
          <w:lang w:val="en-US"/>
        </w:rPr>
        <w:t xml:space="preserve"> </w:t>
      </w:r>
      <w:r w:rsidRPr="002C2024">
        <w:rPr>
          <w:rFonts w:asciiTheme="majorHAnsi" w:hAnsiTheme="majorHAnsi" w:cs="Tahoma"/>
          <w:sz w:val="16"/>
          <w:szCs w:val="26"/>
          <w:lang w:val="en-US"/>
        </w:rPr>
        <w:t>Canadean Belgium Soft Drinks Market 2012 Cycle</w:t>
      </w:r>
    </w:p>
  </w:footnote>
  <w:footnote w:id="4">
    <w:p w:rsidR="00BA6C64" w:rsidRPr="00D27DB8" w:rsidRDefault="00BA6C64">
      <w:pPr>
        <w:pStyle w:val="FootnoteText"/>
        <w:rPr>
          <w:lang w:val="fr-FR"/>
        </w:rPr>
      </w:pPr>
      <w:r w:rsidRPr="002C2024">
        <w:rPr>
          <w:rStyle w:val="FootnoteReference"/>
          <w:rFonts w:asciiTheme="majorHAnsi" w:hAnsiTheme="majorHAnsi"/>
          <w:sz w:val="16"/>
        </w:rPr>
        <w:footnoteRef/>
      </w:r>
      <w:r w:rsidRPr="004933B1">
        <w:rPr>
          <w:rFonts w:asciiTheme="majorHAnsi" w:hAnsiTheme="majorHAnsi"/>
          <w:sz w:val="16"/>
          <w:lang w:val="fr-FR"/>
        </w:rPr>
        <w:t xml:space="preserve"> Test-A</w:t>
      </w:r>
      <w:r w:rsidRPr="00D27DB8">
        <w:rPr>
          <w:rFonts w:asciiTheme="majorHAnsi" w:hAnsiTheme="majorHAnsi"/>
          <w:sz w:val="16"/>
          <w:lang w:val="fr-FR"/>
        </w:rPr>
        <w:t>chats</w:t>
      </w:r>
      <w:r w:rsidRPr="004933B1">
        <w:rPr>
          <w:rFonts w:asciiTheme="majorHAnsi" w:hAnsiTheme="majorHAnsi"/>
          <w:sz w:val="16"/>
          <w:lang w:val="fr-FR"/>
        </w:rPr>
        <w:t>, arti</w:t>
      </w:r>
      <w:r w:rsidRPr="00D27DB8">
        <w:rPr>
          <w:rFonts w:asciiTheme="majorHAnsi" w:hAnsiTheme="majorHAnsi"/>
          <w:sz w:val="16"/>
          <w:lang w:val="fr-FR"/>
        </w:rPr>
        <w:t>cle</w:t>
      </w:r>
      <w:r w:rsidRPr="004933B1">
        <w:rPr>
          <w:rFonts w:asciiTheme="majorHAnsi" w:hAnsiTheme="majorHAnsi"/>
          <w:sz w:val="16"/>
          <w:lang w:val="fr-FR"/>
        </w:rPr>
        <w:t xml:space="preserve"> „</w:t>
      </w:r>
      <w:r w:rsidRPr="00D27DB8">
        <w:rPr>
          <w:rFonts w:asciiTheme="majorHAnsi" w:hAnsiTheme="majorHAnsi"/>
          <w:sz w:val="16"/>
          <w:lang w:val="fr-FR"/>
        </w:rPr>
        <w:t>Jus d’orange</w:t>
      </w:r>
      <w:r w:rsidRPr="004933B1">
        <w:rPr>
          <w:rFonts w:asciiTheme="majorHAnsi" w:hAnsiTheme="majorHAnsi"/>
          <w:sz w:val="16"/>
          <w:lang w:val="fr-FR"/>
        </w:rPr>
        <w:t>“ A</w:t>
      </w:r>
      <w:r w:rsidRPr="00D27DB8">
        <w:rPr>
          <w:rFonts w:asciiTheme="majorHAnsi" w:hAnsiTheme="majorHAnsi"/>
          <w:sz w:val="16"/>
          <w:lang w:val="fr-FR"/>
        </w:rPr>
        <w:t>v</w:t>
      </w:r>
      <w:r w:rsidRPr="004933B1">
        <w:rPr>
          <w:rFonts w:asciiTheme="majorHAnsi" w:hAnsiTheme="majorHAnsi"/>
          <w:sz w:val="16"/>
          <w:lang w:val="fr-FR"/>
        </w:rPr>
        <w:t>ril 2010</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4D" w:rsidRDefault="00CF0E4D" w:rsidP="00CF0E4D">
    <w:pPr>
      <w:pStyle w:val="Header"/>
      <w:jc w:val="right"/>
    </w:pPr>
    <w:r>
      <w:rPr>
        <w:noProof/>
        <w:lang w:val="en-US" w:eastAsia="en-US"/>
      </w:rPr>
      <w:drawing>
        <wp:inline distT="0" distB="0" distL="0" distR="0">
          <wp:extent cx="800293" cy="533400"/>
          <wp:effectExtent l="25400" t="0" r="12507" b="0"/>
          <wp:docPr id="1" name="Picture 0" descr="LogoTrop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opicana.jpg"/>
                  <pic:cNvPicPr/>
                </pic:nvPicPr>
                <pic:blipFill>
                  <a:blip r:embed="rId1"/>
                  <a:stretch>
                    <a:fillRect/>
                  </a:stretch>
                </pic:blipFill>
                <pic:spPr>
                  <a:xfrm>
                    <a:off x="0" y="0"/>
                    <a:ext cx="800100" cy="533271"/>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92D2C"/>
    <w:multiLevelType w:val="hybridMultilevel"/>
    <w:tmpl w:val="6442BC0A"/>
    <w:lvl w:ilvl="0" w:tplc="65F4C0D2">
      <w:start w:val="2"/>
      <w:numFmt w:val="bullet"/>
      <w:lvlText w:val="-"/>
      <w:lvlJc w:val="left"/>
      <w:pPr>
        <w:ind w:left="720" w:hanging="360"/>
      </w:pPr>
      <w:rPr>
        <w:rFonts w:ascii="Calibri" w:eastAsia="Times New Roman" w:hAnsi="Calibri" w:cs="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F6AE7"/>
    <w:multiLevelType w:val="hybridMultilevel"/>
    <w:tmpl w:val="12C21F82"/>
    <w:lvl w:ilvl="0" w:tplc="55CE4B88">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DA5D23"/>
    <w:rsid w:val="00022FB2"/>
    <w:rsid w:val="00037BC3"/>
    <w:rsid w:val="00057FC0"/>
    <w:rsid w:val="0007200D"/>
    <w:rsid w:val="00085352"/>
    <w:rsid w:val="00090160"/>
    <w:rsid w:val="0009034D"/>
    <w:rsid w:val="000A3CC9"/>
    <w:rsid w:val="000D578F"/>
    <w:rsid w:val="001264B3"/>
    <w:rsid w:val="00131123"/>
    <w:rsid w:val="001D0721"/>
    <w:rsid w:val="001F325A"/>
    <w:rsid w:val="00222DF7"/>
    <w:rsid w:val="00243EA0"/>
    <w:rsid w:val="00260B0B"/>
    <w:rsid w:val="0026258D"/>
    <w:rsid w:val="00276B8B"/>
    <w:rsid w:val="002A3515"/>
    <w:rsid w:val="002C2024"/>
    <w:rsid w:val="002E4BD6"/>
    <w:rsid w:val="00310B1A"/>
    <w:rsid w:val="00322EEB"/>
    <w:rsid w:val="003444B7"/>
    <w:rsid w:val="003802DD"/>
    <w:rsid w:val="003C301B"/>
    <w:rsid w:val="003E4429"/>
    <w:rsid w:val="003F5068"/>
    <w:rsid w:val="0043502C"/>
    <w:rsid w:val="00463903"/>
    <w:rsid w:val="00487856"/>
    <w:rsid w:val="00491477"/>
    <w:rsid w:val="004933B1"/>
    <w:rsid w:val="004B7345"/>
    <w:rsid w:val="004F59F9"/>
    <w:rsid w:val="0056709F"/>
    <w:rsid w:val="005F1F38"/>
    <w:rsid w:val="006007A7"/>
    <w:rsid w:val="00604AC9"/>
    <w:rsid w:val="00646BF2"/>
    <w:rsid w:val="00702FEA"/>
    <w:rsid w:val="00703C6B"/>
    <w:rsid w:val="00707567"/>
    <w:rsid w:val="0071499D"/>
    <w:rsid w:val="00715574"/>
    <w:rsid w:val="00730D3C"/>
    <w:rsid w:val="007C18D8"/>
    <w:rsid w:val="00813B43"/>
    <w:rsid w:val="00831C15"/>
    <w:rsid w:val="00854445"/>
    <w:rsid w:val="008A1B58"/>
    <w:rsid w:val="00940868"/>
    <w:rsid w:val="009C654F"/>
    <w:rsid w:val="00A1634B"/>
    <w:rsid w:val="00A300A1"/>
    <w:rsid w:val="00AB3FB9"/>
    <w:rsid w:val="00AC7539"/>
    <w:rsid w:val="00B11346"/>
    <w:rsid w:val="00B15294"/>
    <w:rsid w:val="00B36E41"/>
    <w:rsid w:val="00B531B1"/>
    <w:rsid w:val="00B949D0"/>
    <w:rsid w:val="00BA6C64"/>
    <w:rsid w:val="00BB4094"/>
    <w:rsid w:val="00BE34F9"/>
    <w:rsid w:val="00BE7716"/>
    <w:rsid w:val="00C1527F"/>
    <w:rsid w:val="00C803A6"/>
    <w:rsid w:val="00C81EEB"/>
    <w:rsid w:val="00CE18BA"/>
    <w:rsid w:val="00CF0E4D"/>
    <w:rsid w:val="00D16D79"/>
    <w:rsid w:val="00D27DB8"/>
    <w:rsid w:val="00D32281"/>
    <w:rsid w:val="00D3648A"/>
    <w:rsid w:val="00D51E74"/>
    <w:rsid w:val="00D62B66"/>
    <w:rsid w:val="00D83AD9"/>
    <w:rsid w:val="00D949AC"/>
    <w:rsid w:val="00D96F32"/>
    <w:rsid w:val="00DA4776"/>
    <w:rsid w:val="00DA5D23"/>
    <w:rsid w:val="00DB38F4"/>
    <w:rsid w:val="00DD14DC"/>
    <w:rsid w:val="00E33A4F"/>
    <w:rsid w:val="00E70B46"/>
    <w:rsid w:val="00E754F3"/>
    <w:rsid w:val="00EA2E56"/>
    <w:rsid w:val="00ED0B94"/>
    <w:rsid w:val="00ED1380"/>
    <w:rsid w:val="00EE2608"/>
    <w:rsid w:val="00EE6134"/>
    <w:rsid w:val="00EF2FD6"/>
    <w:rsid w:val="00EF311B"/>
    <w:rsid w:val="00FD5AD9"/>
    <w:rsid w:val="00FE7FA6"/>
    <w:rsid w:val="00FF0F52"/>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2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40868"/>
    <w:rPr>
      <w:rFonts w:ascii="Lucida Grande" w:hAnsi="Lucida Grande"/>
      <w:sz w:val="18"/>
      <w:szCs w:val="18"/>
    </w:rPr>
  </w:style>
  <w:style w:type="character" w:customStyle="1" w:styleId="BalloonTextChar">
    <w:name w:val="Balloon Text Char"/>
    <w:basedOn w:val="DefaultParagraphFont"/>
    <w:uiPriority w:val="99"/>
    <w:semiHidden/>
    <w:rsid w:val="00252CEC"/>
    <w:rPr>
      <w:rFonts w:ascii="Lucida Grande" w:hAnsi="Lucida Grande"/>
      <w:sz w:val="18"/>
      <w:szCs w:val="18"/>
    </w:rPr>
  </w:style>
  <w:style w:type="character" w:customStyle="1" w:styleId="BalloonTextChar0">
    <w:name w:val="Balloon Text Char"/>
    <w:basedOn w:val="DefaultParagraphFont"/>
    <w:uiPriority w:val="99"/>
    <w:semiHidden/>
    <w:rsid w:val="00252CEC"/>
    <w:rPr>
      <w:rFonts w:ascii="Lucida Grande" w:hAnsi="Lucida Grande"/>
      <w:sz w:val="18"/>
      <w:szCs w:val="18"/>
    </w:rPr>
  </w:style>
  <w:style w:type="character" w:customStyle="1" w:styleId="BalloonTextChar2">
    <w:name w:val="Balloon Text Char"/>
    <w:basedOn w:val="DefaultParagraphFont"/>
    <w:uiPriority w:val="99"/>
    <w:semiHidden/>
    <w:rsid w:val="00252CEC"/>
    <w:rPr>
      <w:rFonts w:ascii="Lucida Grande" w:hAnsi="Lucida Grande"/>
      <w:sz w:val="18"/>
      <w:szCs w:val="18"/>
    </w:rPr>
  </w:style>
  <w:style w:type="paragraph" w:styleId="PlainText">
    <w:name w:val="Plain Text"/>
    <w:basedOn w:val="Normal"/>
    <w:link w:val="PlainTextChar"/>
    <w:rsid w:val="00DA5D23"/>
    <w:pPr>
      <w:spacing w:beforeLines="1" w:afterLines="1"/>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A5D23"/>
    <w:rPr>
      <w:rFonts w:ascii="Courier New" w:eastAsia="Times New Roman" w:hAnsi="Courier New" w:cs="Courier New"/>
      <w:sz w:val="20"/>
      <w:szCs w:val="20"/>
      <w:lang w:val="en-US"/>
    </w:rPr>
  </w:style>
  <w:style w:type="table" w:styleId="TableGrid">
    <w:name w:val="Table Grid"/>
    <w:basedOn w:val="TableNormal"/>
    <w:rsid w:val="005F1F3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F1F38"/>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5F1F38"/>
    <w:rPr>
      <w:rFonts w:ascii="Times New Roman" w:eastAsia="Times New Roman" w:hAnsi="Times New Roman" w:cs="Times New Roman"/>
      <w:sz w:val="20"/>
      <w:szCs w:val="20"/>
      <w:lang w:val="de-DE" w:eastAsia="de-DE"/>
    </w:rPr>
  </w:style>
  <w:style w:type="character" w:styleId="FootnoteReference">
    <w:name w:val="footnote reference"/>
    <w:basedOn w:val="DefaultParagraphFont"/>
    <w:semiHidden/>
    <w:rsid w:val="005F1F38"/>
    <w:rPr>
      <w:vertAlign w:val="superscript"/>
    </w:rPr>
  </w:style>
  <w:style w:type="character" w:styleId="Hyperlink">
    <w:name w:val="Hyperlink"/>
    <w:basedOn w:val="DefaultParagraphFont"/>
    <w:uiPriority w:val="99"/>
    <w:unhideWhenUsed/>
    <w:rsid w:val="00463903"/>
    <w:rPr>
      <w:color w:val="0000FF" w:themeColor="hyperlink"/>
      <w:u w:val="single"/>
    </w:rPr>
  </w:style>
  <w:style w:type="character" w:styleId="CommentReference">
    <w:name w:val="annotation reference"/>
    <w:basedOn w:val="DefaultParagraphFont"/>
    <w:rsid w:val="00940868"/>
    <w:rPr>
      <w:sz w:val="18"/>
      <w:szCs w:val="18"/>
    </w:rPr>
  </w:style>
  <w:style w:type="paragraph" w:styleId="CommentText">
    <w:name w:val="annotation text"/>
    <w:basedOn w:val="Normal"/>
    <w:link w:val="CommentTextChar"/>
    <w:rsid w:val="00940868"/>
  </w:style>
  <w:style w:type="character" w:customStyle="1" w:styleId="CommentTextChar">
    <w:name w:val="Comment Text Char"/>
    <w:basedOn w:val="DefaultParagraphFont"/>
    <w:link w:val="CommentText"/>
    <w:rsid w:val="00940868"/>
  </w:style>
  <w:style w:type="paragraph" w:styleId="CommentSubject">
    <w:name w:val="annotation subject"/>
    <w:basedOn w:val="CommentText"/>
    <w:next w:val="CommentText"/>
    <w:link w:val="CommentSubjectChar"/>
    <w:rsid w:val="00940868"/>
    <w:rPr>
      <w:b/>
      <w:bCs/>
      <w:sz w:val="20"/>
      <w:szCs w:val="20"/>
    </w:rPr>
  </w:style>
  <w:style w:type="character" w:customStyle="1" w:styleId="CommentSubjectChar">
    <w:name w:val="Comment Subject Char"/>
    <w:basedOn w:val="CommentTextChar"/>
    <w:link w:val="CommentSubject"/>
    <w:rsid w:val="00940868"/>
    <w:rPr>
      <w:b/>
      <w:bCs/>
      <w:sz w:val="20"/>
      <w:szCs w:val="20"/>
    </w:rPr>
  </w:style>
  <w:style w:type="character" w:customStyle="1" w:styleId="BalloonTextChar1">
    <w:name w:val="Balloon Text Char1"/>
    <w:basedOn w:val="DefaultParagraphFont"/>
    <w:link w:val="BalloonText"/>
    <w:rsid w:val="00940868"/>
    <w:rPr>
      <w:rFonts w:ascii="Lucida Grande" w:hAnsi="Lucida Grande"/>
      <w:sz w:val="18"/>
      <w:szCs w:val="18"/>
    </w:rPr>
  </w:style>
  <w:style w:type="paragraph" w:styleId="ListParagraph">
    <w:name w:val="List Paragraph"/>
    <w:basedOn w:val="Normal"/>
    <w:rsid w:val="00260B0B"/>
    <w:pPr>
      <w:ind w:left="720"/>
      <w:contextualSpacing/>
    </w:pPr>
  </w:style>
  <w:style w:type="paragraph" w:styleId="NormalWeb">
    <w:name w:val="Normal (Web)"/>
    <w:basedOn w:val="Normal"/>
    <w:uiPriority w:val="99"/>
    <w:rsid w:val="00BA6C64"/>
    <w:pPr>
      <w:spacing w:beforeLines="1" w:afterLines="1"/>
    </w:pPr>
    <w:rPr>
      <w:rFonts w:ascii="Times" w:eastAsia="Cambria" w:hAnsi="Times" w:cs="Times New Roman"/>
      <w:sz w:val="20"/>
      <w:szCs w:val="20"/>
      <w:lang w:val="en-US" w:eastAsia="en-US"/>
    </w:rPr>
  </w:style>
  <w:style w:type="paragraph" w:styleId="Header">
    <w:name w:val="header"/>
    <w:basedOn w:val="Normal"/>
    <w:link w:val="HeaderChar"/>
    <w:rsid w:val="00CF0E4D"/>
    <w:pPr>
      <w:tabs>
        <w:tab w:val="center" w:pos="4320"/>
        <w:tab w:val="right" w:pos="8640"/>
      </w:tabs>
    </w:pPr>
  </w:style>
  <w:style w:type="character" w:customStyle="1" w:styleId="HeaderChar">
    <w:name w:val="Header Char"/>
    <w:basedOn w:val="DefaultParagraphFont"/>
    <w:link w:val="Header"/>
    <w:rsid w:val="00CF0E4D"/>
  </w:style>
  <w:style w:type="paragraph" w:styleId="Footer">
    <w:name w:val="footer"/>
    <w:basedOn w:val="Normal"/>
    <w:link w:val="FooterChar"/>
    <w:rsid w:val="00CF0E4D"/>
    <w:pPr>
      <w:tabs>
        <w:tab w:val="center" w:pos="4320"/>
        <w:tab w:val="right" w:pos="8640"/>
      </w:tabs>
    </w:pPr>
  </w:style>
  <w:style w:type="character" w:customStyle="1" w:styleId="FooterChar">
    <w:name w:val="Footer Char"/>
    <w:basedOn w:val="DefaultParagraphFont"/>
    <w:link w:val="Footer"/>
    <w:rsid w:val="00CF0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40868"/>
    <w:rPr>
      <w:rFonts w:ascii="Lucida Grande" w:hAnsi="Lucida Grande"/>
      <w:sz w:val="18"/>
      <w:szCs w:val="18"/>
    </w:rPr>
  </w:style>
  <w:style w:type="character" w:customStyle="1" w:styleId="BalloonTextChar">
    <w:name w:val="Balloon Text Char"/>
    <w:basedOn w:val="DefaultParagraphFont"/>
    <w:uiPriority w:val="99"/>
    <w:semiHidden/>
    <w:rsid w:val="00252CEC"/>
    <w:rPr>
      <w:rFonts w:ascii="Lucida Grande" w:hAnsi="Lucida Grande"/>
      <w:sz w:val="18"/>
      <w:szCs w:val="18"/>
    </w:rPr>
  </w:style>
  <w:style w:type="character" w:customStyle="1" w:styleId="BalloonTextChar0">
    <w:name w:val="Balloon Text Char"/>
    <w:basedOn w:val="DefaultParagraphFont"/>
    <w:uiPriority w:val="99"/>
    <w:semiHidden/>
    <w:rsid w:val="00252CEC"/>
    <w:rPr>
      <w:rFonts w:ascii="Lucida Grande" w:hAnsi="Lucida Grande"/>
      <w:sz w:val="18"/>
      <w:szCs w:val="18"/>
    </w:rPr>
  </w:style>
  <w:style w:type="character" w:customStyle="1" w:styleId="BalloonTextChar2">
    <w:name w:val="Balloon Text Char"/>
    <w:basedOn w:val="DefaultParagraphFont"/>
    <w:uiPriority w:val="99"/>
    <w:semiHidden/>
    <w:rsid w:val="00252CEC"/>
    <w:rPr>
      <w:rFonts w:ascii="Lucida Grande" w:hAnsi="Lucida Grande"/>
      <w:sz w:val="18"/>
      <w:szCs w:val="18"/>
    </w:rPr>
  </w:style>
  <w:style w:type="paragraph" w:styleId="PlainText">
    <w:name w:val="Plain Text"/>
    <w:basedOn w:val="Normal"/>
    <w:link w:val="PlainTextChar"/>
    <w:rsid w:val="00DA5D23"/>
    <w:pPr>
      <w:spacing w:beforeLines="1" w:afterLines="1"/>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A5D23"/>
    <w:rPr>
      <w:rFonts w:ascii="Courier New" w:eastAsia="Times New Roman" w:hAnsi="Courier New" w:cs="Courier New"/>
      <w:sz w:val="20"/>
      <w:szCs w:val="20"/>
      <w:lang w:val="en-US"/>
    </w:rPr>
  </w:style>
  <w:style w:type="table" w:styleId="TableGrid">
    <w:name w:val="Table Grid"/>
    <w:basedOn w:val="TableNormal"/>
    <w:rsid w:val="005F1F3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F1F38"/>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5F1F38"/>
    <w:rPr>
      <w:rFonts w:ascii="Times New Roman" w:eastAsia="Times New Roman" w:hAnsi="Times New Roman" w:cs="Times New Roman"/>
      <w:sz w:val="20"/>
      <w:szCs w:val="20"/>
      <w:lang w:val="de-DE" w:eastAsia="de-DE"/>
    </w:rPr>
  </w:style>
  <w:style w:type="character" w:styleId="FootnoteReference">
    <w:name w:val="footnote reference"/>
    <w:basedOn w:val="DefaultParagraphFont"/>
    <w:semiHidden/>
    <w:rsid w:val="005F1F38"/>
    <w:rPr>
      <w:vertAlign w:val="superscript"/>
    </w:rPr>
  </w:style>
  <w:style w:type="character" w:styleId="Hyperlink">
    <w:name w:val="Hyperlink"/>
    <w:basedOn w:val="DefaultParagraphFont"/>
    <w:uiPriority w:val="99"/>
    <w:unhideWhenUsed/>
    <w:rsid w:val="00463903"/>
    <w:rPr>
      <w:color w:val="0000FF" w:themeColor="hyperlink"/>
      <w:u w:val="single"/>
    </w:rPr>
  </w:style>
  <w:style w:type="character" w:styleId="CommentReference">
    <w:name w:val="annotation reference"/>
    <w:basedOn w:val="DefaultParagraphFont"/>
    <w:rsid w:val="00940868"/>
    <w:rPr>
      <w:sz w:val="18"/>
      <w:szCs w:val="18"/>
    </w:rPr>
  </w:style>
  <w:style w:type="paragraph" w:styleId="CommentText">
    <w:name w:val="annotation text"/>
    <w:basedOn w:val="Normal"/>
    <w:link w:val="CommentTextChar"/>
    <w:rsid w:val="00940868"/>
  </w:style>
  <w:style w:type="character" w:customStyle="1" w:styleId="CommentTextChar">
    <w:name w:val="Comment Text Char"/>
    <w:basedOn w:val="DefaultParagraphFont"/>
    <w:link w:val="CommentText"/>
    <w:rsid w:val="00940868"/>
  </w:style>
  <w:style w:type="paragraph" w:styleId="CommentSubject">
    <w:name w:val="annotation subject"/>
    <w:basedOn w:val="CommentText"/>
    <w:next w:val="CommentText"/>
    <w:link w:val="CommentSubjectChar"/>
    <w:rsid w:val="00940868"/>
    <w:rPr>
      <w:b/>
      <w:bCs/>
      <w:sz w:val="20"/>
      <w:szCs w:val="20"/>
    </w:rPr>
  </w:style>
  <w:style w:type="character" w:customStyle="1" w:styleId="CommentSubjectChar">
    <w:name w:val="Comment Subject Char"/>
    <w:basedOn w:val="CommentTextChar"/>
    <w:link w:val="CommentSubject"/>
    <w:rsid w:val="00940868"/>
    <w:rPr>
      <w:b/>
      <w:bCs/>
      <w:sz w:val="20"/>
      <w:szCs w:val="20"/>
    </w:rPr>
  </w:style>
  <w:style w:type="character" w:customStyle="1" w:styleId="BalloonTextChar1">
    <w:name w:val="Balloon Text Char1"/>
    <w:basedOn w:val="DefaultParagraphFont"/>
    <w:link w:val="BalloonText"/>
    <w:rsid w:val="00940868"/>
    <w:rPr>
      <w:rFonts w:ascii="Lucida Grande" w:hAnsi="Lucida Grande"/>
      <w:sz w:val="18"/>
      <w:szCs w:val="18"/>
    </w:rPr>
  </w:style>
  <w:style w:type="paragraph" w:styleId="ListParagraph">
    <w:name w:val="List Paragraph"/>
    <w:basedOn w:val="Normal"/>
    <w:rsid w:val="00260B0B"/>
    <w:pPr>
      <w:ind w:left="720"/>
      <w:contextualSpacing/>
    </w:pPr>
  </w:style>
  <w:style w:type="paragraph" w:styleId="NormalWeb">
    <w:name w:val="Normal (Web)"/>
    <w:basedOn w:val="Normal"/>
    <w:uiPriority w:val="99"/>
    <w:rsid w:val="00BA6C64"/>
    <w:pPr>
      <w:spacing w:beforeLines="1" w:afterLines="1"/>
    </w:pPr>
    <w:rPr>
      <w:rFonts w:ascii="Times" w:eastAsia="Cambria"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lse@bebble.be"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4251-92F5-A74B-BC1D-4D1E6A9E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5174</Characters>
  <Application>Microsoft Macintosh Word</Application>
  <DocSecurity>0</DocSecurity>
  <Lines>43</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Bebble</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Lambrechts</dc:creator>
  <cp:lastModifiedBy>Ilse Lambrechts</cp:lastModifiedBy>
  <cp:revision>4</cp:revision>
  <cp:lastPrinted>2013-01-31T16:11:00Z</cp:lastPrinted>
  <dcterms:created xsi:type="dcterms:W3CDTF">2013-01-31T16:11:00Z</dcterms:created>
  <dcterms:modified xsi:type="dcterms:W3CDTF">2013-01-31T16:14:00Z</dcterms:modified>
</cp:coreProperties>
</file>