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5B9AE1" w14:textId="77777777" w:rsidR="009A2EC2" w:rsidRDefault="009A2EC2">
      <w:pPr>
        <w:pStyle w:val="normal0"/>
      </w:pPr>
    </w:p>
    <w:p w14:paraId="3551A1C6" w14:textId="77777777" w:rsidR="009A2EC2" w:rsidRDefault="00A86379">
      <w:pPr>
        <w:pStyle w:val="normal0"/>
        <w:jc w:val="center"/>
      </w:pPr>
      <w:r>
        <w:t xml:space="preserve">           </w:t>
      </w:r>
      <w:r>
        <w:tab/>
      </w:r>
      <w:r>
        <w:rPr>
          <w:noProof/>
          <w:lang w:val="en-US"/>
        </w:rPr>
        <w:drawing>
          <wp:inline distT="114300" distB="114300" distL="114300" distR="114300" wp14:anchorId="398AA8D9" wp14:editId="177C5A3C">
            <wp:extent cx="1847850" cy="4572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l="19268" t="37606" r="19312" b="42521"/>
                    <a:stretch>
                      <a:fillRect/>
                    </a:stretch>
                  </pic:blipFill>
                  <pic:spPr>
                    <a:xfrm>
                      <a:off x="0" y="0"/>
                      <a:ext cx="1847850" cy="457200"/>
                    </a:xfrm>
                    <a:prstGeom prst="rect">
                      <a:avLst/>
                    </a:prstGeom>
                    <a:ln/>
                  </pic:spPr>
                </pic:pic>
              </a:graphicData>
            </a:graphic>
          </wp:inline>
        </w:drawing>
      </w:r>
      <w:r>
        <w:tab/>
      </w:r>
      <w:r>
        <w:tab/>
      </w:r>
    </w:p>
    <w:p w14:paraId="17B80252" w14:textId="77777777" w:rsidR="009A2EC2" w:rsidRDefault="00A86379">
      <w:pPr>
        <w:pStyle w:val="normal0"/>
      </w:pPr>
      <w:r>
        <w:tab/>
      </w:r>
      <w:r>
        <w:tab/>
      </w:r>
      <w:r>
        <w:tab/>
      </w:r>
      <w:r>
        <w:tab/>
      </w:r>
    </w:p>
    <w:p w14:paraId="093DD205" w14:textId="77777777" w:rsidR="009A2EC2" w:rsidRDefault="00A86379">
      <w:pPr>
        <w:pStyle w:val="normal0"/>
      </w:pPr>
      <w:r>
        <w:tab/>
      </w:r>
      <w:r>
        <w:tab/>
      </w:r>
      <w:r>
        <w:tab/>
      </w:r>
      <w:r>
        <w:tab/>
      </w:r>
      <w:r>
        <w:tab/>
      </w:r>
    </w:p>
    <w:p w14:paraId="23AEAF35" w14:textId="77777777" w:rsidR="009A2EC2" w:rsidRDefault="00A86379">
      <w:pPr>
        <w:pStyle w:val="normal0"/>
        <w:jc w:val="center"/>
      </w:pPr>
      <w:r>
        <w:rPr>
          <w:rFonts w:ascii="Bodoni" w:eastAsia="Bodoni" w:hAnsi="Bodoni" w:cs="Bodoni"/>
          <w:b/>
          <w:sz w:val="28"/>
          <w:szCs w:val="28"/>
        </w:rPr>
        <w:t xml:space="preserve">Prada </w:t>
      </w:r>
      <w:r>
        <w:rPr>
          <w:rFonts w:ascii="Bodoni" w:eastAsia="Bodoni" w:hAnsi="Bodoni" w:cs="Bodoni"/>
          <w:b/>
          <w:i/>
          <w:sz w:val="28"/>
          <w:szCs w:val="28"/>
        </w:rPr>
        <w:t xml:space="preserve">Real </w:t>
      </w:r>
      <w:proofErr w:type="spellStart"/>
      <w:r>
        <w:rPr>
          <w:rFonts w:ascii="Bodoni" w:eastAsia="Bodoni" w:hAnsi="Bodoni" w:cs="Bodoni"/>
          <w:b/>
          <w:i/>
          <w:sz w:val="28"/>
          <w:szCs w:val="28"/>
        </w:rPr>
        <w:t>Fantasies</w:t>
      </w:r>
      <w:proofErr w:type="spellEnd"/>
      <w:r>
        <w:rPr>
          <w:rFonts w:ascii="Bodoni" w:eastAsia="Bodoni" w:hAnsi="Bodoni" w:cs="Bodoni"/>
          <w:b/>
          <w:i/>
          <w:sz w:val="28"/>
          <w:szCs w:val="28"/>
        </w:rPr>
        <w:t xml:space="preserve"> </w:t>
      </w:r>
      <w:r>
        <w:rPr>
          <w:rFonts w:ascii="Bodoni" w:eastAsia="Bodoni" w:hAnsi="Bodoni" w:cs="Bodoni"/>
          <w:b/>
          <w:sz w:val="28"/>
          <w:szCs w:val="28"/>
        </w:rPr>
        <w:t xml:space="preserve">Primavera / Verano 2016 </w:t>
      </w:r>
    </w:p>
    <w:p w14:paraId="7F84503A" w14:textId="77777777" w:rsidR="009A2EC2" w:rsidRDefault="00A86379">
      <w:pPr>
        <w:pStyle w:val="normal0"/>
        <w:jc w:val="both"/>
      </w:pPr>
      <w:r>
        <w:rPr>
          <w:rFonts w:ascii="Bodoni" w:eastAsia="Bodoni" w:hAnsi="Bodoni" w:cs="Bodoni"/>
          <w:color w:val="222222"/>
          <w:highlight w:val="white"/>
        </w:rPr>
        <w:t xml:space="preserve"> </w:t>
      </w:r>
    </w:p>
    <w:p w14:paraId="1206C852" w14:textId="77777777" w:rsidR="009A2EC2" w:rsidRDefault="00A86379">
      <w:pPr>
        <w:pStyle w:val="normal0"/>
        <w:jc w:val="both"/>
      </w:pPr>
      <w:r>
        <w:rPr>
          <w:rFonts w:ascii="Bodoni" w:eastAsia="Bodoni" w:hAnsi="Bodoni" w:cs="Bodoni"/>
          <w:color w:val="222222"/>
          <w:highlight w:val="white"/>
        </w:rPr>
        <w:t xml:space="preserve">Para el </w:t>
      </w:r>
      <w:proofErr w:type="spellStart"/>
      <w:r>
        <w:rPr>
          <w:rFonts w:ascii="Bodoni" w:eastAsia="Bodoni" w:hAnsi="Bodoni" w:cs="Bodoni"/>
          <w:i/>
          <w:color w:val="222222"/>
          <w:highlight w:val="white"/>
        </w:rPr>
        <w:t>lookbook</w:t>
      </w:r>
      <w:proofErr w:type="spellEnd"/>
      <w:r>
        <w:rPr>
          <w:rFonts w:ascii="Bodoni" w:eastAsia="Bodoni" w:hAnsi="Bodoni" w:cs="Bodoni"/>
          <w:color w:val="222222"/>
          <w:highlight w:val="white"/>
        </w:rPr>
        <w:t xml:space="preserve"> Prada Primavera/Verano </w:t>
      </w:r>
      <w:r>
        <w:rPr>
          <w:rFonts w:ascii="Bodoni" w:eastAsia="Bodoni" w:hAnsi="Bodoni" w:cs="Bodoni"/>
          <w:i/>
          <w:color w:val="222222"/>
          <w:highlight w:val="white"/>
        </w:rPr>
        <w:t xml:space="preserve">Real </w:t>
      </w:r>
      <w:proofErr w:type="spellStart"/>
      <w:r>
        <w:rPr>
          <w:rFonts w:ascii="Bodoni" w:eastAsia="Bodoni" w:hAnsi="Bodoni" w:cs="Bodoni"/>
          <w:i/>
          <w:color w:val="222222"/>
          <w:highlight w:val="white"/>
        </w:rPr>
        <w:t>Fantasies</w:t>
      </w:r>
      <w:proofErr w:type="spellEnd"/>
      <w:r>
        <w:rPr>
          <w:rFonts w:ascii="Bodoni" w:eastAsia="Bodoni" w:hAnsi="Bodoni" w:cs="Bodoni"/>
          <w:i/>
          <w:color w:val="222222"/>
          <w:highlight w:val="white"/>
        </w:rPr>
        <w:t>,</w:t>
      </w:r>
      <w:r>
        <w:rPr>
          <w:rFonts w:ascii="Bodoni" w:eastAsia="Bodoni" w:hAnsi="Bodoni" w:cs="Bodoni"/>
          <w:color w:val="222222"/>
          <w:highlight w:val="white"/>
        </w:rPr>
        <w:t xml:space="preserve"> AMO reinterpreta visualmente el </w:t>
      </w:r>
      <w:proofErr w:type="spellStart"/>
      <w:r>
        <w:rPr>
          <w:rFonts w:ascii="Bodoni" w:eastAsia="Bodoni" w:hAnsi="Bodoni" w:cs="Bodoni"/>
          <w:color w:val="222222"/>
          <w:highlight w:val="white"/>
        </w:rPr>
        <w:t>I</w:t>
      </w:r>
      <w:r>
        <w:rPr>
          <w:rFonts w:ascii="Bodoni" w:eastAsia="Bodoni" w:hAnsi="Bodoni" w:cs="Bodoni"/>
          <w:i/>
          <w:color w:val="222222"/>
          <w:highlight w:val="white"/>
        </w:rPr>
        <w:t>ndefinite</w:t>
      </w:r>
      <w:proofErr w:type="spellEnd"/>
      <w:r>
        <w:rPr>
          <w:rFonts w:ascii="Bodoni" w:eastAsia="Bodoni" w:hAnsi="Bodoni" w:cs="Bodoni"/>
          <w:i/>
          <w:color w:val="222222"/>
          <w:highlight w:val="white"/>
        </w:rPr>
        <w:t xml:space="preserve"> Hangar </w:t>
      </w:r>
      <w:r>
        <w:rPr>
          <w:rFonts w:ascii="Bodoni" w:eastAsia="Bodoni" w:hAnsi="Bodoni" w:cs="Bodoni"/>
          <w:color w:val="222222"/>
          <w:highlight w:val="white"/>
        </w:rPr>
        <w:t xml:space="preserve">como un atardecer sintético que integra un espacio en blanco en tres dimensiones. </w:t>
      </w:r>
    </w:p>
    <w:p w14:paraId="293FA006" w14:textId="77777777" w:rsidR="009A2EC2" w:rsidRDefault="009A2EC2">
      <w:pPr>
        <w:pStyle w:val="normal0"/>
        <w:jc w:val="both"/>
      </w:pPr>
    </w:p>
    <w:p w14:paraId="08EABC6E" w14:textId="77777777" w:rsidR="009A2EC2" w:rsidRDefault="00A86379">
      <w:pPr>
        <w:pStyle w:val="normal0"/>
        <w:jc w:val="both"/>
      </w:pPr>
      <w:r>
        <w:rPr>
          <w:rFonts w:ascii="Bodoni" w:eastAsia="Bodoni" w:hAnsi="Bodoni" w:cs="Bodoni"/>
          <w:color w:val="222222"/>
          <w:highlight w:val="white"/>
        </w:rPr>
        <w:t>El hangar abstracto está poblado de objetos y muebles geométricos. Los personajes se mueven en un escenario natural entre fragmentos indefinidos y destilados de la vida dia</w:t>
      </w:r>
      <w:r>
        <w:rPr>
          <w:rFonts w:ascii="Bodoni" w:eastAsia="Bodoni" w:hAnsi="Bodoni" w:cs="Bodoni"/>
          <w:color w:val="222222"/>
          <w:highlight w:val="white"/>
        </w:rPr>
        <w:t xml:space="preserve">ria. El horizonte y la escala se intercambian constantemente manipulando el encuadre y perturbando la secuencia lineal. Un paisaje artificial donde la colección y la ficción colindan. </w:t>
      </w:r>
    </w:p>
    <w:p w14:paraId="304B8EEB" w14:textId="77777777" w:rsidR="009A2EC2" w:rsidRDefault="009A2EC2">
      <w:pPr>
        <w:pStyle w:val="normal0"/>
        <w:jc w:val="both"/>
      </w:pPr>
    </w:p>
    <w:p w14:paraId="5DB6A7BC" w14:textId="77777777" w:rsidR="009A2EC2" w:rsidRDefault="00A86379">
      <w:pPr>
        <w:pStyle w:val="normal0"/>
        <w:jc w:val="both"/>
      </w:pPr>
      <w:r>
        <w:rPr>
          <w:rFonts w:ascii="Bodoni" w:eastAsia="Bodoni" w:hAnsi="Bodoni" w:cs="Bodoni"/>
          <w:color w:val="222222"/>
          <w:highlight w:val="white"/>
        </w:rPr>
        <w:t xml:space="preserve">Prada y AMO han colaborado en la creación del </w:t>
      </w:r>
      <w:proofErr w:type="spellStart"/>
      <w:r>
        <w:rPr>
          <w:rFonts w:ascii="Bodoni" w:eastAsia="Bodoni" w:hAnsi="Bodoni" w:cs="Bodoni"/>
          <w:i/>
          <w:color w:val="222222"/>
          <w:highlight w:val="white"/>
        </w:rPr>
        <w:t>Fantasy</w:t>
      </w:r>
      <w:proofErr w:type="spellEnd"/>
      <w:r>
        <w:rPr>
          <w:rFonts w:ascii="Bodoni" w:eastAsia="Bodoni" w:hAnsi="Bodoni" w:cs="Bodoni"/>
          <w:i/>
          <w:color w:val="222222"/>
          <w:highlight w:val="white"/>
        </w:rPr>
        <w:t xml:space="preserve"> </w:t>
      </w:r>
      <w:proofErr w:type="spellStart"/>
      <w:r>
        <w:rPr>
          <w:rFonts w:ascii="Bodoni" w:eastAsia="Bodoni" w:hAnsi="Bodoni" w:cs="Bodoni"/>
          <w:i/>
          <w:color w:val="222222"/>
          <w:highlight w:val="white"/>
        </w:rPr>
        <w:t>Lookbook</w:t>
      </w:r>
      <w:proofErr w:type="spellEnd"/>
      <w:r>
        <w:rPr>
          <w:rFonts w:ascii="Bodoni" w:eastAsia="Bodoni" w:hAnsi="Bodoni" w:cs="Bodoni"/>
          <w:color w:val="222222"/>
          <w:highlight w:val="white"/>
        </w:rPr>
        <w:t xml:space="preserve"> desde e</w:t>
      </w:r>
      <w:r>
        <w:rPr>
          <w:rFonts w:ascii="Bodoni" w:eastAsia="Bodoni" w:hAnsi="Bodoni" w:cs="Bodoni"/>
          <w:color w:val="222222"/>
          <w:highlight w:val="white"/>
        </w:rPr>
        <w:t xml:space="preserve">l desfile Primavera/Verano 2007, fusionando la colección con imágenes a través del </w:t>
      </w:r>
      <w:r>
        <w:rPr>
          <w:rFonts w:ascii="Bodoni" w:eastAsia="Bodoni" w:hAnsi="Bodoni" w:cs="Bodoni"/>
          <w:i/>
          <w:color w:val="222222"/>
          <w:highlight w:val="white"/>
        </w:rPr>
        <w:t>collage</w:t>
      </w:r>
      <w:r>
        <w:rPr>
          <w:rFonts w:ascii="Bodoni" w:eastAsia="Bodoni" w:hAnsi="Bodoni" w:cs="Bodoni"/>
          <w:color w:val="222222"/>
          <w:highlight w:val="white"/>
        </w:rPr>
        <w:t xml:space="preserve"> y figuras dibujadas a mano. </w:t>
      </w:r>
    </w:p>
    <w:p w14:paraId="434DB362" w14:textId="77777777" w:rsidR="009A2EC2" w:rsidRDefault="009A2EC2">
      <w:pPr>
        <w:pStyle w:val="normal0"/>
        <w:jc w:val="both"/>
      </w:pPr>
    </w:p>
    <w:p w14:paraId="16E79982" w14:textId="77777777" w:rsidR="009A2EC2" w:rsidRDefault="00A86379">
      <w:pPr>
        <w:pStyle w:val="normal0"/>
        <w:jc w:val="both"/>
      </w:pPr>
      <w:r>
        <w:rPr>
          <w:rFonts w:ascii="Bodoni" w:eastAsia="Bodoni" w:hAnsi="Bodoni" w:cs="Bodoni"/>
          <w:color w:val="222222"/>
          <w:highlight w:val="white"/>
        </w:rPr>
        <w:t xml:space="preserve">A partir de la pasarela Primavera/Verano 2012, AMO transformó el proyecto en </w:t>
      </w:r>
      <w:r>
        <w:rPr>
          <w:rFonts w:ascii="Bodoni" w:eastAsia="Bodoni" w:hAnsi="Bodoni" w:cs="Bodoni"/>
          <w:i/>
          <w:color w:val="222222"/>
          <w:highlight w:val="white"/>
        </w:rPr>
        <w:t xml:space="preserve">Real </w:t>
      </w:r>
      <w:proofErr w:type="spellStart"/>
      <w:r>
        <w:rPr>
          <w:rFonts w:ascii="Bodoni" w:eastAsia="Bodoni" w:hAnsi="Bodoni" w:cs="Bodoni"/>
          <w:i/>
          <w:color w:val="222222"/>
          <w:highlight w:val="white"/>
        </w:rPr>
        <w:t>Fantasies</w:t>
      </w:r>
      <w:proofErr w:type="spellEnd"/>
      <w:r>
        <w:rPr>
          <w:rFonts w:ascii="Bodoni" w:eastAsia="Bodoni" w:hAnsi="Bodoni" w:cs="Bodoni"/>
          <w:color w:val="222222"/>
          <w:highlight w:val="white"/>
        </w:rPr>
        <w:t>, un cortometraje con el que introdujo movim</w:t>
      </w:r>
      <w:r>
        <w:rPr>
          <w:rFonts w:ascii="Bodoni" w:eastAsia="Bodoni" w:hAnsi="Bodoni" w:cs="Bodoni"/>
          <w:color w:val="222222"/>
          <w:highlight w:val="white"/>
        </w:rPr>
        <w:t xml:space="preserve">iento y música a los </w:t>
      </w:r>
      <w:proofErr w:type="spellStart"/>
      <w:r>
        <w:rPr>
          <w:rFonts w:ascii="Bodoni" w:eastAsia="Bodoni" w:hAnsi="Bodoni" w:cs="Bodoni"/>
          <w:i/>
          <w:color w:val="222222"/>
          <w:highlight w:val="white"/>
        </w:rPr>
        <w:t>lookbooks</w:t>
      </w:r>
      <w:proofErr w:type="spellEnd"/>
      <w:r>
        <w:rPr>
          <w:rFonts w:ascii="Bodoni" w:eastAsia="Bodoni" w:hAnsi="Bodoni" w:cs="Bodoni"/>
          <w:color w:val="222222"/>
          <w:highlight w:val="white"/>
        </w:rPr>
        <w:t>. El proyecto refleja la actitud de Prada y las referencias conceptuales de la colección.</w:t>
      </w:r>
    </w:p>
    <w:p w14:paraId="4DF8E113" w14:textId="77777777" w:rsidR="009A2EC2" w:rsidRDefault="009A2EC2">
      <w:pPr>
        <w:pStyle w:val="normal0"/>
      </w:pPr>
    </w:p>
    <w:p w14:paraId="5FDF6F5D" w14:textId="77777777" w:rsidR="009A2EC2" w:rsidRDefault="00A86379">
      <w:pPr>
        <w:pStyle w:val="normal0"/>
      </w:pPr>
      <w:r>
        <w:rPr>
          <w:rFonts w:ascii="Bodoni" w:eastAsia="Bodoni" w:hAnsi="Bodoni" w:cs="Bodoni"/>
          <w:color w:val="222222"/>
          <w:highlight w:val="white"/>
          <w:u w:val="single"/>
        </w:rPr>
        <w:t xml:space="preserve">Créditos del video: </w:t>
      </w:r>
    </w:p>
    <w:p w14:paraId="19C03E58" w14:textId="77777777" w:rsidR="009A2EC2" w:rsidRDefault="00A86379">
      <w:pPr>
        <w:pStyle w:val="normal0"/>
      </w:pPr>
      <w:r>
        <w:rPr>
          <w:rFonts w:ascii="Bodoni" w:eastAsia="Bodoni" w:hAnsi="Bodoni" w:cs="Bodoni"/>
          <w:color w:val="222222"/>
          <w:highlight w:val="white"/>
        </w:rPr>
        <w:t xml:space="preserve"> </w:t>
      </w:r>
    </w:p>
    <w:p w14:paraId="7F247D99" w14:textId="77777777" w:rsidR="009A2EC2" w:rsidRDefault="00A86379">
      <w:pPr>
        <w:pStyle w:val="normal0"/>
      </w:pPr>
      <w:r>
        <w:rPr>
          <w:rFonts w:ascii="Bodoni" w:eastAsia="Bodoni" w:hAnsi="Bodoni" w:cs="Bodoni"/>
          <w:color w:val="222222"/>
          <w:highlight w:val="white"/>
        </w:rPr>
        <w:t>Dirección de arte: AMO</w:t>
      </w:r>
    </w:p>
    <w:p w14:paraId="35F3494C" w14:textId="77777777" w:rsidR="009A2EC2" w:rsidRDefault="00A86379">
      <w:pPr>
        <w:pStyle w:val="normal0"/>
      </w:pPr>
      <w:r>
        <w:rPr>
          <w:rFonts w:ascii="Bodoni" w:eastAsia="Bodoni" w:hAnsi="Bodoni" w:cs="Bodoni"/>
          <w:color w:val="222222"/>
          <w:highlight w:val="white"/>
        </w:rPr>
        <w:t>Producción: APRIL</w:t>
      </w:r>
    </w:p>
    <w:p w14:paraId="514FC60B" w14:textId="77777777" w:rsidR="009A2EC2" w:rsidRDefault="00A86379">
      <w:pPr>
        <w:pStyle w:val="normal0"/>
      </w:pPr>
      <w:r>
        <w:rPr>
          <w:rFonts w:ascii="Bodoni" w:eastAsia="Bodoni" w:hAnsi="Bodoni" w:cs="Bodoni"/>
          <w:color w:val="222222"/>
          <w:highlight w:val="white"/>
        </w:rPr>
        <w:t>Cámara y apoyo: ATLANTIS FILM</w:t>
      </w:r>
    </w:p>
    <w:p w14:paraId="7C6D813D" w14:textId="77777777" w:rsidR="009A2EC2" w:rsidRDefault="00A86379">
      <w:pPr>
        <w:pStyle w:val="normal0"/>
      </w:pPr>
      <w:r>
        <w:rPr>
          <w:rFonts w:ascii="Bodoni" w:eastAsia="Bodoni" w:hAnsi="Bodoni" w:cs="Bodoni"/>
          <w:color w:val="222222"/>
          <w:highlight w:val="white"/>
        </w:rPr>
        <w:t>Música: 3</w:t>
      </w:r>
      <w:r>
        <w:rPr>
          <w:rFonts w:ascii="Bodoni" w:eastAsia="Bodoni" w:hAnsi="Bodoni" w:cs="Bodoni"/>
          <w:color w:val="222222"/>
          <w:highlight w:val="white"/>
        </w:rPr>
        <w:t>o</w:t>
      </w:r>
      <w:r w:rsidR="002451A8">
        <w:rPr>
          <w:rFonts w:ascii="Bodoni" w:eastAsia="Bodoni" w:hAnsi="Bodoni" w:cs="Bodoni"/>
          <w:color w:val="222222"/>
        </w:rPr>
        <w:t xml:space="preserve"> </w:t>
      </w:r>
    </w:p>
    <w:p w14:paraId="1003FAEC" w14:textId="77777777" w:rsidR="009A2EC2" w:rsidRDefault="009A2EC2">
      <w:pPr>
        <w:pStyle w:val="normal0"/>
      </w:pPr>
    </w:p>
    <w:p w14:paraId="03BDE9A8" w14:textId="77777777" w:rsidR="002451A8" w:rsidRDefault="002451A8">
      <w:pPr>
        <w:pStyle w:val="normal0"/>
      </w:pPr>
      <w:r>
        <w:rPr>
          <w:rFonts w:ascii="Bodoni" w:eastAsia="Bodoni" w:hAnsi="Bodoni" w:cs="Bodoni"/>
          <w:color w:val="222222"/>
        </w:rPr>
        <w:t>El video se encuentra disponible en www.prada.com</w:t>
      </w:r>
    </w:p>
    <w:p w14:paraId="27B9952B" w14:textId="77777777" w:rsidR="009A2EC2" w:rsidRDefault="009A2EC2">
      <w:pPr>
        <w:pStyle w:val="normal0"/>
      </w:pPr>
      <w:bookmarkStart w:id="0" w:name="_GoBack"/>
      <w:bookmarkEnd w:id="0"/>
    </w:p>
    <w:p w14:paraId="159C62DF" w14:textId="77777777" w:rsidR="009A2EC2" w:rsidRDefault="00A86379">
      <w:pPr>
        <w:pStyle w:val="normal0"/>
        <w:jc w:val="center"/>
      </w:pPr>
      <w:r>
        <w:rPr>
          <w:rFonts w:ascii="Bodoni" w:eastAsia="Bodoni" w:hAnsi="Bodoni" w:cs="Bodoni"/>
        </w:rPr>
        <w:t># # #</w:t>
      </w:r>
    </w:p>
    <w:p w14:paraId="2B89CD18" w14:textId="77777777" w:rsidR="009A2EC2" w:rsidRDefault="009A2EC2">
      <w:pPr>
        <w:pStyle w:val="normal0"/>
        <w:spacing w:line="240" w:lineRule="auto"/>
        <w:jc w:val="both"/>
      </w:pPr>
    </w:p>
    <w:p w14:paraId="608DE184" w14:textId="77777777" w:rsidR="009A2EC2" w:rsidRDefault="00A86379">
      <w:pPr>
        <w:pStyle w:val="normal0"/>
        <w:spacing w:line="240" w:lineRule="auto"/>
        <w:jc w:val="both"/>
      </w:pPr>
      <w:r>
        <w:rPr>
          <w:rFonts w:ascii="Bodoni" w:eastAsia="Bodoni" w:hAnsi="Bodoni" w:cs="Bodoni"/>
          <w:b/>
          <w:color w:val="333333"/>
          <w:sz w:val="20"/>
          <w:szCs w:val="20"/>
          <w:highlight w:val="white"/>
        </w:rPr>
        <w:t>Acerca de Prada</w:t>
      </w:r>
    </w:p>
    <w:p w14:paraId="3E116FF3" w14:textId="77777777" w:rsidR="009A2EC2" w:rsidRDefault="00A86379">
      <w:pPr>
        <w:pStyle w:val="normal0"/>
        <w:spacing w:line="240" w:lineRule="auto"/>
        <w:jc w:val="both"/>
      </w:pPr>
      <w:r>
        <w:rPr>
          <w:rFonts w:ascii="Bodoni" w:eastAsia="Bodoni" w:hAnsi="Bodoni" w:cs="Bodoni"/>
          <w:color w:val="333333"/>
          <w:sz w:val="20"/>
          <w:szCs w:val="20"/>
          <w:highlight w:val="white"/>
        </w:rPr>
        <w:t xml:space="preserve">Prada fue fundada en 1913 por Mario Prada –el abuelo de </w:t>
      </w:r>
      <w:proofErr w:type="spellStart"/>
      <w:r>
        <w:rPr>
          <w:rFonts w:ascii="Bodoni" w:eastAsia="Bodoni" w:hAnsi="Bodoni" w:cs="Bodoni"/>
          <w:color w:val="333333"/>
          <w:sz w:val="20"/>
          <w:szCs w:val="20"/>
          <w:highlight w:val="white"/>
        </w:rPr>
        <w:t>Miuccia</w:t>
      </w:r>
      <w:proofErr w:type="spellEnd"/>
      <w:r>
        <w:rPr>
          <w:rFonts w:ascii="Bodoni" w:eastAsia="Bodoni" w:hAnsi="Bodoni" w:cs="Bodoni"/>
          <w:color w:val="333333"/>
          <w:sz w:val="20"/>
          <w:szCs w:val="20"/>
          <w:highlight w:val="white"/>
        </w:rPr>
        <w:t xml:space="preserve"> Prada– en Milán, Italia. Localizada en la prestigiosa </w:t>
      </w:r>
      <w:proofErr w:type="spellStart"/>
      <w:r>
        <w:rPr>
          <w:rFonts w:ascii="Bodoni" w:eastAsia="Bodoni" w:hAnsi="Bodoni" w:cs="Bodoni"/>
          <w:color w:val="333333"/>
          <w:sz w:val="20"/>
          <w:szCs w:val="20"/>
          <w:highlight w:val="white"/>
        </w:rPr>
        <w:t>Galleria</w:t>
      </w:r>
      <w:proofErr w:type="spellEnd"/>
      <w:r>
        <w:rPr>
          <w:rFonts w:ascii="Bodoni" w:eastAsia="Bodoni" w:hAnsi="Bodoni" w:cs="Bodoni"/>
          <w:color w:val="333333"/>
          <w:sz w:val="20"/>
          <w:szCs w:val="20"/>
          <w:highlight w:val="white"/>
        </w:rPr>
        <w:t xml:space="preserve"> Vittorio </w:t>
      </w:r>
      <w:proofErr w:type="spellStart"/>
      <w:r>
        <w:rPr>
          <w:rFonts w:ascii="Bodoni" w:eastAsia="Bodoni" w:hAnsi="Bodoni" w:cs="Bodoni"/>
          <w:color w:val="333333"/>
          <w:sz w:val="20"/>
          <w:szCs w:val="20"/>
          <w:highlight w:val="white"/>
        </w:rPr>
        <w:t>Emanuele</w:t>
      </w:r>
      <w:proofErr w:type="spellEnd"/>
      <w:r>
        <w:rPr>
          <w:rFonts w:ascii="Bodoni" w:eastAsia="Bodoni" w:hAnsi="Bodoni" w:cs="Bodoni"/>
          <w:color w:val="333333"/>
          <w:sz w:val="20"/>
          <w:szCs w:val="20"/>
          <w:highlight w:val="white"/>
        </w:rPr>
        <w:t xml:space="preserve"> II, Prada era una exclusiva y elegante tienda de equipaje, accesorios y productos de lujo hechos con materiales</w:t>
      </w:r>
      <w:r>
        <w:rPr>
          <w:rFonts w:ascii="Bodoni" w:eastAsia="Bodoni" w:hAnsi="Bodoni" w:cs="Bodoni"/>
          <w:color w:val="333333"/>
          <w:sz w:val="20"/>
          <w:szCs w:val="20"/>
          <w:highlight w:val="white"/>
        </w:rPr>
        <w:t xml:space="preserve"> finos y de manufactura refinada. </w:t>
      </w:r>
    </w:p>
    <w:p w14:paraId="3E00A5CE" w14:textId="77777777" w:rsidR="009A2EC2" w:rsidRDefault="009A2EC2">
      <w:pPr>
        <w:pStyle w:val="normal0"/>
        <w:spacing w:line="240" w:lineRule="auto"/>
        <w:jc w:val="both"/>
      </w:pPr>
    </w:p>
    <w:p w14:paraId="39E59239" w14:textId="77777777" w:rsidR="009A2EC2" w:rsidRDefault="00A86379">
      <w:pPr>
        <w:pStyle w:val="normal0"/>
        <w:spacing w:line="240" w:lineRule="auto"/>
        <w:jc w:val="both"/>
      </w:pPr>
      <w:r>
        <w:rPr>
          <w:rFonts w:ascii="Bodoni" w:eastAsia="Bodoni" w:hAnsi="Bodoni" w:cs="Bodoni"/>
          <w:color w:val="333333"/>
          <w:sz w:val="20"/>
          <w:szCs w:val="20"/>
          <w:highlight w:val="white"/>
        </w:rPr>
        <w:t xml:space="preserve">La compañía de lujo ahora fabrica productos, ropa y calzado de piel para hombre y mujer, combinando la sofisticación contemporánea y de vanguardia con artículos únicos y de manufactura sublime. Prada también opera en los sectores de </w:t>
      </w:r>
      <w:proofErr w:type="spellStart"/>
      <w:r>
        <w:rPr>
          <w:rFonts w:ascii="Bodoni" w:eastAsia="Bodoni" w:hAnsi="Bodoni" w:cs="Bodoni"/>
          <w:i/>
          <w:color w:val="333333"/>
          <w:sz w:val="20"/>
          <w:szCs w:val="20"/>
          <w:highlight w:val="white"/>
        </w:rPr>
        <w:t>eyewear</w:t>
      </w:r>
      <w:proofErr w:type="spellEnd"/>
      <w:r>
        <w:rPr>
          <w:rFonts w:ascii="Bodoni" w:eastAsia="Bodoni" w:hAnsi="Bodoni" w:cs="Bodoni"/>
          <w:color w:val="333333"/>
          <w:sz w:val="20"/>
          <w:szCs w:val="20"/>
          <w:highlight w:val="white"/>
        </w:rPr>
        <w:t>, fragancias y t</w:t>
      </w:r>
      <w:r>
        <w:rPr>
          <w:rFonts w:ascii="Bodoni" w:eastAsia="Bodoni" w:hAnsi="Bodoni" w:cs="Bodoni"/>
          <w:color w:val="333333"/>
          <w:sz w:val="20"/>
          <w:szCs w:val="20"/>
          <w:highlight w:val="white"/>
        </w:rPr>
        <w:t>eléfonos celulares.</w:t>
      </w:r>
    </w:p>
    <w:p w14:paraId="37276C00" w14:textId="77777777" w:rsidR="009A2EC2" w:rsidRDefault="009A2EC2">
      <w:pPr>
        <w:pStyle w:val="normal0"/>
        <w:spacing w:line="240" w:lineRule="auto"/>
        <w:jc w:val="both"/>
      </w:pPr>
    </w:p>
    <w:p w14:paraId="7E6706ED" w14:textId="77777777" w:rsidR="009A2EC2" w:rsidRDefault="00A86379">
      <w:pPr>
        <w:pStyle w:val="normal0"/>
        <w:spacing w:line="240" w:lineRule="auto"/>
        <w:jc w:val="both"/>
      </w:pPr>
      <w:r>
        <w:rPr>
          <w:rFonts w:ascii="Bodoni" w:eastAsia="Bodoni" w:hAnsi="Bodoni" w:cs="Bodoni"/>
          <w:color w:val="333333"/>
          <w:sz w:val="20"/>
          <w:szCs w:val="20"/>
          <w:highlight w:val="white"/>
        </w:rPr>
        <w:t xml:space="preserve">La marca Prada es parte de Grupo Prada, una firma poderosa en el mercado de bienes de lujo, así como un ícono corporativo. El modelo de negocios, capaz de combinar los procesos industrializados con sofisticada manufactura a mano, alta </w:t>
      </w:r>
      <w:r>
        <w:rPr>
          <w:rFonts w:ascii="Bodoni" w:eastAsia="Bodoni" w:hAnsi="Bodoni" w:cs="Bodoni"/>
          <w:color w:val="333333"/>
          <w:sz w:val="20"/>
          <w:szCs w:val="20"/>
          <w:highlight w:val="white"/>
        </w:rPr>
        <w:t>calidad y el nivel de detalle elevado característico de la producción de artesanías, impuso un precedente en el mundo.</w:t>
      </w:r>
    </w:p>
    <w:p w14:paraId="5181A483" w14:textId="77777777" w:rsidR="009A2EC2" w:rsidRDefault="009A2EC2">
      <w:pPr>
        <w:pStyle w:val="normal0"/>
        <w:jc w:val="both"/>
      </w:pPr>
    </w:p>
    <w:p w14:paraId="75911D83" w14:textId="77777777" w:rsidR="009A2EC2" w:rsidRDefault="009A2EC2">
      <w:pPr>
        <w:pStyle w:val="normal0"/>
        <w:jc w:val="both"/>
      </w:pPr>
    </w:p>
    <w:p w14:paraId="5B262851" w14:textId="77777777" w:rsidR="009A2EC2" w:rsidRDefault="009A2EC2">
      <w:pPr>
        <w:pStyle w:val="normal0"/>
        <w:jc w:val="both"/>
      </w:pPr>
    </w:p>
    <w:p w14:paraId="61E5A3D5" w14:textId="77777777" w:rsidR="009A2EC2" w:rsidRDefault="00A86379">
      <w:pPr>
        <w:pStyle w:val="normal0"/>
        <w:jc w:val="both"/>
      </w:pPr>
      <w:r>
        <w:rPr>
          <w:rFonts w:ascii="Bodoni" w:eastAsia="Bodoni" w:hAnsi="Bodoni" w:cs="Bodoni"/>
          <w:b/>
        </w:rPr>
        <w:t xml:space="preserve">CONTACTO </w:t>
      </w:r>
    </w:p>
    <w:p w14:paraId="41CB1E9C" w14:textId="77777777" w:rsidR="009A2EC2" w:rsidRDefault="00A86379">
      <w:pPr>
        <w:pStyle w:val="normal0"/>
        <w:jc w:val="both"/>
      </w:pPr>
      <w:proofErr w:type="spellStart"/>
      <w:r>
        <w:rPr>
          <w:rFonts w:ascii="Bodoni" w:eastAsia="Bodoni" w:hAnsi="Bodoni" w:cs="Bodoni"/>
        </w:rPr>
        <w:t>Another</w:t>
      </w:r>
      <w:proofErr w:type="spellEnd"/>
      <w:r>
        <w:rPr>
          <w:rFonts w:ascii="Bodoni" w:eastAsia="Bodoni" w:hAnsi="Bodoni" w:cs="Bodoni"/>
        </w:rPr>
        <w:t xml:space="preserve"> </w:t>
      </w:r>
      <w:proofErr w:type="spellStart"/>
      <w:r>
        <w:rPr>
          <w:rFonts w:ascii="Bodoni" w:eastAsia="Bodoni" w:hAnsi="Bodoni" w:cs="Bodoni"/>
        </w:rPr>
        <w:t>Company</w:t>
      </w:r>
      <w:proofErr w:type="spellEnd"/>
    </w:p>
    <w:p w14:paraId="286226A8" w14:textId="77777777" w:rsidR="009A2EC2" w:rsidRDefault="00A86379">
      <w:pPr>
        <w:pStyle w:val="normal0"/>
        <w:jc w:val="both"/>
      </w:pPr>
      <w:r>
        <w:rPr>
          <w:rFonts w:ascii="Bodoni" w:eastAsia="Bodoni" w:hAnsi="Bodoni" w:cs="Bodoni"/>
        </w:rPr>
        <w:t xml:space="preserve">César </w:t>
      </w:r>
      <w:proofErr w:type="spellStart"/>
      <w:r>
        <w:rPr>
          <w:rFonts w:ascii="Bodoni" w:eastAsia="Bodoni" w:hAnsi="Bodoni" w:cs="Bodoni"/>
        </w:rPr>
        <w:t>Percastre</w:t>
      </w:r>
      <w:proofErr w:type="spellEnd"/>
    </w:p>
    <w:p w14:paraId="5871C8A8" w14:textId="77777777" w:rsidR="009A2EC2" w:rsidRDefault="00A86379">
      <w:pPr>
        <w:pStyle w:val="normal0"/>
      </w:pPr>
      <w:r>
        <w:rPr>
          <w:rFonts w:ascii="Bodoni" w:eastAsia="Bodoni" w:hAnsi="Bodoni" w:cs="Bodoni"/>
        </w:rPr>
        <w:t>(55) 6392 1100 ext. 2405</w:t>
      </w:r>
    </w:p>
    <w:p w14:paraId="202BB5C4" w14:textId="77777777" w:rsidR="009A2EC2" w:rsidRDefault="00A86379">
      <w:pPr>
        <w:pStyle w:val="normal0"/>
      </w:pPr>
      <w:hyperlink r:id="rId6">
        <w:r>
          <w:rPr>
            <w:rFonts w:ascii="Bodoni" w:eastAsia="Bodoni" w:hAnsi="Bodoni" w:cs="Bodoni"/>
            <w:color w:val="1155CC"/>
            <w:u w:val="single"/>
          </w:rPr>
          <w:t>cesar@another</w:t>
        </w:r>
        <w:r>
          <w:rPr>
            <w:rFonts w:ascii="Bodoni" w:eastAsia="Bodoni" w:hAnsi="Bodoni" w:cs="Bodoni"/>
            <w:color w:val="1155CC"/>
            <w:u w:val="single"/>
          </w:rPr>
          <w:t>company.com.mx</w:t>
        </w:r>
      </w:hyperlink>
    </w:p>
    <w:p w14:paraId="47E8E6C9" w14:textId="77777777" w:rsidR="009A2EC2" w:rsidRDefault="009A2EC2">
      <w:pPr>
        <w:pStyle w:val="normal0"/>
      </w:pPr>
    </w:p>
    <w:p w14:paraId="4CEA8AE7" w14:textId="77777777" w:rsidR="009A2EC2" w:rsidRDefault="00A86379">
      <w:pPr>
        <w:pStyle w:val="normal0"/>
      </w:pPr>
      <w:r>
        <w:rPr>
          <w:rFonts w:ascii="Bodoni" w:eastAsia="Bodoni" w:hAnsi="Bodoni" w:cs="Bodoni"/>
        </w:rPr>
        <w:t>Daniela Valdés</w:t>
      </w:r>
    </w:p>
    <w:p w14:paraId="5CDFB09C" w14:textId="77777777" w:rsidR="009A2EC2" w:rsidRDefault="00A86379">
      <w:pPr>
        <w:pStyle w:val="normal0"/>
      </w:pPr>
      <w:r>
        <w:rPr>
          <w:rFonts w:ascii="Bodoni" w:eastAsia="Bodoni" w:hAnsi="Bodoni" w:cs="Bodoni"/>
        </w:rPr>
        <w:t>(55) 6392 1100 ext. 2434</w:t>
      </w:r>
    </w:p>
    <w:p w14:paraId="0C8731B5" w14:textId="77777777" w:rsidR="009A2EC2" w:rsidRDefault="00A86379">
      <w:pPr>
        <w:pStyle w:val="normal0"/>
      </w:pPr>
      <w:hyperlink r:id="rId7">
        <w:r>
          <w:rPr>
            <w:rFonts w:ascii="Bodoni" w:eastAsia="Bodoni" w:hAnsi="Bodoni" w:cs="Bodoni"/>
            <w:color w:val="1155CC"/>
            <w:u w:val="single"/>
          </w:rPr>
          <w:t>daniela@anothercompany.com.mx</w:t>
        </w:r>
      </w:hyperlink>
    </w:p>
    <w:sectPr w:rsidR="009A2E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doni">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A2EC2"/>
    <w:rsid w:val="002451A8"/>
    <w:rsid w:val="009A2EC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9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451A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1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451A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1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159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esar@anothercompany.com.mx" TargetMode="External"/><Relationship Id="rId7" Type="http://schemas.openxmlformats.org/officeDocument/2006/relationships/hyperlink" Target="mailto:daniela@anothercompany.com.m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2088</Characters>
  <Application>Microsoft Macintosh Word</Application>
  <DocSecurity>0</DocSecurity>
  <Lines>17</Lines>
  <Paragraphs>4</Paragraphs>
  <ScaleCrop>false</ScaleCrop>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Valdes Garcia</cp:lastModifiedBy>
  <cp:revision>2</cp:revision>
  <dcterms:created xsi:type="dcterms:W3CDTF">2016-02-04T18:15:00Z</dcterms:created>
  <dcterms:modified xsi:type="dcterms:W3CDTF">2016-02-04T18:15:00Z</dcterms:modified>
</cp:coreProperties>
</file>