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1919" w:right="0" w:firstLine="0"/>
        <w:rPr>
          <w:color w:val="000000"/>
        </w:rPr>
      </w:pPr>
      <w:r w:rsidDel="00000000" w:rsidR="00000000" w:rsidRPr="00000000">
        <w:rPr>
          <w:rtl w:val="0"/>
        </w:rPr>
        <w:t xml:space="preserve"> </w:t>
      </w:r>
      <w:r w:rsidDel="00000000" w:rsidR="00000000" w:rsidRPr="00000000">
        <w:rPr>
          <w:color w:val="000000"/>
        </w:rPr>
        <w:drawing>
          <wp:inline distB="19050" distT="19050" distL="19050" distR="19050">
            <wp:extent cx="3292475" cy="12071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92475" cy="12071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78" w:line="268" w:lineRule="auto"/>
        <w:ind w:left="1045" w:right="469" w:firstLine="0"/>
        <w:jc w:val="center"/>
        <w:rPr>
          <w:b w:val="1"/>
        </w:rPr>
      </w:pPr>
      <w:r w:rsidDel="00000000" w:rsidR="00000000" w:rsidRPr="00000000">
        <w:rPr>
          <w:b w:val="1"/>
          <w:rtl w:val="0"/>
        </w:rPr>
        <w:t xml:space="preserve">Rhodes Music Announces Black Friday Month Deals: Up to 60 Percent Off Rhodes Software</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5" w:right="274" w:firstLine="14"/>
        <w:rPr>
          <w:b w:val="1"/>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5" w:right="274" w:firstLine="14"/>
        <w:rPr>
          <w:b w:val="1"/>
          <w:color w:val="00000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88" w:lineRule="auto"/>
        <w:ind w:left="5" w:right="-105" w:hanging="5"/>
        <w:rPr>
          <w:b w:val="1"/>
        </w:rPr>
      </w:pPr>
      <w:r w:rsidDel="00000000" w:rsidR="00000000" w:rsidRPr="00000000">
        <w:rPr>
          <w:b w:val="1"/>
          <w:color w:val="000000"/>
          <w:rtl w:val="0"/>
        </w:rPr>
        <w:t xml:space="preserve">Leeds, United Kingdom, </w:t>
      </w:r>
      <w:r w:rsidDel="00000000" w:rsidR="00000000" w:rsidRPr="00000000">
        <w:rPr>
          <w:b w:val="1"/>
          <w:rtl w:val="0"/>
        </w:rPr>
        <w:t xml:space="preserve">November 8,</w:t>
      </w:r>
      <w:r w:rsidDel="00000000" w:rsidR="00000000" w:rsidRPr="00000000">
        <w:rPr>
          <w:b w:val="1"/>
          <w:color w:val="000000"/>
          <w:rtl w:val="0"/>
        </w:rPr>
        <w:t xml:space="preserve"> 202</w:t>
      </w:r>
      <w:r w:rsidDel="00000000" w:rsidR="00000000" w:rsidRPr="00000000">
        <w:rPr>
          <w:b w:val="1"/>
          <w:rtl w:val="0"/>
        </w:rPr>
        <w:t xml:space="preserve">4 </w:t>
      </w:r>
      <w:r w:rsidDel="00000000" w:rsidR="00000000" w:rsidRPr="00000000">
        <w:rPr>
          <w:b w:val="1"/>
          <w:color w:val="000000"/>
          <w:rtl w:val="0"/>
        </w:rPr>
        <w:t xml:space="preserve">—</w:t>
      </w:r>
      <w:r w:rsidDel="00000000" w:rsidR="00000000" w:rsidRPr="00000000">
        <w:rPr>
          <w:b w:val="1"/>
          <w:rtl w:val="0"/>
        </w:rPr>
        <w:t xml:space="preserve"> Rhodes Music announces Black Friday discounts of </w:t>
      </w:r>
      <w:r w:rsidDel="00000000" w:rsidR="00000000" w:rsidRPr="00000000">
        <w:rPr>
          <w:b w:val="1"/>
          <w:i w:val="1"/>
          <w:rtl w:val="0"/>
        </w:rPr>
        <w:t xml:space="preserve">up to</w:t>
      </w:r>
      <w:r w:rsidDel="00000000" w:rsidR="00000000" w:rsidRPr="00000000">
        <w:rPr>
          <w:b w:val="1"/>
          <w:rtl w:val="0"/>
        </w:rPr>
        <w:t xml:space="preserve"> </w:t>
      </w:r>
      <w:r w:rsidDel="00000000" w:rsidR="00000000" w:rsidRPr="00000000">
        <w:rPr>
          <w:b w:val="1"/>
          <w:i w:val="1"/>
          <w:rtl w:val="0"/>
        </w:rPr>
        <w:t xml:space="preserve">60 percent</w:t>
      </w:r>
      <w:r w:rsidDel="00000000" w:rsidR="00000000" w:rsidRPr="00000000">
        <w:rPr>
          <w:b w:val="1"/>
          <w:rtl w:val="0"/>
        </w:rPr>
        <w:t xml:space="preserve"> on all plugins. From November 8 through Monday, December 2, 2024, customers can save on Rhodes' latest Anthology plugin, their acclaimed V8 Series virtual instrument, and more — available exclusively on the </w:t>
      </w:r>
      <w:hyperlink r:id="rId7">
        <w:r w:rsidDel="00000000" w:rsidR="00000000" w:rsidRPr="00000000">
          <w:rPr>
            <w:b w:val="1"/>
            <w:color w:val="1155cc"/>
            <w:u w:val="single"/>
            <w:rtl w:val="0"/>
          </w:rPr>
          <w:t xml:space="preserve">Rhodes website</w:t>
        </w:r>
      </w:hyperlink>
      <w:r w:rsidDel="00000000" w:rsidR="00000000" w:rsidRPr="00000000">
        <w:rPr>
          <w:b w:val="1"/>
          <w:rtl w:val="0"/>
        </w:rPr>
        <w:t xml:space="preserv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88" w:lineRule="auto"/>
        <w:ind w:left="5" w:right="274" w:firstLine="14"/>
        <w:rPr>
          <w:b w:val="1"/>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88" w:lineRule="auto"/>
        <w:ind w:left="5" w:right="274" w:firstLine="14"/>
        <w:rPr>
          <w:b w:val="1"/>
        </w:rPr>
      </w:pPr>
      <w:r w:rsidDel="00000000" w:rsidR="00000000" w:rsidRPr="00000000">
        <w:rPr>
          <w:b w:val="1"/>
          <w:rtl w:val="0"/>
        </w:rPr>
        <w:t xml:space="preserve">Experience the Rhodes Sound, Old and New</w:t>
      </w:r>
    </w:p>
    <w:p w:rsidR="00000000" w:rsidDel="00000000" w:rsidP="00000000" w:rsidRDefault="00000000" w:rsidRPr="00000000" w14:paraId="00000008">
      <w:pPr>
        <w:widowControl w:val="0"/>
        <w:numPr>
          <w:ilvl w:val="0"/>
          <w:numId w:val="1"/>
        </w:numPr>
        <w:spacing w:line="288" w:lineRule="auto"/>
        <w:ind w:left="720" w:right="274" w:hanging="360"/>
        <w:rPr>
          <w:u w:val="none"/>
        </w:rPr>
      </w:pPr>
      <w:hyperlink r:id="rId8">
        <w:r w:rsidDel="00000000" w:rsidR="00000000" w:rsidRPr="00000000">
          <w:rPr>
            <w:b w:val="1"/>
            <w:color w:val="1155cc"/>
            <w:u w:val="single"/>
            <w:rtl w:val="0"/>
          </w:rPr>
          <w:t xml:space="preserve">V8 Series</w:t>
        </w:r>
      </w:hyperlink>
      <w:r w:rsidDel="00000000" w:rsidR="00000000" w:rsidRPr="00000000">
        <w:rPr>
          <w:rtl w:val="0"/>
        </w:rPr>
        <w:t xml:space="preserve">: The V8 and V8 Pro plug-ins recreate the </w:t>
      </w:r>
      <w:hyperlink r:id="rId9">
        <w:r w:rsidDel="00000000" w:rsidR="00000000" w:rsidRPr="00000000">
          <w:rPr>
            <w:color w:val="1155cc"/>
            <w:u w:val="single"/>
            <w:rtl w:val="0"/>
          </w:rPr>
          <w:t xml:space="preserve">Rhodes MK8</w:t>
        </w:r>
      </w:hyperlink>
      <w:r w:rsidDel="00000000" w:rsidR="00000000" w:rsidRPr="00000000">
        <w:rPr>
          <w:rtl w:val="0"/>
        </w:rPr>
        <w:t xml:space="preserve"> piano’s sound, using sampling and modeling techniques designed to capture the instrument’s authentic characteristics.</w:t>
      </w:r>
    </w:p>
    <w:p w:rsidR="00000000" w:rsidDel="00000000" w:rsidP="00000000" w:rsidRDefault="00000000" w:rsidRPr="00000000" w14:paraId="00000009">
      <w:pPr>
        <w:widowControl w:val="0"/>
        <w:numPr>
          <w:ilvl w:val="0"/>
          <w:numId w:val="1"/>
        </w:numPr>
        <w:spacing w:line="288" w:lineRule="auto"/>
        <w:ind w:left="720" w:right="274" w:hanging="360"/>
      </w:pPr>
      <w:hyperlink r:id="rId10">
        <w:r w:rsidDel="00000000" w:rsidR="00000000" w:rsidRPr="00000000">
          <w:rPr>
            <w:b w:val="1"/>
            <w:color w:val="1155cc"/>
            <w:u w:val="single"/>
            <w:rtl w:val="0"/>
          </w:rPr>
          <w:t xml:space="preserve">Rhodes Anthology</w:t>
        </w:r>
      </w:hyperlink>
      <w:r w:rsidDel="00000000" w:rsidR="00000000" w:rsidRPr="00000000">
        <w:rPr>
          <w:rtl w:val="0"/>
        </w:rPr>
        <w:t xml:space="preserve">: This collection brings together sampled virtual instruments based on four classic and rare Rhodes models, including the MK1 Stage 73 and Sparkletop 73. Designed to capture the warmth and tonal variety of Rhodes’ iconic pianos, the Anthology plug-in offers users access to the historic sounds that defined genres from jazz to rock.</w:t>
      </w:r>
    </w:p>
    <w:p w:rsidR="00000000" w:rsidDel="00000000" w:rsidP="00000000" w:rsidRDefault="00000000" w:rsidRPr="00000000" w14:paraId="0000000A">
      <w:pPr>
        <w:widowControl w:val="0"/>
        <w:numPr>
          <w:ilvl w:val="0"/>
          <w:numId w:val="1"/>
        </w:numPr>
        <w:spacing w:line="288" w:lineRule="auto"/>
        <w:ind w:left="720" w:right="274" w:hanging="360"/>
        <w:rPr>
          <w:u w:val="none"/>
        </w:rPr>
      </w:pPr>
      <w:hyperlink r:id="rId11">
        <w:r w:rsidDel="00000000" w:rsidR="00000000" w:rsidRPr="00000000">
          <w:rPr>
            <w:b w:val="1"/>
            <w:color w:val="1155cc"/>
            <w:u w:val="single"/>
            <w:rtl w:val="0"/>
          </w:rPr>
          <w:t xml:space="preserve">V-Rack</w:t>
        </w:r>
      </w:hyperlink>
      <w:r w:rsidDel="00000000" w:rsidR="00000000" w:rsidRPr="00000000">
        <w:rPr>
          <w:rtl w:val="0"/>
        </w:rPr>
        <w:t xml:space="preserve">: This plug-in includes seven effects modules modeled after the MK8’s effects section, including drive, parametric EQ, compression, stereo panning, delay, phaser, and chorus. Modules can be used individually or combined for flexible sound-shaping.</w:t>
      </w:r>
    </w:p>
    <w:p w:rsidR="00000000" w:rsidDel="00000000" w:rsidP="00000000" w:rsidRDefault="00000000" w:rsidRPr="00000000" w14:paraId="0000000B">
      <w:pPr>
        <w:widowControl w:val="0"/>
        <w:numPr>
          <w:ilvl w:val="0"/>
          <w:numId w:val="1"/>
        </w:numPr>
        <w:spacing w:line="288" w:lineRule="auto"/>
        <w:ind w:left="720" w:right="274" w:hanging="360"/>
        <w:rPr>
          <w:u w:val="none"/>
        </w:rPr>
      </w:pPr>
      <w:hyperlink r:id="rId12">
        <w:r w:rsidDel="00000000" w:rsidR="00000000" w:rsidRPr="00000000">
          <w:rPr>
            <w:b w:val="1"/>
            <w:color w:val="1155cc"/>
            <w:u w:val="single"/>
            <w:rtl w:val="0"/>
          </w:rPr>
          <w:t xml:space="preserve">V-Pan</w:t>
        </w:r>
      </w:hyperlink>
      <w:r w:rsidDel="00000000" w:rsidR="00000000" w:rsidRPr="00000000">
        <w:rPr>
          <w:rtl w:val="0"/>
        </w:rPr>
        <w:t xml:space="preserve">: Modeled on the MK8’s Vari-Pan section, V-Pan includes stereo panning controls with adjustable rate, depth, waveform shaping, and BPM sync.</w:t>
      </w:r>
    </w:p>
    <w:p w:rsidR="00000000" w:rsidDel="00000000" w:rsidP="00000000" w:rsidRDefault="00000000" w:rsidRPr="00000000" w14:paraId="0000000C">
      <w:pPr>
        <w:widowControl w:val="0"/>
        <w:numPr>
          <w:ilvl w:val="0"/>
          <w:numId w:val="1"/>
        </w:numPr>
        <w:spacing w:line="288" w:lineRule="auto"/>
        <w:ind w:left="720" w:right="274" w:hanging="360"/>
        <w:rPr>
          <w:u w:val="none"/>
        </w:rPr>
      </w:pPr>
      <w:hyperlink r:id="rId13">
        <w:r w:rsidDel="00000000" w:rsidR="00000000" w:rsidRPr="00000000">
          <w:rPr>
            <w:b w:val="1"/>
            <w:color w:val="1155cc"/>
            <w:u w:val="single"/>
            <w:rtl w:val="0"/>
          </w:rPr>
          <w:t xml:space="preserve">Rhodes Chroma</w:t>
        </w:r>
      </w:hyperlink>
      <w:r w:rsidDel="00000000" w:rsidR="00000000" w:rsidRPr="00000000">
        <w:rPr>
          <w:rtl w:val="0"/>
        </w:rPr>
        <w:t xml:space="preserve">: A reimagined version of the original 1980s Rhodes Chroma synthesizer, released in collaboration with Cherry Audio. This plug-in provides 16-voice polyphony, split and layer modes, and emulates the Chroma’s unique oscillators, filters, and modulation paths, enhanced with modern features like an intuitive interface and integrated studio-quality effects.</w:t>
      </w:r>
    </w:p>
    <w:p w:rsidR="00000000" w:rsidDel="00000000" w:rsidP="00000000" w:rsidRDefault="00000000" w:rsidRPr="00000000" w14:paraId="0000000D">
      <w:pPr>
        <w:widowControl w:val="0"/>
        <w:spacing w:line="288" w:lineRule="auto"/>
        <w:ind w:right="274"/>
        <w:rPr/>
      </w:pPr>
      <w:r w:rsidDel="00000000" w:rsidR="00000000" w:rsidRPr="00000000">
        <w:rPr>
          <w:rtl w:val="0"/>
        </w:rPr>
      </w:r>
    </w:p>
    <w:p w:rsidR="00000000" w:rsidDel="00000000" w:rsidP="00000000" w:rsidRDefault="00000000" w:rsidRPr="00000000" w14:paraId="0000000E">
      <w:pPr>
        <w:widowControl w:val="0"/>
        <w:spacing w:line="288" w:lineRule="auto"/>
        <w:ind w:right="274"/>
        <w:rPr>
          <w:b w:val="1"/>
        </w:rPr>
      </w:pPr>
      <w:r w:rsidDel="00000000" w:rsidR="00000000" w:rsidRPr="00000000">
        <w:rPr>
          <w:b w:val="1"/>
          <w:rtl w:val="0"/>
        </w:rPr>
        <w:t xml:space="preserve">Black Friday Sale Pricing (Available Until December 2nd)</w:t>
      </w:r>
    </w:p>
    <w:p w:rsidR="00000000" w:rsidDel="00000000" w:rsidP="00000000" w:rsidRDefault="00000000" w:rsidRPr="00000000" w14:paraId="0000000F">
      <w:pPr>
        <w:widowControl w:val="0"/>
        <w:numPr>
          <w:ilvl w:val="0"/>
          <w:numId w:val="2"/>
        </w:numPr>
        <w:spacing w:line="288" w:lineRule="auto"/>
        <w:ind w:left="720" w:right="274" w:hanging="360"/>
        <w:rPr>
          <w:u w:val="none"/>
        </w:rPr>
      </w:pPr>
      <w:r w:rsidDel="00000000" w:rsidR="00000000" w:rsidRPr="00000000">
        <w:rPr>
          <w:b w:val="1"/>
          <w:rtl w:val="0"/>
        </w:rPr>
        <w:t xml:space="preserve">Rhodes V8</w:t>
      </w:r>
      <w:r w:rsidDel="00000000" w:rsidR="00000000" w:rsidRPr="00000000">
        <w:rPr>
          <w:rtl w:val="0"/>
        </w:rPr>
        <w:t xml:space="preserve">: £59.95 / $69.95 / €69.95 </w:t>
      </w:r>
      <w:r w:rsidDel="00000000" w:rsidR="00000000" w:rsidRPr="00000000">
        <w:rPr>
          <w:b w:val="1"/>
          <w:i w:val="1"/>
          <w:rtl w:val="0"/>
        </w:rPr>
        <w:t xml:space="preserve">(approx. 60% off)</w:t>
      </w:r>
    </w:p>
    <w:p w:rsidR="00000000" w:rsidDel="00000000" w:rsidP="00000000" w:rsidRDefault="00000000" w:rsidRPr="00000000" w14:paraId="00000010">
      <w:pPr>
        <w:widowControl w:val="0"/>
        <w:numPr>
          <w:ilvl w:val="0"/>
          <w:numId w:val="2"/>
        </w:numPr>
        <w:spacing w:line="288" w:lineRule="auto"/>
        <w:ind w:left="720" w:right="274" w:hanging="360"/>
        <w:rPr>
          <w:u w:val="none"/>
        </w:rPr>
      </w:pPr>
      <w:r w:rsidDel="00000000" w:rsidR="00000000" w:rsidRPr="00000000">
        <w:rPr>
          <w:b w:val="1"/>
          <w:rtl w:val="0"/>
        </w:rPr>
        <w:t xml:space="preserve">Rhodes V8 Pro</w:t>
      </w:r>
      <w:r w:rsidDel="00000000" w:rsidR="00000000" w:rsidRPr="00000000">
        <w:rPr>
          <w:rtl w:val="0"/>
        </w:rPr>
        <w:t xml:space="preserve">: £99.95 / $119.95 / €109.95 </w:t>
      </w:r>
      <w:r w:rsidDel="00000000" w:rsidR="00000000" w:rsidRPr="00000000">
        <w:rPr>
          <w:b w:val="1"/>
          <w:i w:val="1"/>
          <w:rtl w:val="0"/>
        </w:rPr>
        <w:t xml:space="preserve">(approx. 60% off)</w:t>
      </w:r>
      <w:r w:rsidDel="00000000" w:rsidR="00000000" w:rsidRPr="00000000">
        <w:rPr>
          <w:rtl w:val="0"/>
        </w:rPr>
      </w:r>
    </w:p>
    <w:p w:rsidR="00000000" w:rsidDel="00000000" w:rsidP="00000000" w:rsidRDefault="00000000" w:rsidRPr="00000000" w14:paraId="00000011">
      <w:pPr>
        <w:widowControl w:val="0"/>
        <w:numPr>
          <w:ilvl w:val="0"/>
          <w:numId w:val="2"/>
        </w:numPr>
        <w:spacing w:line="288" w:lineRule="auto"/>
        <w:ind w:left="720" w:right="274" w:hanging="360"/>
        <w:rPr>
          <w:u w:val="none"/>
        </w:rPr>
      </w:pPr>
      <w:r w:rsidDel="00000000" w:rsidR="00000000" w:rsidRPr="00000000">
        <w:rPr>
          <w:b w:val="1"/>
          <w:rtl w:val="0"/>
        </w:rPr>
        <w:t xml:space="preserve">Rhodes V-Rack</w:t>
      </w:r>
      <w:r w:rsidDel="00000000" w:rsidR="00000000" w:rsidRPr="00000000">
        <w:rPr>
          <w:rtl w:val="0"/>
        </w:rPr>
        <w:t xml:space="preserve">: £39.95 / $49.95 / €39.95 </w:t>
      </w:r>
      <w:r w:rsidDel="00000000" w:rsidR="00000000" w:rsidRPr="00000000">
        <w:rPr>
          <w:b w:val="1"/>
          <w:i w:val="1"/>
          <w:rtl w:val="0"/>
        </w:rPr>
        <w:t xml:space="preserve">(approx. 60% off)</w:t>
      </w:r>
      <w:r w:rsidDel="00000000" w:rsidR="00000000" w:rsidRPr="00000000">
        <w:rPr>
          <w:rtl w:val="0"/>
        </w:rPr>
      </w:r>
    </w:p>
    <w:p w:rsidR="00000000" w:rsidDel="00000000" w:rsidP="00000000" w:rsidRDefault="00000000" w:rsidRPr="00000000" w14:paraId="00000012">
      <w:pPr>
        <w:widowControl w:val="0"/>
        <w:numPr>
          <w:ilvl w:val="0"/>
          <w:numId w:val="2"/>
        </w:numPr>
        <w:spacing w:line="288" w:lineRule="auto"/>
        <w:ind w:left="720" w:right="274" w:hanging="360"/>
        <w:rPr>
          <w:u w:val="none"/>
        </w:rPr>
      </w:pPr>
      <w:r w:rsidDel="00000000" w:rsidR="00000000" w:rsidRPr="00000000">
        <w:rPr>
          <w:b w:val="1"/>
          <w:rtl w:val="0"/>
        </w:rPr>
        <w:t xml:space="preserve">Rhodes V-Pan</w:t>
      </w:r>
      <w:r w:rsidDel="00000000" w:rsidR="00000000" w:rsidRPr="00000000">
        <w:rPr>
          <w:rtl w:val="0"/>
        </w:rPr>
        <w:t xml:space="preserve">: £11.95 / $15.95 / €13.95 </w:t>
      </w:r>
      <w:r w:rsidDel="00000000" w:rsidR="00000000" w:rsidRPr="00000000">
        <w:rPr>
          <w:b w:val="1"/>
          <w:i w:val="1"/>
          <w:rtl w:val="0"/>
        </w:rPr>
        <w:t xml:space="preserve">(approx. 60% off)</w:t>
      </w:r>
      <w:r w:rsidDel="00000000" w:rsidR="00000000" w:rsidRPr="00000000">
        <w:rPr>
          <w:rtl w:val="0"/>
        </w:rPr>
      </w:r>
    </w:p>
    <w:p w:rsidR="00000000" w:rsidDel="00000000" w:rsidP="00000000" w:rsidRDefault="00000000" w:rsidRPr="00000000" w14:paraId="00000013">
      <w:pPr>
        <w:widowControl w:val="0"/>
        <w:numPr>
          <w:ilvl w:val="0"/>
          <w:numId w:val="2"/>
        </w:numPr>
        <w:spacing w:line="288" w:lineRule="auto"/>
        <w:ind w:left="720" w:right="274" w:hanging="360"/>
        <w:rPr>
          <w:u w:val="none"/>
        </w:rPr>
      </w:pPr>
      <w:r w:rsidDel="00000000" w:rsidR="00000000" w:rsidRPr="00000000">
        <w:rPr>
          <w:b w:val="1"/>
          <w:rtl w:val="0"/>
        </w:rPr>
        <w:t xml:space="preserve">Rhodes Anthology</w:t>
      </w:r>
      <w:r w:rsidDel="00000000" w:rsidR="00000000" w:rsidRPr="00000000">
        <w:rPr>
          <w:rtl w:val="0"/>
        </w:rPr>
        <w:t xml:space="preserve">: £99.95 inc VAT / $99.95 / €94.95 + taxes</w:t>
      </w:r>
      <w:r w:rsidDel="00000000" w:rsidR="00000000" w:rsidRPr="00000000">
        <w:rPr>
          <w:b w:val="1"/>
          <w:rtl w:val="0"/>
        </w:rPr>
        <w:t xml:space="preserve"> </w:t>
      </w:r>
      <w:r w:rsidDel="00000000" w:rsidR="00000000" w:rsidRPr="00000000">
        <w:rPr>
          <w:b w:val="1"/>
          <w:i w:val="1"/>
          <w:rtl w:val="0"/>
        </w:rPr>
        <w:t xml:space="preserve">(approx. 30% off)</w:t>
      </w:r>
      <w:r w:rsidDel="00000000" w:rsidR="00000000" w:rsidRPr="00000000">
        <w:rPr>
          <w:rtl w:val="0"/>
        </w:rPr>
      </w:r>
    </w:p>
    <w:p w:rsidR="00000000" w:rsidDel="00000000" w:rsidP="00000000" w:rsidRDefault="00000000" w:rsidRPr="00000000" w14:paraId="00000014">
      <w:pPr>
        <w:widowControl w:val="0"/>
        <w:numPr>
          <w:ilvl w:val="0"/>
          <w:numId w:val="2"/>
        </w:numPr>
        <w:spacing w:line="288" w:lineRule="auto"/>
        <w:ind w:left="720" w:right="274" w:hanging="360"/>
        <w:rPr>
          <w:u w:val="none"/>
        </w:rPr>
      </w:pPr>
      <w:r w:rsidDel="00000000" w:rsidR="00000000" w:rsidRPr="00000000">
        <w:rPr>
          <w:b w:val="1"/>
          <w:rtl w:val="0"/>
        </w:rPr>
        <w:t xml:space="preserve">Rhodes Chroma</w:t>
      </w:r>
      <w:r w:rsidDel="00000000" w:rsidR="00000000" w:rsidRPr="00000000">
        <w:rPr>
          <w:rtl w:val="0"/>
        </w:rPr>
        <w:t xml:space="preserve">: £44.95 inc taxes / $49.95 / €54.95 inc taxes </w:t>
      </w:r>
      <w:r w:rsidDel="00000000" w:rsidR="00000000" w:rsidRPr="00000000">
        <w:rPr>
          <w:i w:val="1"/>
          <w:rtl w:val="0"/>
        </w:rPr>
        <w:t xml:space="preserve">(</w:t>
      </w:r>
      <w:r w:rsidDel="00000000" w:rsidR="00000000" w:rsidRPr="00000000">
        <w:rPr>
          <w:b w:val="1"/>
          <w:i w:val="1"/>
          <w:rtl w:val="0"/>
        </w:rPr>
        <w:t xml:space="preserve">approx. 30% off)</w:t>
      </w:r>
      <w:r w:rsidDel="00000000" w:rsidR="00000000" w:rsidRPr="00000000">
        <w:rPr>
          <w:rtl w:val="0"/>
        </w:rPr>
      </w:r>
    </w:p>
    <w:p w:rsidR="00000000" w:rsidDel="00000000" w:rsidP="00000000" w:rsidRDefault="00000000" w:rsidRPr="00000000" w14:paraId="00000015">
      <w:pPr>
        <w:widowControl w:val="0"/>
        <w:spacing w:line="288" w:lineRule="auto"/>
        <w:ind w:right="274"/>
        <w:rPr/>
      </w:pPr>
      <w:r w:rsidDel="00000000" w:rsidR="00000000" w:rsidRPr="00000000">
        <w:rPr>
          <w:rtl w:val="0"/>
        </w:rPr>
      </w:r>
    </w:p>
    <w:p w:rsidR="00000000" w:rsidDel="00000000" w:rsidP="00000000" w:rsidRDefault="00000000" w:rsidRPr="00000000" w14:paraId="00000016">
      <w:pPr>
        <w:widowControl w:val="0"/>
        <w:spacing w:line="288" w:lineRule="auto"/>
        <w:ind w:right="274"/>
        <w:rPr/>
      </w:pPr>
      <w:r w:rsidDel="00000000" w:rsidR="00000000" w:rsidRPr="00000000">
        <w:rPr>
          <w:b w:val="1"/>
          <w:rtl w:val="0"/>
        </w:rPr>
        <w:t xml:space="preserve">Additional Bundle Offers</w:t>
      </w:r>
      <w:r w:rsidDel="00000000" w:rsidR="00000000" w:rsidRPr="00000000">
        <w:rPr>
          <w:rtl w:val="0"/>
        </w:rPr>
      </w:r>
    </w:p>
    <w:p w:rsidR="00000000" w:rsidDel="00000000" w:rsidP="00000000" w:rsidRDefault="00000000" w:rsidRPr="00000000" w14:paraId="00000017">
      <w:pPr>
        <w:widowControl w:val="0"/>
        <w:numPr>
          <w:ilvl w:val="0"/>
          <w:numId w:val="3"/>
        </w:numPr>
        <w:spacing w:line="288" w:lineRule="auto"/>
        <w:ind w:left="720" w:right="274" w:hanging="360"/>
        <w:rPr>
          <w:u w:val="none"/>
        </w:rPr>
      </w:pPr>
      <w:r w:rsidDel="00000000" w:rsidR="00000000" w:rsidRPr="00000000">
        <w:rPr>
          <w:rtl w:val="0"/>
        </w:rPr>
        <w:t xml:space="preserve">Free V-Pan with every order.</w:t>
      </w:r>
    </w:p>
    <w:p w:rsidR="00000000" w:rsidDel="00000000" w:rsidP="00000000" w:rsidRDefault="00000000" w:rsidRPr="00000000" w14:paraId="00000018">
      <w:pPr>
        <w:widowControl w:val="0"/>
        <w:numPr>
          <w:ilvl w:val="0"/>
          <w:numId w:val="3"/>
        </w:numPr>
        <w:spacing w:line="288" w:lineRule="auto"/>
        <w:ind w:left="720" w:right="274" w:hanging="360"/>
        <w:rPr>
          <w:u w:val="none"/>
        </w:rPr>
      </w:pPr>
      <w:r w:rsidDel="00000000" w:rsidR="00000000" w:rsidRPr="00000000">
        <w:rPr>
          <w:rtl w:val="0"/>
        </w:rPr>
        <w:t xml:space="preserve">Free V-Rack with each V8 or V8 Pro purchase.</w:t>
      </w:r>
    </w:p>
    <w:p w:rsidR="00000000" w:rsidDel="00000000" w:rsidP="00000000" w:rsidRDefault="00000000" w:rsidRPr="00000000" w14:paraId="00000019">
      <w:pPr>
        <w:widowControl w:val="0"/>
        <w:spacing w:line="288" w:lineRule="auto"/>
        <w:ind w:left="0" w:right="274" w:firstLine="0"/>
        <w:rPr/>
      </w:pPr>
      <w:r w:rsidDel="00000000" w:rsidR="00000000" w:rsidRPr="00000000">
        <w:rPr>
          <w:rtl w:val="0"/>
        </w:rPr>
      </w:r>
    </w:p>
    <w:p w:rsidR="00000000" w:rsidDel="00000000" w:rsidP="00000000" w:rsidRDefault="00000000" w:rsidRPr="00000000" w14:paraId="0000001A">
      <w:pPr>
        <w:widowControl w:val="0"/>
        <w:spacing w:line="288" w:lineRule="auto"/>
        <w:ind w:left="0" w:right="274" w:firstLine="0"/>
        <w:rPr/>
      </w:pPr>
      <w:r w:rsidDel="00000000" w:rsidR="00000000" w:rsidRPr="00000000">
        <w:rPr>
          <w:rtl w:val="0"/>
        </w:rPr>
        <w:t xml:space="preserve">To learn more about Rhodes plugins and to explore their Black Friday sale, please visit the </w:t>
      </w:r>
      <w:hyperlink r:id="rId14">
        <w:r w:rsidDel="00000000" w:rsidR="00000000" w:rsidRPr="00000000">
          <w:rPr>
            <w:color w:val="1155cc"/>
            <w:u w:val="single"/>
            <w:rtl w:val="0"/>
          </w:rPr>
          <w:t xml:space="preserve">Rhodes Music website</w:t>
        </w:r>
      </w:hyperlink>
      <w:r w:rsidDel="00000000" w:rsidR="00000000" w:rsidRPr="00000000">
        <w:rPr>
          <w:rtl w:val="0"/>
        </w:rPr>
      </w:r>
    </w:p>
    <w:p w:rsidR="00000000" w:rsidDel="00000000" w:rsidP="00000000" w:rsidRDefault="00000000" w:rsidRPr="00000000" w14:paraId="0000001B">
      <w:pPr>
        <w:widowControl w:val="0"/>
        <w:spacing w:line="288" w:lineRule="auto"/>
        <w:ind w:left="0" w:right="274" w:firstLine="0"/>
        <w:rPr/>
      </w:pPr>
      <w:r w:rsidDel="00000000" w:rsidR="00000000" w:rsidRPr="00000000">
        <w:rPr>
          <w:rtl w:val="0"/>
        </w:rPr>
      </w:r>
    </w:p>
    <w:p w:rsidR="00000000" w:rsidDel="00000000" w:rsidP="00000000" w:rsidRDefault="00000000" w:rsidRPr="00000000" w14:paraId="0000001C">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1D">
      <w:pPr>
        <w:widowControl w:val="0"/>
        <w:spacing w:line="288" w:lineRule="auto"/>
        <w:ind w:left="5" w:right="-105" w:hanging="5"/>
        <w:rPr>
          <w:b w:val="1"/>
          <w:color w:val="000000"/>
        </w:rPr>
      </w:pPr>
      <w:r w:rsidDel="00000000" w:rsidR="00000000" w:rsidRPr="00000000">
        <w:rPr>
          <w:b w:val="1"/>
          <w:color w:val="000000"/>
          <w:rtl w:val="0"/>
        </w:rPr>
        <w:t xml:space="preserve">About Rhodes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38" w:line="263.00000000000006" w:lineRule="auto"/>
        <w:ind w:left="6" w:right="-105" w:hanging="6"/>
        <w:rPr>
          <w:color w:val="ff0000"/>
        </w:rPr>
      </w:pPr>
      <w:r w:rsidDel="00000000" w:rsidR="00000000" w:rsidRPr="00000000">
        <w:rPr>
          <w:color w:val="000000"/>
          <w:rtl w:val="0"/>
        </w:rPr>
        <w:t xml:space="preserve">For Rhodes loyalists around the world, this is a new chapter in Rhodes</w:t>
      </w:r>
      <w:r w:rsidDel="00000000" w:rsidR="00000000" w:rsidRPr="00000000">
        <w:rPr>
          <w:rtl w:val="0"/>
        </w:rPr>
        <w:t xml:space="preserve"> </w:t>
      </w:r>
      <w:r w:rsidDel="00000000" w:rsidR="00000000" w:rsidRPr="00000000">
        <w:rPr>
          <w:color w:val="000000"/>
          <w:rtl w:val="0"/>
        </w:rPr>
        <w:t xml:space="preserve">history; </w:t>
      </w:r>
      <w:r w:rsidDel="00000000" w:rsidR="00000000" w:rsidRPr="00000000">
        <w:rPr>
          <w:rtl w:val="0"/>
        </w:rPr>
        <w:t xml:space="preserve">not a new book. </w:t>
      </w:r>
      <w:r w:rsidDel="00000000" w:rsidR="00000000" w:rsidRPr="00000000">
        <w:rPr>
          <w:color w:val="000000"/>
          <w:rtl w:val="0"/>
        </w:rPr>
        <w:t xml:space="preserve">With the Rhodes MK8, we’re returning to the principles, aesthetic, craftsmanship and pride of Harold Rhodes’ originals. We’re paying homage to the past with our gaze fixed firmly on what lies ahead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651" w:line="240" w:lineRule="auto"/>
        <w:ind w:left="4322" w:firstLine="0"/>
        <w:rPr>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651" w:line="240" w:lineRule="auto"/>
        <w:ind w:left="4322"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35" w:line="240" w:lineRule="auto"/>
        <w:ind w:left="22" w:firstLine="0"/>
        <w:rPr>
          <w:color w:val="000000"/>
        </w:rPr>
      </w:pPr>
      <w:r w:rsidDel="00000000" w:rsidR="00000000" w:rsidRPr="00000000">
        <w:rPr>
          <w:color w:val="000000"/>
          <w:rtl w:val="0"/>
        </w:rPr>
        <w:t xml:space="preserve">For further information contact: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33" w:line="240" w:lineRule="auto"/>
        <w:ind w:left="8" w:firstLine="0"/>
        <w:rPr>
          <w:b w:val="1"/>
          <w:color w:val="000000"/>
        </w:rPr>
      </w:pPr>
      <w:r w:rsidDel="00000000" w:rsidR="00000000" w:rsidRPr="00000000">
        <w:rPr>
          <w:b w:val="1"/>
          <w:color w:val="000000"/>
          <w:rtl w:val="0"/>
        </w:rPr>
        <w:t xml:space="preserve">Jeff Touzeau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33" w:line="240" w:lineRule="auto"/>
        <w:ind w:left="11" w:firstLine="0"/>
        <w:rPr>
          <w:color w:val="000000"/>
        </w:rPr>
      </w:pPr>
      <w:r w:rsidDel="00000000" w:rsidR="00000000" w:rsidRPr="00000000">
        <w:rPr>
          <w:color w:val="000000"/>
          <w:rtl w:val="0"/>
        </w:rPr>
        <w:t xml:space="preserve">+1 (914) 602-2913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38" w:line="240" w:lineRule="auto"/>
        <w:rPr>
          <w:color w:val="000000"/>
        </w:rPr>
      </w:pPr>
      <w:r w:rsidDel="00000000" w:rsidR="00000000" w:rsidRPr="00000000">
        <w:rPr>
          <w:color w:val="000000"/>
          <w:rtl w:val="0"/>
        </w:rPr>
        <w:t xml:space="preserve">jeff@hummingbirdmedia.com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613" w:line="240" w:lineRule="auto"/>
        <w:ind w:left="18" w:firstLine="0"/>
        <w:rPr>
          <w:b w:val="1"/>
          <w:color w:val="000000"/>
        </w:rPr>
      </w:pPr>
      <w:r w:rsidDel="00000000" w:rsidR="00000000" w:rsidRPr="00000000">
        <w:rPr>
          <w:b w:val="1"/>
          <w:color w:val="000000"/>
          <w:rtl w:val="0"/>
        </w:rPr>
        <w:t xml:space="preserve">Hunter Williams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33" w:line="240" w:lineRule="auto"/>
        <w:ind w:left="11" w:firstLine="0"/>
        <w:rPr>
          <w:color w:val="000000"/>
        </w:rPr>
      </w:pPr>
      <w:r w:rsidDel="00000000" w:rsidR="00000000" w:rsidRPr="00000000">
        <w:rPr>
          <w:color w:val="000000"/>
          <w:rtl w:val="0"/>
        </w:rPr>
        <w:t xml:space="preserve">+1 (518) 534-9170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33" w:line="240" w:lineRule="auto"/>
        <w:ind w:left="17" w:firstLine="0"/>
        <w:rPr>
          <w:color w:val="000000"/>
        </w:rPr>
      </w:pPr>
      <w:r w:rsidDel="00000000" w:rsidR="00000000" w:rsidRPr="00000000">
        <w:rPr>
          <w:color w:val="000000"/>
          <w:rtl w:val="0"/>
        </w:rPr>
        <w:t xml:space="preserve">hunter@hummingbirdmedia.com</w:t>
      </w:r>
    </w:p>
    <w:sectPr>
      <w:headerReference r:id="rId15" w:type="default"/>
      <w:headerReference r:id="rId16" w:type="first"/>
      <w:pgSz w:h="16840" w:w="11900" w:orient="portrait"/>
      <w:pgMar w:bottom="770" w:top="1551" w:left="1437" w:right="121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widowControl w:val="0"/>
      <w:spacing w:line="240" w:lineRule="auto"/>
      <w:ind w:left="10" w:firstLine="0"/>
      <w:rPr>
        <w:rFonts w:ascii="Palatino Linotype" w:cs="Palatino Linotype" w:eastAsia="Palatino Linotype" w:hAnsi="Palatino Linotype"/>
        <w:b w:val="1"/>
        <w:color w:val="a6a6a6"/>
      </w:rPr>
    </w:pPr>
    <w:r w:rsidDel="00000000" w:rsidR="00000000" w:rsidRPr="00000000">
      <w:rPr>
        <w:rtl w:val="0"/>
      </w:rPr>
    </w:r>
  </w:p>
  <w:p w:rsidR="00000000" w:rsidDel="00000000" w:rsidP="00000000" w:rsidRDefault="00000000" w:rsidRPr="00000000" w14:paraId="00000029">
    <w:pPr>
      <w:widowControl w:val="0"/>
      <w:spacing w:line="240" w:lineRule="auto"/>
      <w:ind w:left="10" w:firstLine="0"/>
      <w:rPr>
        <w:rFonts w:ascii="Palatino Linotype" w:cs="Palatino Linotype" w:eastAsia="Palatino Linotype" w:hAnsi="Palatino Linotype"/>
        <w:b w:val="1"/>
        <w:color w:val="a6a6a6"/>
      </w:rPr>
    </w:pPr>
    <w:r w:rsidDel="00000000" w:rsidR="00000000" w:rsidRPr="00000000">
      <w:rPr>
        <w:rtl w:val="0"/>
      </w:rPr>
    </w:r>
  </w:p>
  <w:p w:rsidR="00000000" w:rsidDel="00000000" w:rsidP="00000000" w:rsidRDefault="00000000" w:rsidRPr="00000000" w14:paraId="0000002A">
    <w:pPr>
      <w:widowControl w:val="0"/>
      <w:spacing w:line="240" w:lineRule="auto"/>
      <w:ind w:left="10" w:firstLine="0"/>
      <w:rPr/>
    </w:pPr>
    <w:r w:rsidDel="00000000" w:rsidR="00000000" w:rsidRPr="00000000">
      <w:rPr>
        <w:rFonts w:ascii="Palatino Linotype" w:cs="Palatino Linotype" w:eastAsia="Palatino Linotype" w:hAnsi="Palatino Linotype"/>
        <w:b w:val="1"/>
        <w:color w:val="a6a6a6"/>
        <w:rtl w:val="0"/>
      </w:rPr>
      <w:t xml:space="preserve">Rhodes - Black Friday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hodesmusic.com/rhodes-v-rack-plugin/" TargetMode="External"/><Relationship Id="rId10" Type="http://schemas.openxmlformats.org/officeDocument/2006/relationships/hyperlink" Target="https://rhodesmusic.com/rhodes-anthology-plugin/?srsltid=AfmBOoprjBx_sceAe0SgWD-Zqwhjj5xAc6qWWn-6zD7CD0kmnoyDwAO0" TargetMode="External"/><Relationship Id="rId13" Type="http://schemas.openxmlformats.org/officeDocument/2006/relationships/hyperlink" Target="https://rhodesmusic.com/rhodes-chroma-synthesizer-plugin/" TargetMode="External"/><Relationship Id="rId12" Type="http://schemas.openxmlformats.org/officeDocument/2006/relationships/hyperlink" Target="https://rhodesmusic.com/rhodes-v-pan-plug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hodesmusic.com/product/rhodes-mk8/?srsltid=AfmBOopaA3_hqgsiaG0eZmVQ6r7djuCsd56OQi3SH4e7hEfzG94ZH80u" TargetMode="External"/><Relationship Id="rId15" Type="http://schemas.openxmlformats.org/officeDocument/2006/relationships/header" Target="header1.xml"/><Relationship Id="rId14" Type="http://schemas.openxmlformats.org/officeDocument/2006/relationships/hyperlink" Target="https://rhodesmusic.com/" TargetMode="Externa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rhodesmusic.com/" TargetMode="External"/><Relationship Id="rId8" Type="http://schemas.openxmlformats.org/officeDocument/2006/relationships/hyperlink" Target="https://rhodesmusic.com/rhodes-v8-plu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