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3AB2" w14:textId="0D1F1F73" w:rsidR="00FD17A7" w:rsidRDefault="00064314" w:rsidP="00FC3944">
      <w:pPr>
        <w:spacing w:after="0" w:line="360" w:lineRule="auto"/>
        <w:jc w:val="center"/>
        <w:rPr>
          <w:rFonts w:ascii="Arial" w:eastAsia="Arial" w:hAnsi="Arial" w:cs="Arial"/>
          <w:color w:val="000000" w:themeColor="text1"/>
          <w:sz w:val="20"/>
          <w:szCs w:val="20"/>
          <w:lang w:val="es-MX"/>
        </w:rPr>
      </w:pPr>
      <w:r w:rsidRPr="007A6B14">
        <w:rPr>
          <w:rFonts w:ascii="Arial" w:eastAsia="Arial" w:hAnsi="Arial" w:cs="Arial"/>
          <w:b/>
          <w:bCs/>
          <w:color w:val="000000" w:themeColor="text1"/>
          <w:sz w:val="28"/>
          <w:szCs w:val="28"/>
          <w:lang w:val="es-MX"/>
        </w:rPr>
        <w:t xml:space="preserve">Se inaugura </w:t>
      </w:r>
      <w:r w:rsidR="00A82EF1" w:rsidRPr="007A6B14">
        <w:rPr>
          <w:rFonts w:ascii="Arial" w:eastAsia="Arial" w:hAnsi="Arial" w:cs="Arial"/>
          <w:b/>
          <w:bCs/>
          <w:color w:val="000000" w:themeColor="text1"/>
          <w:sz w:val="28"/>
          <w:szCs w:val="28"/>
          <w:lang w:val="es-MX"/>
        </w:rPr>
        <w:t xml:space="preserve">la </w:t>
      </w:r>
      <w:r w:rsidR="565A4165" w:rsidRPr="007A6B14">
        <w:rPr>
          <w:rFonts w:ascii="Arial" w:eastAsia="Arial" w:hAnsi="Arial" w:cs="Arial"/>
          <w:b/>
          <w:bCs/>
          <w:color w:val="000000" w:themeColor="text1"/>
          <w:sz w:val="28"/>
          <w:szCs w:val="28"/>
          <w:lang w:val="es-MX"/>
        </w:rPr>
        <w:t>Torre Central</w:t>
      </w:r>
      <w:r w:rsidR="0026557C">
        <w:rPr>
          <w:rFonts w:ascii="Arial" w:eastAsia="Arial" w:hAnsi="Arial" w:cs="Arial"/>
          <w:b/>
          <w:bCs/>
          <w:color w:val="000000" w:themeColor="text1"/>
          <w:sz w:val="28"/>
          <w:szCs w:val="28"/>
          <w:lang w:val="es-MX"/>
        </w:rPr>
        <w:t>, la primera de las tres Torres Camino Real en ser transformada integralmente</w:t>
      </w:r>
    </w:p>
    <w:p w14:paraId="51DB7C50" w14:textId="77777777" w:rsidR="0026557C" w:rsidRPr="004456CE" w:rsidRDefault="0026557C" w:rsidP="00FC3944">
      <w:pPr>
        <w:spacing w:after="0" w:line="360" w:lineRule="auto"/>
        <w:jc w:val="center"/>
        <w:rPr>
          <w:rFonts w:ascii="Arial" w:eastAsia="Arial" w:hAnsi="Arial" w:cs="Arial"/>
          <w:color w:val="000000" w:themeColor="text1"/>
          <w:sz w:val="20"/>
          <w:szCs w:val="20"/>
          <w:lang w:val="es-MX"/>
        </w:rPr>
      </w:pPr>
    </w:p>
    <w:p w14:paraId="14F8015B" w14:textId="2A1934B0" w:rsidR="00422AAA" w:rsidRDefault="00A82EF1" w:rsidP="00A82EF1">
      <w:pPr>
        <w:pStyle w:val="Prrafodelista"/>
        <w:numPr>
          <w:ilvl w:val="0"/>
          <w:numId w:val="1"/>
        </w:numPr>
        <w:spacing w:after="0" w:line="360" w:lineRule="auto"/>
        <w:contextualSpacing w:val="0"/>
        <w:rPr>
          <w:rFonts w:ascii="Arial" w:eastAsia="Arial" w:hAnsi="Arial" w:cs="Arial"/>
          <w:i/>
          <w:iCs/>
          <w:color w:val="000000" w:themeColor="text1"/>
          <w:sz w:val="20"/>
          <w:szCs w:val="20"/>
          <w:lang w:val="es-MX"/>
        </w:rPr>
      </w:pPr>
      <w:r w:rsidRPr="28DB5E23">
        <w:rPr>
          <w:rFonts w:ascii="Arial" w:eastAsia="Arial" w:hAnsi="Arial" w:cs="Arial"/>
          <w:i/>
          <w:iCs/>
          <w:color w:val="000000" w:themeColor="text1"/>
          <w:sz w:val="20"/>
          <w:szCs w:val="20"/>
          <w:lang w:val="es-MX"/>
        </w:rPr>
        <w:t xml:space="preserve">El proyecto, a cargo de Grupo Centenario, transformó </w:t>
      </w:r>
      <w:r w:rsidR="007A6B14" w:rsidRPr="28DB5E23">
        <w:rPr>
          <w:rFonts w:ascii="Arial" w:eastAsia="Arial" w:hAnsi="Arial" w:cs="Arial"/>
          <w:i/>
          <w:iCs/>
          <w:color w:val="000000" w:themeColor="text1"/>
          <w:sz w:val="20"/>
          <w:szCs w:val="20"/>
          <w:lang w:val="es-MX"/>
        </w:rPr>
        <w:t xml:space="preserve">integralmente </w:t>
      </w:r>
      <w:r w:rsidRPr="28DB5E23">
        <w:rPr>
          <w:rFonts w:ascii="Arial" w:eastAsia="Arial" w:hAnsi="Arial" w:cs="Arial"/>
          <w:i/>
          <w:iCs/>
          <w:color w:val="000000" w:themeColor="text1"/>
          <w:sz w:val="20"/>
          <w:szCs w:val="20"/>
          <w:lang w:val="es-MX"/>
        </w:rPr>
        <w:t xml:space="preserve">el diseño </w:t>
      </w:r>
      <w:r w:rsidR="007A6B14" w:rsidRPr="28DB5E23">
        <w:rPr>
          <w:rFonts w:ascii="Arial" w:eastAsia="Arial" w:hAnsi="Arial" w:cs="Arial"/>
          <w:i/>
          <w:iCs/>
          <w:color w:val="000000" w:themeColor="text1"/>
          <w:sz w:val="20"/>
          <w:szCs w:val="20"/>
          <w:lang w:val="es-MX"/>
        </w:rPr>
        <w:t>e implement</w:t>
      </w:r>
      <w:r w:rsidR="00422AAA">
        <w:rPr>
          <w:rFonts w:ascii="Arial" w:eastAsia="Arial" w:hAnsi="Arial" w:cs="Arial"/>
          <w:i/>
          <w:iCs/>
          <w:color w:val="000000" w:themeColor="text1"/>
          <w:sz w:val="20"/>
          <w:szCs w:val="20"/>
          <w:lang w:val="es-MX"/>
        </w:rPr>
        <w:t>ó</w:t>
      </w:r>
      <w:r w:rsidR="007A6B14" w:rsidRPr="28DB5E23">
        <w:rPr>
          <w:rFonts w:ascii="Arial" w:eastAsia="Arial" w:hAnsi="Arial" w:cs="Arial"/>
          <w:i/>
          <w:iCs/>
          <w:color w:val="000000" w:themeColor="text1"/>
          <w:sz w:val="20"/>
          <w:szCs w:val="20"/>
          <w:lang w:val="es-MX"/>
        </w:rPr>
        <w:t xml:space="preserve"> tecnología de punta</w:t>
      </w:r>
      <w:r w:rsidR="00422AAA">
        <w:rPr>
          <w:rFonts w:ascii="Arial" w:eastAsia="Arial" w:hAnsi="Arial" w:cs="Arial"/>
          <w:i/>
          <w:iCs/>
          <w:color w:val="000000" w:themeColor="text1"/>
          <w:sz w:val="20"/>
          <w:szCs w:val="20"/>
          <w:lang w:val="es-MX"/>
        </w:rPr>
        <w:t xml:space="preserve"> modernizando así la nueva Torre Central de Camino Real</w:t>
      </w:r>
      <w:r w:rsidR="007A6B14" w:rsidRPr="28DB5E23">
        <w:rPr>
          <w:rFonts w:ascii="Arial" w:eastAsia="Arial" w:hAnsi="Arial" w:cs="Arial"/>
          <w:i/>
          <w:iCs/>
          <w:color w:val="000000" w:themeColor="text1"/>
          <w:sz w:val="20"/>
          <w:szCs w:val="20"/>
          <w:lang w:val="es-MX"/>
        </w:rPr>
        <w:t xml:space="preserve">. </w:t>
      </w:r>
    </w:p>
    <w:p w14:paraId="30A18AC1" w14:textId="2406FC83" w:rsidR="00A82EF1" w:rsidRPr="00FD17A7" w:rsidRDefault="00422AAA" w:rsidP="00A82EF1">
      <w:pPr>
        <w:pStyle w:val="Prrafodelista"/>
        <w:numPr>
          <w:ilvl w:val="0"/>
          <w:numId w:val="1"/>
        </w:numPr>
        <w:spacing w:after="0" w:line="360" w:lineRule="auto"/>
        <w:contextualSpacing w:val="0"/>
        <w:rPr>
          <w:rFonts w:ascii="Arial" w:eastAsia="Arial" w:hAnsi="Arial" w:cs="Arial"/>
          <w:i/>
          <w:iCs/>
          <w:color w:val="000000" w:themeColor="text1"/>
          <w:sz w:val="20"/>
          <w:szCs w:val="20"/>
          <w:lang w:val="es-MX"/>
        </w:rPr>
      </w:pPr>
      <w:r>
        <w:rPr>
          <w:rFonts w:ascii="Arial" w:eastAsia="Arial" w:hAnsi="Arial" w:cs="Arial"/>
          <w:i/>
          <w:iCs/>
          <w:color w:val="000000" w:themeColor="text1"/>
          <w:sz w:val="20"/>
          <w:szCs w:val="20"/>
          <w:lang w:val="es-MX"/>
        </w:rPr>
        <w:t>La modernización v</w:t>
      </w:r>
      <w:r w:rsidR="00A82EF1" w:rsidRPr="28DB5E23">
        <w:rPr>
          <w:rFonts w:ascii="Arial" w:eastAsia="Arial" w:hAnsi="Arial" w:cs="Arial"/>
          <w:i/>
          <w:iCs/>
          <w:color w:val="000000" w:themeColor="text1"/>
          <w:sz w:val="20"/>
          <w:szCs w:val="20"/>
          <w:lang w:val="es-MX"/>
        </w:rPr>
        <w:t>iene requiriendo una inversión de S/32 millones</w:t>
      </w:r>
      <w:r>
        <w:rPr>
          <w:rFonts w:ascii="Arial" w:eastAsia="Arial" w:hAnsi="Arial" w:cs="Arial"/>
          <w:i/>
          <w:iCs/>
          <w:color w:val="000000" w:themeColor="text1"/>
          <w:sz w:val="20"/>
          <w:szCs w:val="20"/>
          <w:lang w:val="es-MX"/>
        </w:rPr>
        <w:t>.</w:t>
      </w:r>
    </w:p>
    <w:p w14:paraId="09732E72" w14:textId="7E0625BD" w:rsidR="00922FFB" w:rsidRPr="00FD17A7" w:rsidRDefault="00FD17A7" w:rsidP="00FC3944">
      <w:pPr>
        <w:pStyle w:val="Prrafodelista"/>
        <w:numPr>
          <w:ilvl w:val="0"/>
          <w:numId w:val="1"/>
        </w:numPr>
        <w:spacing w:after="0" w:line="360" w:lineRule="auto"/>
        <w:contextualSpacing w:val="0"/>
        <w:rPr>
          <w:rFonts w:ascii="Arial" w:eastAsia="Arial" w:hAnsi="Arial" w:cs="Arial"/>
          <w:i/>
          <w:iCs/>
          <w:color w:val="000000" w:themeColor="text1"/>
          <w:sz w:val="20"/>
          <w:szCs w:val="20"/>
          <w:lang w:val="es-MX"/>
        </w:rPr>
      </w:pPr>
      <w:r w:rsidRPr="28DB5E23">
        <w:rPr>
          <w:rFonts w:ascii="Arial" w:eastAsia="Arial" w:hAnsi="Arial" w:cs="Arial"/>
          <w:i/>
          <w:iCs/>
          <w:color w:val="000000" w:themeColor="text1"/>
          <w:sz w:val="20"/>
          <w:szCs w:val="20"/>
          <w:lang w:val="es-MX"/>
        </w:rPr>
        <w:t>La</w:t>
      </w:r>
      <w:r w:rsidR="007A6B14" w:rsidRPr="28DB5E23">
        <w:rPr>
          <w:rFonts w:ascii="Arial" w:eastAsia="Arial" w:hAnsi="Arial" w:cs="Arial"/>
          <w:i/>
          <w:iCs/>
          <w:color w:val="000000" w:themeColor="text1"/>
          <w:sz w:val="20"/>
          <w:szCs w:val="20"/>
          <w:lang w:val="es-MX"/>
        </w:rPr>
        <w:t xml:space="preserve"> inversión en las</w:t>
      </w:r>
      <w:r w:rsidRPr="28DB5E23">
        <w:rPr>
          <w:rFonts w:ascii="Arial" w:eastAsia="Arial" w:hAnsi="Arial" w:cs="Arial"/>
          <w:i/>
          <w:iCs/>
          <w:color w:val="000000" w:themeColor="text1"/>
          <w:sz w:val="20"/>
          <w:szCs w:val="20"/>
          <w:lang w:val="es-MX"/>
        </w:rPr>
        <w:t xml:space="preserve"> dos otras Torres Camino Real está en </w:t>
      </w:r>
      <w:r w:rsidR="007A6B14" w:rsidRPr="28DB5E23">
        <w:rPr>
          <w:rFonts w:ascii="Arial" w:eastAsia="Arial" w:hAnsi="Arial" w:cs="Arial"/>
          <w:i/>
          <w:iCs/>
          <w:color w:val="000000" w:themeColor="text1"/>
          <w:sz w:val="20"/>
          <w:szCs w:val="20"/>
          <w:lang w:val="es-MX"/>
        </w:rPr>
        <w:t>curso</w:t>
      </w:r>
      <w:r w:rsidRPr="28DB5E23">
        <w:rPr>
          <w:rFonts w:ascii="Arial" w:eastAsia="Arial" w:hAnsi="Arial" w:cs="Arial"/>
          <w:i/>
          <w:iCs/>
          <w:color w:val="000000" w:themeColor="text1"/>
          <w:sz w:val="20"/>
          <w:szCs w:val="20"/>
          <w:lang w:val="es-MX"/>
        </w:rPr>
        <w:t xml:space="preserve"> y </w:t>
      </w:r>
      <w:r w:rsidR="007A6B14" w:rsidRPr="28DB5E23">
        <w:rPr>
          <w:rFonts w:ascii="Arial" w:eastAsia="Arial" w:hAnsi="Arial" w:cs="Arial"/>
          <w:i/>
          <w:iCs/>
          <w:color w:val="000000" w:themeColor="text1"/>
          <w:sz w:val="20"/>
          <w:szCs w:val="20"/>
          <w:lang w:val="es-MX"/>
        </w:rPr>
        <w:t xml:space="preserve">estas </w:t>
      </w:r>
      <w:r w:rsidR="00CD02EE" w:rsidRPr="28DB5E23">
        <w:rPr>
          <w:rFonts w:ascii="Arial" w:eastAsia="Arial" w:hAnsi="Arial" w:cs="Arial"/>
          <w:i/>
          <w:iCs/>
          <w:color w:val="000000" w:themeColor="text1"/>
          <w:sz w:val="20"/>
          <w:szCs w:val="20"/>
          <w:lang w:val="es-MX"/>
        </w:rPr>
        <w:t xml:space="preserve">también serán </w:t>
      </w:r>
      <w:r w:rsidRPr="28DB5E23">
        <w:rPr>
          <w:rFonts w:ascii="Arial" w:eastAsia="Arial" w:hAnsi="Arial" w:cs="Arial"/>
          <w:i/>
          <w:iCs/>
          <w:color w:val="000000" w:themeColor="text1"/>
          <w:sz w:val="20"/>
          <w:szCs w:val="20"/>
          <w:lang w:val="es-MX"/>
        </w:rPr>
        <w:t>inauguradas próximamente.</w:t>
      </w:r>
    </w:p>
    <w:p w14:paraId="24DA6727" w14:textId="77777777" w:rsidR="00FD17A7" w:rsidRDefault="00FD17A7" w:rsidP="00FC3944">
      <w:pPr>
        <w:pStyle w:val="Sinespaciado"/>
        <w:spacing w:line="360" w:lineRule="auto"/>
        <w:rPr>
          <w:rFonts w:ascii="Arial" w:eastAsia="Arial" w:hAnsi="Arial" w:cs="Arial"/>
          <w:color w:val="000000" w:themeColor="text1"/>
          <w:sz w:val="24"/>
          <w:szCs w:val="24"/>
          <w:lang w:val="es-MX"/>
        </w:rPr>
      </w:pPr>
    </w:p>
    <w:p w14:paraId="7E82887C" w14:textId="558B83A8" w:rsidR="002F7689" w:rsidRPr="00D44A13" w:rsidRDefault="59970D29" w:rsidP="00FC3944">
      <w:pPr>
        <w:pStyle w:val="Sinespaciado"/>
        <w:spacing w:line="360" w:lineRule="auto"/>
        <w:jc w:val="both"/>
        <w:rPr>
          <w:rFonts w:ascii="Arial" w:eastAsia="Arial" w:hAnsi="Arial" w:cs="Arial"/>
          <w:color w:val="000000" w:themeColor="text1"/>
          <w:sz w:val="24"/>
          <w:szCs w:val="24"/>
          <w:lang w:val="es-MX"/>
        </w:rPr>
      </w:pPr>
      <w:r w:rsidRPr="00D44A13">
        <w:rPr>
          <w:rFonts w:ascii="Arial" w:eastAsia="Arial" w:hAnsi="Arial" w:cs="Arial"/>
          <w:color w:val="000000" w:themeColor="text1"/>
          <w:sz w:val="24"/>
          <w:szCs w:val="24"/>
          <w:lang w:val="es-MX"/>
        </w:rPr>
        <w:t>La</w:t>
      </w:r>
      <w:r w:rsidR="00AF0CF3">
        <w:rPr>
          <w:rFonts w:ascii="Arial" w:eastAsia="Arial" w:hAnsi="Arial" w:cs="Arial"/>
          <w:color w:val="000000" w:themeColor="text1"/>
          <w:sz w:val="24"/>
          <w:szCs w:val="24"/>
          <w:lang w:val="es-MX"/>
        </w:rPr>
        <w:t>s Torres Camino Real</w:t>
      </w:r>
      <w:r w:rsidR="00424A04">
        <w:rPr>
          <w:rFonts w:ascii="Arial" w:eastAsia="Arial" w:hAnsi="Arial" w:cs="Arial"/>
          <w:color w:val="000000" w:themeColor="text1"/>
          <w:sz w:val="24"/>
          <w:szCs w:val="24"/>
          <w:lang w:val="es-MX"/>
        </w:rPr>
        <w:t xml:space="preserve"> son parte del paisaje urbano de San Isidro </w:t>
      </w:r>
      <w:r w:rsidR="0026557C">
        <w:rPr>
          <w:rFonts w:ascii="Arial" w:eastAsia="Arial" w:hAnsi="Arial" w:cs="Arial"/>
          <w:color w:val="000000" w:themeColor="text1"/>
          <w:sz w:val="24"/>
          <w:szCs w:val="24"/>
          <w:lang w:val="es-MX"/>
        </w:rPr>
        <w:t>y son edificios icónicos de la ciudad de Lima</w:t>
      </w:r>
      <w:r w:rsidR="00295EAC">
        <w:rPr>
          <w:rFonts w:ascii="Arial" w:eastAsia="Arial" w:hAnsi="Arial" w:cs="Arial"/>
          <w:color w:val="000000" w:themeColor="text1"/>
          <w:sz w:val="24"/>
          <w:szCs w:val="24"/>
          <w:lang w:val="es-MX"/>
        </w:rPr>
        <w:t>.</w:t>
      </w:r>
      <w:r w:rsidR="00915B95">
        <w:rPr>
          <w:rFonts w:ascii="Arial" w:eastAsia="Arial" w:hAnsi="Arial" w:cs="Arial"/>
          <w:color w:val="000000" w:themeColor="text1"/>
          <w:sz w:val="24"/>
          <w:szCs w:val="24"/>
          <w:lang w:val="es-MX"/>
        </w:rPr>
        <w:t xml:space="preserve"> </w:t>
      </w:r>
      <w:r w:rsidR="0026557C">
        <w:rPr>
          <w:rFonts w:ascii="Arial" w:eastAsia="Arial" w:hAnsi="Arial" w:cs="Arial"/>
          <w:color w:val="000000" w:themeColor="text1"/>
          <w:sz w:val="24"/>
          <w:szCs w:val="24"/>
          <w:lang w:val="es-MX"/>
        </w:rPr>
        <w:t xml:space="preserve">Desde el 2019 estos </w:t>
      </w:r>
      <w:r w:rsidR="00295EAC">
        <w:rPr>
          <w:rFonts w:ascii="Arial" w:eastAsia="Arial" w:hAnsi="Arial" w:cs="Arial"/>
          <w:color w:val="000000" w:themeColor="text1"/>
          <w:sz w:val="24"/>
          <w:szCs w:val="24"/>
          <w:lang w:val="es-MX"/>
        </w:rPr>
        <w:t xml:space="preserve">edificios de oficinas vienen pasando por </w:t>
      </w:r>
      <w:r w:rsidR="00915B95">
        <w:rPr>
          <w:rFonts w:ascii="Arial" w:eastAsia="Arial" w:hAnsi="Arial" w:cs="Arial"/>
          <w:color w:val="000000" w:themeColor="text1"/>
          <w:sz w:val="24"/>
          <w:szCs w:val="24"/>
          <w:lang w:val="es-MX"/>
        </w:rPr>
        <w:t>un proceso de transformación integral</w:t>
      </w:r>
      <w:r w:rsidR="00CD02EE">
        <w:rPr>
          <w:rFonts w:ascii="Arial" w:eastAsia="Arial" w:hAnsi="Arial" w:cs="Arial"/>
          <w:color w:val="000000" w:themeColor="text1"/>
          <w:sz w:val="24"/>
          <w:szCs w:val="24"/>
          <w:lang w:val="es-MX"/>
        </w:rPr>
        <w:t xml:space="preserve"> con miras a modernizar el diseño </w:t>
      </w:r>
      <w:r w:rsidR="00A65220">
        <w:rPr>
          <w:rFonts w:ascii="Arial" w:eastAsia="Arial" w:hAnsi="Arial" w:cs="Arial"/>
          <w:color w:val="000000" w:themeColor="text1"/>
          <w:sz w:val="24"/>
          <w:szCs w:val="24"/>
          <w:lang w:val="es-MX"/>
        </w:rPr>
        <w:t>y su usabilidad con tecnología de punta</w:t>
      </w:r>
      <w:r w:rsidR="00424A04">
        <w:rPr>
          <w:rFonts w:ascii="Arial" w:eastAsia="Arial" w:hAnsi="Arial" w:cs="Arial"/>
          <w:color w:val="000000" w:themeColor="text1"/>
          <w:sz w:val="24"/>
          <w:szCs w:val="24"/>
          <w:lang w:val="es-MX"/>
        </w:rPr>
        <w:t>.</w:t>
      </w:r>
      <w:r w:rsidR="005E7F1F">
        <w:rPr>
          <w:rFonts w:ascii="Arial" w:eastAsia="Arial" w:hAnsi="Arial" w:cs="Arial"/>
          <w:color w:val="000000" w:themeColor="text1"/>
          <w:sz w:val="24"/>
          <w:szCs w:val="24"/>
          <w:lang w:val="es-MX"/>
        </w:rPr>
        <w:t xml:space="preserve"> </w:t>
      </w:r>
      <w:r w:rsidR="0026557C">
        <w:rPr>
          <w:rFonts w:ascii="Arial" w:eastAsia="Arial" w:hAnsi="Arial" w:cs="Arial"/>
          <w:color w:val="000000" w:themeColor="text1"/>
          <w:sz w:val="24"/>
          <w:szCs w:val="24"/>
          <w:lang w:val="es-MX"/>
        </w:rPr>
        <w:t xml:space="preserve">El </w:t>
      </w:r>
      <w:r w:rsidR="0026557C" w:rsidRPr="00253E80">
        <w:rPr>
          <w:rFonts w:ascii="Arial" w:eastAsia="Arial" w:hAnsi="Arial" w:cs="Arial"/>
          <w:color w:val="000000" w:themeColor="text1"/>
          <w:sz w:val="24"/>
          <w:szCs w:val="24"/>
          <w:lang w:val="es-MX"/>
        </w:rPr>
        <w:t xml:space="preserve">primero de los edificios en inaugurarse, es la </w:t>
      </w:r>
      <w:r w:rsidR="532B6DDA" w:rsidRPr="00253E80">
        <w:rPr>
          <w:rFonts w:ascii="Arial" w:eastAsia="Arial" w:hAnsi="Arial" w:cs="Arial"/>
          <w:color w:val="000000" w:themeColor="text1"/>
          <w:sz w:val="24"/>
          <w:szCs w:val="24"/>
          <w:lang w:val="es-MX"/>
        </w:rPr>
        <w:t>Torre Central</w:t>
      </w:r>
      <w:r w:rsidR="0026557C" w:rsidRPr="00253E80">
        <w:rPr>
          <w:rFonts w:ascii="Arial" w:eastAsia="Arial" w:hAnsi="Arial" w:cs="Arial"/>
          <w:color w:val="000000" w:themeColor="text1"/>
          <w:sz w:val="24"/>
          <w:szCs w:val="24"/>
          <w:lang w:val="es-MX"/>
        </w:rPr>
        <w:t>, mientras que</w:t>
      </w:r>
      <w:r w:rsidR="004B2435" w:rsidRPr="00253E80">
        <w:rPr>
          <w:rFonts w:ascii="Arial" w:eastAsia="Arial" w:hAnsi="Arial" w:cs="Arial"/>
          <w:color w:val="000000" w:themeColor="text1"/>
          <w:sz w:val="24"/>
          <w:szCs w:val="24"/>
          <w:lang w:val="es-MX"/>
        </w:rPr>
        <w:t xml:space="preserve"> </w:t>
      </w:r>
      <w:r w:rsidR="0026557C" w:rsidRPr="00253E80">
        <w:rPr>
          <w:rFonts w:ascii="Arial" w:eastAsia="Arial" w:hAnsi="Arial" w:cs="Arial"/>
          <w:color w:val="000000" w:themeColor="text1"/>
          <w:sz w:val="24"/>
          <w:szCs w:val="24"/>
          <w:lang w:val="es-MX"/>
        </w:rPr>
        <w:t>los otros dos</w:t>
      </w:r>
      <w:r w:rsidR="004B2435" w:rsidRPr="00253E80">
        <w:rPr>
          <w:rFonts w:ascii="Arial" w:eastAsia="Arial" w:hAnsi="Arial" w:cs="Arial"/>
          <w:color w:val="000000" w:themeColor="text1"/>
          <w:sz w:val="24"/>
          <w:szCs w:val="24"/>
          <w:lang w:val="es-MX"/>
        </w:rPr>
        <w:t xml:space="preserve"> estarán terminad</w:t>
      </w:r>
      <w:r w:rsidR="0026557C" w:rsidRPr="00253E80">
        <w:rPr>
          <w:rFonts w:ascii="Arial" w:eastAsia="Arial" w:hAnsi="Arial" w:cs="Arial"/>
          <w:color w:val="000000" w:themeColor="text1"/>
          <w:sz w:val="24"/>
          <w:szCs w:val="24"/>
          <w:lang w:val="es-MX"/>
        </w:rPr>
        <w:t>o</w:t>
      </w:r>
      <w:r w:rsidR="004B2435" w:rsidRPr="00253E80">
        <w:rPr>
          <w:rFonts w:ascii="Arial" w:eastAsia="Arial" w:hAnsi="Arial" w:cs="Arial"/>
          <w:color w:val="000000" w:themeColor="text1"/>
          <w:sz w:val="24"/>
          <w:szCs w:val="24"/>
          <w:lang w:val="es-MX"/>
        </w:rPr>
        <w:t xml:space="preserve">s </w:t>
      </w:r>
      <w:r w:rsidR="0026557C" w:rsidRPr="00253E80">
        <w:rPr>
          <w:rFonts w:ascii="Arial" w:eastAsia="Arial" w:hAnsi="Arial" w:cs="Arial"/>
          <w:color w:val="000000" w:themeColor="text1"/>
          <w:sz w:val="24"/>
          <w:szCs w:val="24"/>
          <w:lang w:val="es-MX"/>
        </w:rPr>
        <w:t>en los próximos meses</w:t>
      </w:r>
      <w:r w:rsidR="004B2435" w:rsidRPr="00253E80">
        <w:rPr>
          <w:rFonts w:ascii="Arial" w:eastAsia="Arial" w:hAnsi="Arial" w:cs="Arial"/>
          <w:color w:val="000000" w:themeColor="text1"/>
          <w:sz w:val="24"/>
          <w:szCs w:val="24"/>
          <w:lang w:val="es-MX"/>
        </w:rPr>
        <w:t>. La inversión a cargo de</w:t>
      </w:r>
      <w:r w:rsidR="00AD46F1" w:rsidRPr="00253E80">
        <w:rPr>
          <w:rFonts w:ascii="Arial" w:eastAsia="Arial" w:hAnsi="Arial" w:cs="Arial"/>
          <w:color w:val="000000" w:themeColor="text1"/>
          <w:sz w:val="24"/>
          <w:szCs w:val="24"/>
          <w:lang w:val="es-MX"/>
        </w:rPr>
        <w:t xml:space="preserve"> Grupo </w:t>
      </w:r>
      <w:r w:rsidR="0026557C" w:rsidRPr="00253E80">
        <w:rPr>
          <w:rFonts w:ascii="Arial" w:eastAsia="Arial" w:hAnsi="Arial" w:cs="Arial"/>
          <w:color w:val="000000" w:themeColor="text1"/>
          <w:sz w:val="24"/>
          <w:szCs w:val="24"/>
          <w:lang w:val="es-MX"/>
        </w:rPr>
        <w:t>Centenario</w:t>
      </w:r>
      <w:r w:rsidR="004B2435" w:rsidRPr="00253E80">
        <w:rPr>
          <w:rFonts w:ascii="Arial" w:eastAsia="Arial" w:hAnsi="Arial" w:cs="Arial"/>
          <w:color w:val="000000" w:themeColor="text1"/>
          <w:sz w:val="24"/>
          <w:szCs w:val="24"/>
          <w:lang w:val="es-MX"/>
        </w:rPr>
        <w:t xml:space="preserve"> asciende</w:t>
      </w:r>
      <w:r w:rsidR="004B2435">
        <w:rPr>
          <w:rFonts w:ascii="Arial" w:eastAsia="Arial" w:hAnsi="Arial" w:cs="Arial"/>
          <w:color w:val="000000" w:themeColor="text1"/>
          <w:sz w:val="24"/>
          <w:szCs w:val="24"/>
          <w:lang w:val="es-MX"/>
        </w:rPr>
        <w:t xml:space="preserve"> a </w:t>
      </w:r>
      <w:r w:rsidR="00AD46F1" w:rsidRPr="00D44A13">
        <w:rPr>
          <w:rFonts w:ascii="Arial" w:eastAsia="Arial" w:hAnsi="Arial" w:cs="Arial"/>
          <w:color w:val="000000" w:themeColor="text1"/>
          <w:sz w:val="24"/>
          <w:szCs w:val="24"/>
          <w:lang w:val="es-MX"/>
        </w:rPr>
        <w:t xml:space="preserve">S/32 millones y representa un hito clave en </w:t>
      </w:r>
      <w:r w:rsidR="004B2435">
        <w:rPr>
          <w:rFonts w:ascii="Arial" w:eastAsia="Arial" w:hAnsi="Arial" w:cs="Arial"/>
          <w:color w:val="000000" w:themeColor="text1"/>
          <w:sz w:val="24"/>
          <w:szCs w:val="24"/>
          <w:lang w:val="es-MX"/>
        </w:rPr>
        <w:t>estos edificios</w:t>
      </w:r>
      <w:r w:rsidR="008163A9" w:rsidRPr="00D44A13">
        <w:rPr>
          <w:rFonts w:ascii="Arial" w:eastAsia="Arial" w:hAnsi="Arial" w:cs="Arial"/>
          <w:color w:val="000000" w:themeColor="text1"/>
          <w:sz w:val="24"/>
          <w:szCs w:val="24"/>
          <w:lang w:val="es-MX"/>
        </w:rPr>
        <w:t xml:space="preserve">. </w:t>
      </w:r>
    </w:p>
    <w:p w14:paraId="76648FEC" w14:textId="0AF23F68" w:rsidR="00C4061E" w:rsidRPr="00D44A13" w:rsidRDefault="00C4061E" w:rsidP="00FC3944">
      <w:pPr>
        <w:pStyle w:val="Sinespaciado"/>
        <w:spacing w:line="360" w:lineRule="auto"/>
        <w:jc w:val="both"/>
        <w:rPr>
          <w:rFonts w:ascii="Arial" w:eastAsia="Arial" w:hAnsi="Arial" w:cs="Arial"/>
          <w:color w:val="000000" w:themeColor="text1"/>
          <w:sz w:val="24"/>
          <w:szCs w:val="24"/>
          <w:lang w:val="es-MX"/>
        </w:rPr>
      </w:pPr>
    </w:p>
    <w:p w14:paraId="0F2502A1" w14:textId="509BC02E" w:rsidR="00386C1C" w:rsidRDefault="0E33DE74" w:rsidP="00FC3944">
      <w:pPr>
        <w:spacing w:after="0" w:line="360" w:lineRule="auto"/>
        <w:jc w:val="both"/>
        <w:rPr>
          <w:rFonts w:ascii="Arial" w:eastAsia="Arial" w:hAnsi="Arial" w:cs="Arial"/>
          <w:color w:val="000000" w:themeColor="text1"/>
          <w:sz w:val="24"/>
          <w:szCs w:val="24"/>
          <w:lang w:val="es-MX"/>
        </w:rPr>
      </w:pPr>
      <w:r w:rsidRPr="1EEE775D">
        <w:rPr>
          <w:rFonts w:ascii="Arial" w:eastAsia="Arial" w:hAnsi="Arial" w:cs="Arial"/>
          <w:color w:val="000000" w:themeColor="text1"/>
          <w:sz w:val="24"/>
          <w:szCs w:val="24"/>
          <w:lang w:val="es-MX"/>
        </w:rPr>
        <w:t>“</w:t>
      </w:r>
      <w:r w:rsidR="00FA09BE">
        <w:rPr>
          <w:rFonts w:ascii="Arial" w:eastAsia="Arial" w:hAnsi="Arial" w:cs="Arial"/>
          <w:color w:val="000000" w:themeColor="text1"/>
          <w:sz w:val="24"/>
          <w:szCs w:val="24"/>
          <w:lang w:val="es-MX"/>
        </w:rPr>
        <w:t>Las Torres Camino Real son edificios emblemáticos de San Isidro y e</w:t>
      </w:r>
      <w:r w:rsidR="00F205D0">
        <w:rPr>
          <w:rFonts w:ascii="Arial" w:eastAsia="Arial" w:hAnsi="Arial" w:cs="Arial"/>
          <w:color w:val="000000" w:themeColor="text1"/>
          <w:sz w:val="24"/>
          <w:szCs w:val="24"/>
          <w:lang w:val="es-MX"/>
        </w:rPr>
        <w:t>stamos muy orgullosos del resultado</w:t>
      </w:r>
      <w:r w:rsidR="00FA09BE">
        <w:rPr>
          <w:rFonts w:ascii="Arial" w:eastAsia="Arial" w:hAnsi="Arial" w:cs="Arial"/>
          <w:color w:val="000000" w:themeColor="text1"/>
          <w:sz w:val="24"/>
          <w:szCs w:val="24"/>
          <w:lang w:val="es-MX"/>
        </w:rPr>
        <w:t xml:space="preserve"> de la transformación</w:t>
      </w:r>
      <w:r w:rsidR="00422AAA">
        <w:rPr>
          <w:rFonts w:ascii="Arial" w:eastAsia="Arial" w:hAnsi="Arial" w:cs="Arial"/>
          <w:color w:val="000000" w:themeColor="text1"/>
          <w:sz w:val="24"/>
          <w:szCs w:val="24"/>
          <w:lang w:val="es-MX"/>
        </w:rPr>
        <w:t xml:space="preserve"> el cual i</w:t>
      </w:r>
      <w:r w:rsidR="00723221">
        <w:rPr>
          <w:rFonts w:ascii="Arial" w:eastAsia="Arial" w:hAnsi="Arial" w:cs="Arial"/>
          <w:color w:val="000000" w:themeColor="text1"/>
          <w:sz w:val="24"/>
          <w:szCs w:val="24"/>
          <w:lang w:val="es-MX"/>
        </w:rPr>
        <w:t>mpacta</w:t>
      </w:r>
      <w:r w:rsidR="00864CB4">
        <w:rPr>
          <w:rFonts w:ascii="Arial" w:eastAsia="Arial" w:hAnsi="Arial" w:cs="Arial"/>
          <w:color w:val="000000" w:themeColor="text1"/>
          <w:sz w:val="24"/>
          <w:szCs w:val="24"/>
          <w:lang w:val="es-MX"/>
        </w:rPr>
        <w:t>rá</w:t>
      </w:r>
      <w:r w:rsidR="00723221">
        <w:rPr>
          <w:rFonts w:ascii="Arial" w:eastAsia="Arial" w:hAnsi="Arial" w:cs="Arial"/>
          <w:color w:val="000000" w:themeColor="text1"/>
          <w:sz w:val="24"/>
          <w:szCs w:val="24"/>
          <w:lang w:val="es-MX"/>
        </w:rPr>
        <w:t xml:space="preserve"> positivamente tanto </w:t>
      </w:r>
      <w:r w:rsidR="00864CB4">
        <w:rPr>
          <w:rFonts w:ascii="Arial" w:eastAsia="Arial" w:hAnsi="Arial" w:cs="Arial"/>
          <w:color w:val="000000" w:themeColor="text1"/>
          <w:sz w:val="24"/>
          <w:szCs w:val="24"/>
          <w:lang w:val="es-MX"/>
        </w:rPr>
        <w:t>en e</w:t>
      </w:r>
      <w:r w:rsidR="00723221">
        <w:rPr>
          <w:rFonts w:ascii="Arial" w:eastAsia="Arial" w:hAnsi="Arial" w:cs="Arial"/>
          <w:color w:val="000000" w:themeColor="text1"/>
          <w:sz w:val="24"/>
          <w:szCs w:val="24"/>
          <w:lang w:val="es-MX"/>
        </w:rPr>
        <w:t xml:space="preserve">l paisaje urbano de la zona como </w:t>
      </w:r>
      <w:r w:rsidR="00864CB4">
        <w:rPr>
          <w:rFonts w:ascii="Arial" w:eastAsia="Arial" w:hAnsi="Arial" w:cs="Arial"/>
          <w:color w:val="000000" w:themeColor="text1"/>
          <w:sz w:val="24"/>
          <w:szCs w:val="24"/>
          <w:lang w:val="es-MX"/>
        </w:rPr>
        <w:t>en</w:t>
      </w:r>
      <w:r w:rsidR="00723221">
        <w:rPr>
          <w:rFonts w:ascii="Arial" w:eastAsia="Arial" w:hAnsi="Arial" w:cs="Arial"/>
          <w:color w:val="000000" w:themeColor="text1"/>
          <w:sz w:val="24"/>
          <w:szCs w:val="24"/>
          <w:lang w:val="es-MX"/>
        </w:rPr>
        <w:t xml:space="preserve"> la </w:t>
      </w:r>
      <w:r w:rsidR="00864CB4">
        <w:rPr>
          <w:rFonts w:ascii="Arial" w:eastAsia="Arial" w:hAnsi="Arial" w:cs="Arial"/>
          <w:color w:val="000000" w:themeColor="text1"/>
          <w:sz w:val="24"/>
          <w:szCs w:val="24"/>
          <w:lang w:val="es-MX"/>
        </w:rPr>
        <w:t xml:space="preserve">funcionalidad y la </w:t>
      </w:r>
      <w:r w:rsidR="00723221">
        <w:rPr>
          <w:rFonts w:ascii="Arial" w:eastAsia="Arial" w:hAnsi="Arial" w:cs="Arial"/>
          <w:color w:val="000000" w:themeColor="text1"/>
          <w:sz w:val="24"/>
          <w:szCs w:val="24"/>
          <w:lang w:val="es-MX"/>
        </w:rPr>
        <w:t>comodidad del público usuario</w:t>
      </w:r>
      <w:r w:rsidR="00104B8D">
        <w:rPr>
          <w:rFonts w:ascii="Arial" w:eastAsia="Arial" w:hAnsi="Arial" w:cs="Arial"/>
          <w:color w:val="000000" w:themeColor="text1"/>
          <w:sz w:val="24"/>
          <w:szCs w:val="24"/>
          <w:lang w:val="es-MX"/>
        </w:rPr>
        <w:t>. Nuestro enfoque es buscar siempre generar valor a los clientes y también a la ciudad. Cumplimos un rol fundamental en el desarrollo de las ciudades y esta icónica remodelación es parte de este propósito.</w:t>
      </w:r>
      <w:r w:rsidRPr="1EEE775D">
        <w:rPr>
          <w:rFonts w:ascii="Arial" w:eastAsia="Arial" w:hAnsi="Arial" w:cs="Arial"/>
          <w:color w:val="000000" w:themeColor="text1"/>
          <w:sz w:val="24"/>
          <w:szCs w:val="24"/>
          <w:lang w:val="es-MX"/>
        </w:rPr>
        <w:t xml:space="preserve">”, mencionó </w:t>
      </w:r>
      <w:r w:rsidR="0F88FF95" w:rsidRPr="1EEE775D">
        <w:rPr>
          <w:rFonts w:ascii="Arial" w:eastAsia="Arial" w:hAnsi="Arial" w:cs="Arial"/>
          <w:color w:val="000000" w:themeColor="text1"/>
          <w:sz w:val="24"/>
          <w:szCs w:val="24"/>
          <w:lang w:val="es-MX"/>
        </w:rPr>
        <w:t>Carlos Conroy,</w:t>
      </w:r>
      <w:r w:rsidRPr="1EEE775D">
        <w:rPr>
          <w:rFonts w:ascii="Arial" w:eastAsia="Arial" w:hAnsi="Arial" w:cs="Arial"/>
          <w:color w:val="000000" w:themeColor="text1"/>
          <w:sz w:val="24"/>
          <w:szCs w:val="24"/>
          <w:lang w:val="es-MX"/>
        </w:rPr>
        <w:t xml:space="preserve"> </w:t>
      </w:r>
      <w:proofErr w:type="gramStart"/>
      <w:r w:rsidRPr="1EEE775D">
        <w:rPr>
          <w:rFonts w:ascii="Arial" w:eastAsia="Arial" w:hAnsi="Arial" w:cs="Arial"/>
          <w:color w:val="000000" w:themeColor="text1"/>
          <w:sz w:val="24"/>
          <w:szCs w:val="24"/>
          <w:lang w:val="es-MX"/>
        </w:rPr>
        <w:t>Vicepresidente</w:t>
      </w:r>
      <w:proofErr w:type="gramEnd"/>
      <w:r w:rsidRPr="1EEE775D">
        <w:rPr>
          <w:rFonts w:ascii="Arial" w:eastAsia="Arial" w:hAnsi="Arial" w:cs="Arial"/>
          <w:color w:val="000000" w:themeColor="text1"/>
          <w:sz w:val="24"/>
          <w:szCs w:val="24"/>
          <w:lang w:val="es-MX"/>
        </w:rPr>
        <w:t xml:space="preserve"> de Renta Inmobiliaria de Grupo Centenario</w:t>
      </w:r>
      <w:r w:rsidR="6DEEDEEC" w:rsidRPr="1EEE775D">
        <w:rPr>
          <w:rFonts w:ascii="Arial" w:eastAsia="Arial" w:hAnsi="Arial" w:cs="Arial"/>
          <w:color w:val="000000" w:themeColor="text1"/>
          <w:sz w:val="24"/>
          <w:szCs w:val="24"/>
          <w:lang w:val="es-MX"/>
        </w:rPr>
        <w:t>.</w:t>
      </w:r>
    </w:p>
    <w:p w14:paraId="66CF9D9F" w14:textId="77777777" w:rsidR="004B2435" w:rsidRPr="00D44A13" w:rsidRDefault="004B2435" w:rsidP="00FC3944">
      <w:pPr>
        <w:spacing w:after="0" w:line="360" w:lineRule="auto"/>
        <w:jc w:val="both"/>
        <w:rPr>
          <w:rFonts w:ascii="Arial" w:eastAsia="Arial" w:hAnsi="Arial" w:cs="Arial"/>
          <w:sz w:val="24"/>
          <w:szCs w:val="24"/>
        </w:rPr>
      </w:pPr>
    </w:p>
    <w:p w14:paraId="5587A65C" w14:textId="6DF315EB" w:rsidR="00086FC1" w:rsidRPr="00086FC1" w:rsidRDefault="00723221" w:rsidP="00086FC1">
      <w:pPr>
        <w:spacing w:after="0" w:line="360" w:lineRule="auto"/>
        <w:jc w:val="both"/>
        <w:rPr>
          <w:rFonts w:ascii="Arial" w:eastAsia="Arial" w:hAnsi="Arial" w:cs="Arial"/>
          <w:sz w:val="24"/>
          <w:szCs w:val="24"/>
        </w:rPr>
      </w:pPr>
      <w:r>
        <w:rPr>
          <w:rFonts w:ascii="Arial" w:eastAsia="Arial" w:hAnsi="Arial" w:cs="Arial"/>
          <w:sz w:val="24"/>
          <w:szCs w:val="24"/>
        </w:rPr>
        <w:t>El</w:t>
      </w:r>
      <w:r w:rsidR="61C5C1A2" w:rsidRPr="1EEE775D">
        <w:rPr>
          <w:rFonts w:ascii="Arial" w:eastAsia="Arial" w:hAnsi="Arial" w:cs="Arial"/>
          <w:sz w:val="24"/>
          <w:szCs w:val="24"/>
        </w:rPr>
        <w:t xml:space="preserve"> proyecto</w:t>
      </w:r>
      <w:r>
        <w:rPr>
          <w:rFonts w:ascii="Arial" w:eastAsia="Arial" w:hAnsi="Arial" w:cs="Arial"/>
          <w:sz w:val="24"/>
          <w:szCs w:val="24"/>
        </w:rPr>
        <w:t xml:space="preserve"> </w:t>
      </w:r>
      <w:r w:rsidR="00864CB4">
        <w:rPr>
          <w:rFonts w:ascii="Arial" w:eastAsia="Arial" w:hAnsi="Arial" w:cs="Arial"/>
          <w:sz w:val="24"/>
          <w:szCs w:val="24"/>
        </w:rPr>
        <w:t>terminará</w:t>
      </w:r>
      <w:r w:rsidR="009B2317">
        <w:rPr>
          <w:rFonts w:ascii="Arial" w:eastAsia="Arial" w:hAnsi="Arial" w:cs="Arial"/>
          <w:sz w:val="24"/>
          <w:szCs w:val="24"/>
        </w:rPr>
        <w:t xml:space="preserve"> de </w:t>
      </w:r>
      <w:r w:rsidR="61C5C1A2" w:rsidRPr="1EEE775D">
        <w:rPr>
          <w:rFonts w:ascii="Arial" w:eastAsia="Arial" w:hAnsi="Arial" w:cs="Arial"/>
          <w:sz w:val="24"/>
          <w:szCs w:val="24"/>
        </w:rPr>
        <w:t xml:space="preserve">integrar las </w:t>
      </w:r>
      <w:r w:rsidR="00EF4BF0">
        <w:rPr>
          <w:rFonts w:ascii="Arial" w:eastAsia="Arial" w:hAnsi="Arial" w:cs="Arial"/>
          <w:sz w:val="24"/>
          <w:szCs w:val="24"/>
        </w:rPr>
        <w:t>T</w:t>
      </w:r>
      <w:r w:rsidR="61C5C1A2" w:rsidRPr="1EEE775D">
        <w:rPr>
          <w:rFonts w:ascii="Arial" w:eastAsia="Arial" w:hAnsi="Arial" w:cs="Arial"/>
          <w:sz w:val="24"/>
          <w:szCs w:val="24"/>
        </w:rPr>
        <w:t xml:space="preserve">orres </w:t>
      </w:r>
      <w:r w:rsidR="00EF4BF0">
        <w:rPr>
          <w:rFonts w:ascii="Arial" w:eastAsia="Arial" w:hAnsi="Arial" w:cs="Arial"/>
          <w:sz w:val="24"/>
          <w:szCs w:val="24"/>
        </w:rPr>
        <w:t>Camino Real</w:t>
      </w:r>
      <w:r w:rsidR="0026557C">
        <w:rPr>
          <w:rFonts w:ascii="Arial" w:eastAsia="Arial" w:hAnsi="Arial" w:cs="Arial"/>
          <w:sz w:val="24"/>
          <w:szCs w:val="24"/>
        </w:rPr>
        <w:t>,</w:t>
      </w:r>
      <w:r w:rsidR="00EF4BF0">
        <w:rPr>
          <w:rFonts w:ascii="Arial" w:eastAsia="Arial" w:hAnsi="Arial" w:cs="Arial"/>
          <w:sz w:val="24"/>
          <w:szCs w:val="24"/>
        </w:rPr>
        <w:t xml:space="preserve"> </w:t>
      </w:r>
      <w:r w:rsidR="00D905D2">
        <w:rPr>
          <w:rFonts w:ascii="Arial" w:eastAsia="Arial" w:hAnsi="Arial" w:cs="Arial"/>
          <w:sz w:val="24"/>
          <w:szCs w:val="24"/>
        </w:rPr>
        <w:t>en términos de diseño</w:t>
      </w:r>
      <w:r w:rsidR="0026557C">
        <w:rPr>
          <w:rFonts w:ascii="Arial" w:eastAsia="Arial" w:hAnsi="Arial" w:cs="Arial"/>
          <w:sz w:val="24"/>
          <w:szCs w:val="24"/>
        </w:rPr>
        <w:t>,</w:t>
      </w:r>
      <w:r w:rsidR="00D905D2">
        <w:rPr>
          <w:rFonts w:ascii="Arial" w:eastAsia="Arial" w:hAnsi="Arial" w:cs="Arial"/>
          <w:sz w:val="24"/>
          <w:szCs w:val="24"/>
        </w:rPr>
        <w:t xml:space="preserve"> </w:t>
      </w:r>
      <w:r w:rsidR="61C5C1A2" w:rsidRPr="1EEE775D">
        <w:rPr>
          <w:rFonts w:ascii="Arial" w:eastAsia="Arial" w:hAnsi="Arial" w:cs="Arial"/>
          <w:sz w:val="24"/>
          <w:szCs w:val="24"/>
        </w:rPr>
        <w:t>al Centro Empresarial Real</w:t>
      </w:r>
      <w:r w:rsidR="00D905D2">
        <w:rPr>
          <w:rFonts w:ascii="Arial" w:eastAsia="Arial" w:hAnsi="Arial" w:cs="Arial"/>
          <w:sz w:val="24"/>
          <w:szCs w:val="24"/>
        </w:rPr>
        <w:t>,</w:t>
      </w:r>
      <w:r w:rsidR="00EF4BF0">
        <w:rPr>
          <w:rFonts w:ascii="Arial" w:eastAsia="Arial" w:hAnsi="Arial" w:cs="Arial"/>
          <w:sz w:val="24"/>
          <w:szCs w:val="24"/>
        </w:rPr>
        <w:t xml:space="preserve"> </w:t>
      </w:r>
      <w:r w:rsidR="00EB2BD7">
        <w:rPr>
          <w:rFonts w:ascii="Arial" w:eastAsia="Arial" w:hAnsi="Arial" w:cs="Arial"/>
          <w:sz w:val="24"/>
          <w:szCs w:val="24"/>
        </w:rPr>
        <w:t>pues son parte de este complejo de oficinas y gozan de todos sus servicios</w:t>
      </w:r>
      <w:r w:rsidR="00EF4BF0">
        <w:rPr>
          <w:rFonts w:ascii="Arial" w:eastAsia="Arial" w:hAnsi="Arial" w:cs="Arial"/>
          <w:sz w:val="24"/>
          <w:szCs w:val="24"/>
        </w:rPr>
        <w:t>.</w:t>
      </w:r>
      <w:r w:rsidR="61C5C1A2" w:rsidRPr="1EEE775D">
        <w:rPr>
          <w:rFonts w:ascii="Arial" w:eastAsia="Arial" w:hAnsi="Arial" w:cs="Arial"/>
          <w:sz w:val="24"/>
          <w:szCs w:val="24"/>
        </w:rPr>
        <w:t xml:space="preserve"> </w:t>
      </w:r>
      <w:r w:rsidR="009B0D69">
        <w:rPr>
          <w:rFonts w:ascii="Arial" w:eastAsia="Arial" w:hAnsi="Arial" w:cs="Arial"/>
          <w:sz w:val="24"/>
          <w:szCs w:val="24"/>
        </w:rPr>
        <w:t>La inversión i</w:t>
      </w:r>
      <w:r w:rsidR="61C5C1A2" w:rsidRPr="1EEE775D">
        <w:rPr>
          <w:rFonts w:ascii="Arial" w:eastAsia="Arial" w:hAnsi="Arial" w:cs="Arial"/>
          <w:sz w:val="24"/>
          <w:szCs w:val="24"/>
        </w:rPr>
        <w:t xml:space="preserve">nició con la renovación de ascensores, halls y pasillos comunes. </w:t>
      </w:r>
      <w:r w:rsidR="009B0D69">
        <w:rPr>
          <w:rFonts w:ascii="Arial" w:eastAsia="Arial" w:hAnsi="Arial" w:cs="Arial"/>
          <w:sz w:val="24"/>
          <w:szCs w:val="24"/>
        </w:rPr>
        <w:t xml:space="preserve">Se implementaron </w:t>
      </w:r>
      <w:r w:rsidR="0026557C">
        <w:rPr>
          <w:rFonts w:ascii="Arial" w:eastAsia="Arial" w:hAnsi="Arial" w:cs="Arial"/>
          <w:sz w:val="24"/>
          <w:szCs w:val="24"/>
        </w:rPr>
        <w:t xml:space="preserve">los </w:t>
      </w:r>
      <w:proofErr w:type="spellStart"/>
      <w:r w:rsidR="61C5C1A2" w:rsidRPr="1EEE775D">
        <w:rPr>
          <w:rFonts w:ascii="Arial" w:eastAsia="Arial" w:hAnsi="Arial" w:cs="Arial"/>
          <w:i/>
          <w:iCs/>
          <w:sz w:val="24"/>
          <w:szCs w:val="24"/>
        </w:rPr>
        <w:t>Community</w:t>
      </w:r>
      <w:proofErr w:type="spellEnd"/>
      <w:r w:rsidR="61C5C1A2" w:rsidRPr="1EEE775D">
        <w:rPr>
          <w:rFonts w:ascii="Arial" w:eastAsia="Arial" w:hAnsi="Arial" w:cs="Arial"/>
          <w:i/>
          <w:iCs/>
          <w:sz w:val="24"/>
          <w:szCs w:val="24"/>
        </w:rPr>
        <w:t xml:space="preserve"> Lounge</w:t>
      </w:r>
      <w:r w:rsidR="61C5C1A2" w:rsidRPr="1EEE775D">
        <w:rPr>
          <w:rFonts w:ascii="Arial" w:eastAsia="Arial" w:hAnsi="Arial" w:cs="Arial"/>
          <w:sz w:val="24"/>
          <w:szCs w:val="24"/>
        </w:rPr>
        <w:t xml:space="preserve">, espacios </w:t>
      </w:r>
      <w:r w:rsidR="009B0D69" w:rsidRPr="1EEE775D">
        <w:rPr>
          <w:rFonts w:ascii="Arial" w:eastAsia="Arial" w:hAnsi="Arial" w:cs="Arial"/>
          <w:sz w:val="24"/>
          <w:szCs w:val="24"/>
        </w:rPr>
        <w:t xml:space="preserve">comunes </w:t>
      </w:r>
      <w:r w:rsidR="009B0D69">
        <w:rPr>
          <w:rFonts w:ascii="Arial" w:eastAsia="Arial" w:hAnsi="Arial" w:cs="Arial"/>
          <w:sz w:val="24"/>
          <w:szCs w:val="24"/>
        </w:rPr>
        <w:t xml:space="preserve">innovadores </w:t>
      </w:r>
      <w:r w:rsidR="61C5C1A2" w:rsidRPr="1EEE775D">
        <w:rPr>
          <w:rFonts w:ascii="Arial" w:eastAsia="Arial" w:hAnsi="Arial" w:cs="Arial"/>
          <w:sz w:val="24"/>
          <w:szCs w:val="24"/>
        </w:rPr>
        <w:t xml:space="preserve">que brindan salas SUM, </w:t>
      </w:r>
      <w:r w:rsidR="0026557C">
        <w:rPr>
          <w:rFonts w:ascii="Arial" w:eastAsia="Arial" w:hAnsi="Arial" w:cs="Arial"/>
          <w:sz w:val="24"/>
          <w:szCs w:val="24"/>
        </w:rPr>
        <w:t xml:space="preserve">directorios, </w:t>
      </w:r>
      <w:r w:rsidR="61C5C1A2" w:rsidRPr="1EEE775D">
        <w:rPr>
          <w:rFonts w:ascii="Arial" w:eastAsia="Arial" w:hAnsi="Arial" w:cs="Arial"/>
          <w:sz w:val="24"/>
          <w:szCs w:val="24"/>
        </w:rPr>
        <w:t>comedores y áreas de interacción seguras para los</w:t>
      </w:r>
      <w:r w:rsidR="009B0D69">
        <w:rPr>
          <w:rFonts w:ascii="Arial" w:eastAsia="Arial" w:hAnsi="Arial" w:cs="Arial"/>
          <w:sz w:val="24"/>
          <w:szCs w:val="24"/>
        </w:rPr>
        <w:t xml:space="preserve"> usuarios de todos los edificios</w:t>
      </w:r>
      <w:r w:rsidR="61C5C1A2" w:rsidRPr="1EEE775D">
        <w:rPr>
          <w:rFonts w:ascii="Arial" w:eastAsia="Arial" w:hAnsi="Arial" w:cs="Arial"/>
          <w:sz w:val="24"/>
          <w:szCs w:val="24"/>
        </w:rPr>
        <w:t xml:space="preserve">. </w:t>
      </w:r>
      <w:r w:rsidR="00CA4D5E">
        <w:rPr>
          <w:rFonts w:ascii="Arial" w:eastAsia="Arial" w:hAnsi="Arial" w:cs="Arial"/>
          <w:sz w:val="24"/>
          <w:szCs w:val="24"/>
        </w:rPr>
        <w:t>L</w:t>
      </w:r>
      <w:r w:rsidR="00CA4D5E" w:rsidRPr="00CA4D5E">
        <w:rPr>
          <w:rFonts w:ascii="Arial" w:eastAsia="Arial" w:hAnsi="Arial" w:cs="Arial"/>
          <w:sz w:val="24"/>
          <w:szCs w:val="24"/>
        </w:rPr>
        <w:t xml:space="preserve">a última etapa de la remodelación, </w:t>
      </w:r>
      <w:r w:rsidR="00CA4D5E">
        <w:rPr>
          <w:rFonts w:ascii="Arial" w:eastAsia="Arial" w:hAnsi="Arial" w:cs="Arial"/>
          <w:sz w:val="24"/>
          <w:szCs w:val="24"/>
        </w:rPr>
        <w:t xml:space="preserve">actualmente en curso en las otras dos </w:t>
      </w:r>
      <w:r w:rsidR="0026557C">
        <w:rPr>
          <w:rFonts w:ascii="Arial" w:eastAsia="Arial" w:hAnsi="Arial" w:cs="Arial"/>
          <w:sz w:val="24"/>
          <w:szCs w:val="24"/>
        </w:rPr>
        <w:t>t</w:t>
      </w:r>
      <w:r w:rsidR="00CA4D5E">
        <w:rPr>
          <w:rFonts w:ascii="Arial" w:eastAsia="Arial" w:hAnsi="Arial" w:cs="Arial"/>
          <w:sz w:val="24"/>
          <w:szCs w:val="24"/>
        </w:rPr>
        <w:t xml:space="preserve">orres, </w:t>
      </w:r>
      <w:r w:rsidR="00B02522">
        <w:rPr>
          <w:rFonts w:ascii="Arial" w:eastAsia="Arial" w:hAnsi="Arial" w:cs="Arial"/>
          <w:sz w:val="24"/>
          <w:szCs w:val="24"/>
        </w:rPr>
        <w:t xml:space="preserve">está modernizando </w:t>
      </w:r>
      <w:r w:rsidR="00CA4D5E" w:rsidRPr="00CA4D5E">
        <w:rPr>
          <w:rFonts w:ascii="Arial" w:eastAsia="Arial" w:hAnsi="Arial" w:cs="Arial"/>
          <w:sz w:val="24"/>
          <w:szCs w:val="24"/>
        </w:rPr>
        <w:t>las fachadas.</w:t>
      </w:r>
      <w:r w:rsidR="00086FC1" w:rsidRPr="00086FC1">
        <w:rPr>
          <w:rFonts w:ascii="Arial" w:eastAsia="Arial" w:hAnsi="Arial" w:cs="Arial"/>
          <w:sz w:val="24"/>
          <w:szCs w:val="24"/>
        </w:rPr>
        <w:t xml:space="preserve"> E</w:t>
      </w:r>
      <w:r w:rsidR="00086FC1">
        <w:rPr>
          <w:rFonts w:ascii="Arial" w:eastAsia="Arial" w:hAnsi="Arial" w:cs="Arial"/>
          <w:sz w:val="24"/>
          <w:szCs w:val="24"/>
        </w:rPr>
        <w:t xml:space="preserve">stas pasarán a tener </w:t>
      </w:r>
      <w:r w:rsidR="00086FC1" w:rsidRPr="00086FC1">
        <w:rPr>
          <w:rFonts w:ascii="Arial" w:eastAsia="Arial" w:hAnsi="Arial" w:cs="Arial"/>
          <w:sz w:val="24"/>
          <w:szCs w:val="24"/>
        </w:rPr>
        <w:t>cristales incoloros</w:t>
      </w:r>
      <w:r w:rsidR="00086FC1">
        <w:t xml:space="preserve"> </w:t>
      </w:r>
      <w:r w:rsidR="00C60905">
        <w:rPr>
          <w:rFonts w:ascii="Arial" w:eastAsia="Arial" w:hAnsi="Arial" w:cs="Arial"/>
          <w:sz w:val="24"/>
          <w:szCs w:val="24"/>
        </w:rPr>
        <w:t xml:space="preserve">que mejorarán </w:t>
      </w:r>
      <w:r w:rsidR="00086FC1" w:rsidRPr="00086FC1">
        <w:rPr>
          <w:rFonts w:ascii="Arial" w:eastAsia="Arial" w:hAnsi="Arial" w:cs="Arial"/>
          <w:sz w:val="24"/>
          <w:szCs w:val="24"/>
        </w:rPr>
        <w:t xml:space="preserve">el diseño </w:t>
      </w:r>
      <w:r w:rsidR="00C60905">
        <w:rPr>
          <w:rFonts w:ascii="Arial" w:eastAsia="Arial" w:hAnsi="Arial" w:cs="Arial"/>
          <w:sz w:val="24"/>
          <w:szCs w:val="24"/>
        </w:rPr>
        <w:t>y aportará</w:t>
      </w:r>
      <w:r w:rsidR="0097289A">
        <w:rPr>
          <w:rFonts w:ascii="Arial" w:eastAsia="Arial" w:hAnsi="Arial" w:cs="Arial"/>
          <w:sz w:val="24"/>
          <w:szCs w:val="24"/>
        </w:rPr>
        <w:t>n</w:t>
      </w:r>
      <w:r w:rsidR="00C60905">
        <w:rPr>
          <w:rFonts w:ascii="Arial" w:eastAsia="Arial" w:hAnsi="Arial" w:cs="Arial"/>
          <w:sz w:val="24"/>
          <w:szCs w:val="24"/>
        </w:rPr>
        <w:t xml:space="preserve"> al </w:t>
      </w:r>
      <w:r w:rsidR="00086FC1" w:rsidRPr="00086FC1">
        <w:rPr>
          <w:rFonts w:ascii="Arial" w:eastAsia="Arial" w:hAnsi="Arial" w:cs="Arial"/>
          <w:sz w:val="24"/>
          <w:szCs w:val="24"/>
        </w:rPr>
        <w:t xml:space="preserve">confort térmico, </w:t>
      </w:r>
      <w:r w:rsidR="00C60905">
        <w:rPr>
          <w:rFonts w:ascii="Arial" w:eastAsia="Arial" w:hAnsi="Arial" w:cs="Arial"/>
          <w:sz w:val="24"/>
          <w:szCs w:val="24"/>
        </w:rPr>
        <w:t xml:space="preserve">a </w:t>
      </w:r>
      <w:r w:rsidR="00086FC1" w:rsidRPr="00086FC1">
        <w:rPr>
          <w:rFonts w:ascii="Arial" w:eastAsia="Arial" w:hAnsi="Arial" w:cs="Arial"/>
          <w:sz w:val="24"/>
          <w:szCs w:val="24"/>
        </w:rPr>
        <w:t xml:space="preserve">la ventilación y </w:t>
      </w:r>
      <w:r w:rsidR="00C60905">
        <w:rPr>
          <w:rFonts w:ascii="Arial" w:eastAsia="Arial" w:hAnsi="Arial" w:cs="Arial"/>
          <w:sz w:val="24"/>
          <w:szCs w:val="24"/>
        </w:rPr>
        <w:t xml:space="preserve">a </w:t>
      </w:r>
      <w:r w:rsidR="00086FC1" w:rsidRPr="00086FC1">
        <w:rPr>
          <w:rFonts w:ascii="Arial" w:eastAsia="Arial" w:hAnsi="Arial" w:cs="Arial"/>
          <w:sz w:val="24"/>
          <w:szCs w:val="24"/>
        </w:rPr>
        <w:t>la iluminación natural de las oficinas en el interior.</w:t>
      </w:r>
      <w:r w:rsidR="00C60905">
        <w:rPr>
          <w:rFonts w:ascii="Arial" w:eastAsia="Arial" w:hAnsi="Arial" w:cs="Arial"/>
          <w:sz w:val="24"/>
          <w:szCs w:val="24"/>
        </w:rPr>
        <w:t xml:space="preserve"> </w:t>
      </w:r>
    </w:p>
    <w:p w14:paraId="46E6A103" w14:textId="77777777" w:rsidR="00CA4D5E" w:rsidRPr="0097289A" w:rsidRDefault="00CA4D5E" w:rsidP="00FC3944">
      <w:pPr>
        <w:spacing w:after="0" w:line="360" w:lineRule="auto"/>
        <w:jc w:val="both"/>
        <w:rPr>
          <w:rFonts w:ascii="Arial" w:eastAsia="Arial" w:hAnsi="Arial" w:cs="Arial"/>
          <w:sz w:val="24"/>
          <w:szCs w:val="24"/>
        </w:rPr>
      </w:pPr>
    </w:p>
    <w:p w14:paraId="1CA3BCA5" w14:textId="6F06DB09" w:rsidR="0097289A" w:rsidRDefault="0097289A" w:rsidP="0097289A">
      <w:pPr>
        <w:spacing w:after="0" w:line="360" w:lineRule="auto"/>
        <w:jc w:val="both"/>
        <w:rPr>
          <w:rFonts w:ascii="Arial" w:eastAsia="Arial" w:hAnsi="Arial" w:cs="Arial"/>
          <w:color w:val="000000" w:themeColor="text1"/>
          <w:sz w:val="24"/>
          <w:szCs w:val="24"/>
          <w:lang w:val="es-MX"/>
        </w:rPr>
      </w:pPr>
      <w:r>
        <w:rPr>
          <w:rFonts w:ascii="Arial" w:eastAsia="Arial" w:hAnsi="Arial" w:cs="Arial"/>
          <w:color w:val="000000" w:themeColor="text1"/>
          <w:sz w:val="24"/>
          <w:szCs w:val="24"/>
          <w:lang w:val="es-MX"/>
        </w:rPr>
        <w:t xml:space="preserve">Otras medidas que se están implementando en los edificios incluyen sistemas con tecnología de punta para la purificación permanente de aire en los ascensores, además de cambios importantes en el diseño externo e interno. </w:t>
      </w:r>
      <w:r w:rsidRPr="1EEE775D">
        <w:rPr>
          <w:rFonts w:ascii="Arial" w:eastAsia="Arial" w:hAnsi="Arial" w:cs="Arial"/>
          <w:color w:val="000000" w:themeColor="text1"/>
          <w:sz w:val="24"/>
          <w:szCs w:val="24"/>
          <w:lang w:val="es-MX"/>
        </w:rPr>
        <w:t>“Estamos enfocados en que nuestros clientes se sientan satisfechos en nuestras oficinas y pensamos en su bienestar constantemente</w:t>
      </w:r>
      <w:r w:rsidR="00104B8D">
        <w:rPr>
          <w:rFonts w:ascii="Arial" w:eastAsia="Arial" w:hAnsi="Arial" w:cs="Arial"/>
          <w:color w:val="000000" w:themeColor="text1"/>
          <w:sz w:val="24"/>
          <w:szCs w:val="24"/>
          <w:lang w:val="es-MX"/>
        </w:rPr>
        <w:t>.</w:t>
      </w:r>
      <w:r w:rsidRPr="1EEE775D">
        <w:rPr>
          <w:rFonts w:ascii="Arial" w:eastAsia="Arial" w:hAnsi="Arial" w:cs="Arial"/>
          <w:color w:val="000000" w:themeColor="text1"/>
          <w:sz w:val="24"/>
          <w:szCs w:val="24"/>
          <w:lang w:val="es-MX"/>
        </w:rPr>
        <w:t>”, aseguró Conroy.</w:t>
      </w:r>
    </w:p>
    <w:p w14:paraId="2AFB6FFD" w14:textId="77777777" w:rsidR="0097289A" w:rsidRDefault="0097289A" w:rsidP="00C60905">
      <w:pPr>
        <w:spacing w:after="0" w:line="360" w:lineRule="auto"/>
        <w:jc w:val="both"/>
        <w:rPr>
          <w:rFonts w:ascii="Arial" w:eastAsia="Arial" w:hAnsi="Arial" w:cs="Arial"/>
          <w:color w:val="000000" w:themeColor="text1"/>
          <w:sz w:val="24"/>
          <w:szCs w:val="24"/>
          <w:lang w:val="es-MX"/>
        </w:rPr>
      </w:pPr>
    </w:p>
    <w:p w14:paraId="3295B3F5" w14:textId="43C0A3AF" w:rsidR="00C60905" w:rsidRDefault="00C60905" w:rsidP="00C60905">
      <w:pPr>
        <w:spacing w:after="0" w:line="360" w:lineRule="auto"/>
        <w:jc w:val="both"/>
        <w:rPr>
          <w:rFonts w:ascii="Arial" w:eastAsia="Arial" w:hAnsi="Arial" w:cs="Arial"/>
          <w:color w:val="000000" w:themeColor="text1"/>
          <w:sz w:val="24"/>
          <w:szCs w:val="24"/>
          <w:lang w:val="es-MX"/>
        </w:rPr>
      </w:pPr>
      <w:r>
        <w:rPr>
          <w:rFonts w:ascii="Arial" w:eastAsia="Arial" w:hAnsi="Arial" w:cs="Arial"/>
          <w:color w:val="000000" w:themeColor="text1"/>
          <w:sz w:val="24"/>
          <w:szCs w:val="24"/>
          <w:lang w:val="es-MX"/>
        </w:rPr>
        <w:t xml:space="preserve">Según Conroy, las perspectivas del mercado son positivas. </w:t>
      </w:r>
      <w:r w:rsidRPr="00626342">
        <w:rPr>
          <w:rFonts w:ascii="Arial" w:eastAsia="Arial" w:hAnsi="Arial" w:cs="Arial"/>
          <w:color w:val="000000" w:themeColor="text1"/>
          <w:sz w:val="24"/>
          <w:szCs w:val="24"/>
          <w:lang w:val="es-MX"/>
        </w:rPr>
        <w:t>“Esta inversión responde a las buenas perspectivas que tenemos del mercado de oficinas</w:t>
      </w:r>
      <w:r w:rsidR="00253E80" w:rsidRPr="00626342">
        <w:rPr>
          <w:rFonts w:ascii="Arial" w:eastAsia="Arial" w:hAnsi="Arial" w:cs="Arial"/>
          <w:color w:val="000000" w:themeColor="text1"/>
          <w:sz w:val="24"/>
          <w:szCs w:val="24"/>
          <w:lang w:val="es-MX"/>
        </w:rPr>
        <w:t xml:space="preserve">. </w:t>
      </w:r>
      <w:r w:rsidR="00085D98" w:rsidRPr="00626342">
        <w:rPr>
          <w:rFonts w:ascii="Arial" w:eastAsia="Arial" w:hAnsi="Arial" w:cs="Arial"/>
          <w:color w:val="000000" w:themeColor="text1"/>
          <w:sz w:val="24"/>
          <w:szCs w:val="24"/>
          <w:lang w:val="es-MX"/>
        </w:rPr>
        <w:t xml:space="preserve">Luego de </w:t>
      </w:r>
      <w:r w:rsidR="0086192C" w:rsidRPr="00626342">
        <w:rPr>
          <w:rFonts w:ascii="Arial" w:eastAsia="Arial" w:hAnsi="Arial" w:cs="Arial"/>
          <w:color w:val="000000" w:themeColor="text1"/>
          <w:sz w:val="24"/>
          <w:szCs w:val="24"/>
          <w:lang w:val="es-MX"/>
        </w:rPr>
        <w:t>casi dos años</w:t>
      </w:r>
      <w:r w:rsidR="00085D98" w:rsidRPr="00626342">
        <w:rPr>
          <w:rFonts w:ascii="Arial" w:eastAsia="Arial" w:hAnsi="Arial" w:cs="Arial"/>
          <w:color w:val="000000" w:themeColor="text1"/>
          <w:sz w:val="24"/>
          <w:szCs w:val="24"/>
          <w:lang w:val="es-MX"/>
        </w:rPr>
        <w:t xml:space="preserve"> de pandemia, las empresas se han dado cuenta que las oficinas son un espacio fundamental para el trabajo colaborativo, maximizar la productividad, transmitir mejor la cultura de la empresa y lo valioso del liderazgo presencial. Por otro lado, las personas extrañan vivir experiencias de manera presencial junto con sus compañeros de oficinas. Debido a esto, vemos semana a semana un mayor regreso a las oficinas.</w:t>
      </w:r>
      <w:r w:rsidR="00F17511" w:rsidRPr="00626342">
        <w:rPr>
          <w:rFonts w:ascii="Arial" w:eastAsia="Arial" w:hAnsi="Arial" w:cs="Arial"/>
          <w:color w:val="000000" w:themeColor="text1"/>
          <w:sz w:val="24"/>
          <w:szCs w:val="24"/>
          <w:lang w:val="es-MX"/>
        </w:rPr>
        <w:t xml:space="preserve"> </w:t>
      </w:r>
      <w:r w:rsidR="00286F3F" w:rsidRPr="00626342">
        <w:rPr>
          <w:rFonts w:ascii="Arial" w:eastAsia="Arial" w:hAnsi="Arial" w:cs="Arial"/>
          <w:color w:val="000000" w:themeColor="text1"/>
          <w:sz w:val="24"/>
          <w:szCs w:val="24"/>
          <w:lang w:val="es-MX"/>
        </w:rPr>
        <w:t>E</w:t>
      </w:r>
      <w:r w:rsidR="00F17511" w:rsidRPr="00626342">
        <w:rPr>
          <w:rFonts w:ascii="Arial" w:eastAsia="Arial" w:hAnsi="Arial" w:cs="Arial"/>
          <w:color w:val="000000" w:themeColor="text1"/>
          <w:sz w:val="24"/>
          <w:szCs w:val="24"/>
          <w:lang w:val="es-MX"/>
        </w:rPr>
        <w:t xml:space="preserve">ste proceso se </w:t>
      </w:r>
      <w:r w:rsidR="00085D98" w:rsidRPr="00626342">
        <w:rPr>
          <w:rFonts w:ascii="Arial" w:eastAsia="Arial" w:hAnsi="Arial" w:cs="Arial"/>
          <w:color w:val="000000" w:themeColor="text1"/>
          <w:sz w:val="24"/>
          <w:szCs w:val="24"/>
          <w:lang w:val="es-MX"/>
        </w:rPr>
        <w:t xml:space="preserve">ha acelerado en correlación con </w:t>
      </w:r>
      <w:r w:rsidR="00F17511" w:rsidRPr="00626342">
        <w:rPr>
          <w:rFonts w:ascii="Arial" w:eastAsia="Arial" w:hAnsi="Arial" w:cs="Arial"/>
          <w:color w:val="000000" w:themeColor="text1"/>
          <w:sz w:val="24"/>
          <w:szCs w:val="24"/>
          <w:lang w:val="es-MX"/>
        </w:rPr>
        <w:t>el</w:t>
      </w:r>
      <w:r w:rsidR="00085D98" w:rsidRPr="00626342">
        <w:rPr>
          <w:rFonts w:ascii="Arial" w:eastAsia="Arial" w:hAnsi="Arial" w:cs="Arial"/>
          <w:color w:val="000000" w:themeColor="text1"/>
          <w:sz w:val="24"/>
          <w:szCs w:val="24"/>
          <w:lang w:val="es-MX"/>
        </w:rPr>
        <w:t xml:space="preserve"> avanzado</w:t>
      </w:r>
      <w:r w:rsidR="00F17511" w:rsidRPr="00626342">
        <w:rPr>
          <w:rFonts w:ascii="Arial" w:eastAsia="Arial" w:hAnsi="Arial" w:cs="Arial"/>
          <w:color w:val="000000" w:themeColor="text1"/>
          <w:sz w:val="24"/>
          <w:szCs w:val="24"/>
          <w:lang w:val="es-MX"/>
        </w:rPr>
        <w:t xml:space="preserve"> proceso de vacunación. </w:t>
      </w:r>
      <w:r w:rsidR="00085D98">
        <w:rPr>
          <w:rFonts w:ascii="Arial" w:eastAsia="Arial" w:hAnsi="Arial" w:cs="Arial"/>
          <w:color w:val="000000" w:themeColor="text1"/>
          <w:sz w:val="24"/>
          <w:szCs w:val="24"/>
          <w:lang w:val="es-MX"/>
        </w:rPr>
        <w:t xml:space="preserve"> En línea con esta tendencia, </w:t>
      </w:r>
      <w:r w:rsidR="0086192C">
        <w:rPr>
          <w:rFonts w:ascii="Arial" w:eastAsia="Arial" w:hAnsi="Arial" w:cs="Arial"/>
          <w:color w:val="000000" w:themeColor="text1"/>
          <w:sz w:val="24"/>
          <w:szCs w:val="24"/>
          <w:lang w:val="es-MX"/>
        </w:rPr>
        <w:t>cerramos el año 2021</w:t>
      </w:r>
      <w:r w:rsidR="00085D98">
        <w:rPr>
          <w:rFonts w:ascii="Arial" w:eastAsia="Arial" w:hAnsi="Arial" w:cs="Arial"/>
          <w:color w:val="000000" w:themeColor="text1"/>
          <w:sz w:val="24"/>
          <w:szCs w:val="24"/>
          <w:lang w:val="es-MX"/>
        </w:rPr>
        <w:t xml:space="preserve"> </w:t>
      </w:r>
      <w:r w:rsidR="0086192C">
        <w:rPr>
          <w:rFonts w:ascii="Arial" w:eastAsia="Arial" w:hAnsi="Arial" w:cs="Arial"/>
          <w:color w:val="000000" w:themeColor="text1"/>
          <w:sz w:val="24"/>
          <w:szCs w:val="24"/>
          <w:lang w:val="es-MX"/>
        </w:rPr>
        <w:t xml:space="preserve">con </w:t>
      </w:r>
      <w:r w:rsidR="00085D98">
        <w:rPr>
          <w:rFonts w:ascii="Arial" w:eastAsia="Arial" w:hAnsi="Arial" w:cs="Arial"/>
          <w:color w:val="000000" w:themeColor="text1"/>
          <w:sz w:val="24"/>
          <w:szCs w:val="24"/>
          <w:lang w:val="es-MX"/>
        </w:rPr>
        <w:t>un gran número de colocaciones de oficinas a nuevos clientes y vemos que ese dinamismo se va a mantener</w:t>
      </w:r>
      <w:r w:rsidR="0086192C">
        <w:rPr>
          <w:rFonts w:ascii="Arial" w:eastAsia="Arial" w:hAnsi="Arial" w:cs="Arial"/>
          <w:color w:val="000000" w:themeColor="text1"/>
          <w:sz w:val="24"/>
          <w:szCs w:val="24"/>
          <w:lang w:val="es-MX"/>
        </w:rPr>
        <w:t xml:space="preserve"> en el 2022</w:t>
      </w:r>
      <w:r w:rsidR="00F4159D">
        <w:rPr>
          <w:rFonts w:ascii="Arial" w:eastAsia="Arial" w:hAnsi="Arial" w:cs="Arial"/>
          <w:color w:val="000000" w:themeColor="text1"/>
          <w:sz w:val="24"/>
          <w:szCs w:val="24"/>
          <w:lang w:val="es-MX"/>
        </w:rPr>
        <w:t>”, detalló el ejecutivo.</w:t>
      </w:r>
    </w:p>
    <w:p w14:paraId="72431EE8" w14:textId="77777777" w:rsidR="00F4159D" w:rsidRDefault="00F4159D" w:rsidP="00C60905">
      <w:pPr>
        <w:spacing w:after="0" w:line="360" w:lineRule="auto"/>
        <w:jc w:val="both"/>
        <w:rPr>
          <w:rFonts w:ascii="Arial" w:eastAsia="Arial" w:hAnsi="Arial" w:cs="Arial"/>
          <w:color w:val="000000" w:themeColor="text1"/>
          <w:sz w:val="24"/>
          <w:szCs w:val="24"/>
          <w:lang w:val="es-MX"/>
        </w:rPr>
      </w:pPr>
    </w:p>
    <w:p w14:paraId="1C3F63D6" w14:textId="6A057DBC" w:rsidR="0ECFD860" w:rsidRDefault="0ECFD860" w:rsidP="28DB5E23">
      <w:pPr>
        <w:spacing w:line="360" w:lineRule="auto"/>
        <w:jc w:val="both"/>
      </w:pPr>
      <w:r w:rsidRPr="7786B877">
        <w:rPr>
          <w:rFonts w:ascii="Arial" w:eastAsia="Arial" w:hAnsi="Arial" w:cs="Arial"/>
          <w:color w:val="000000" w:themeColor="text1"/>
          <w:sz w:val="24"/>
          <w:szCs w:val="24"/>
          <w:lang w:val="es-MX"/>
        </w:rPr>
        <w:t xml:space="preserve">Cabe resaltar que esta obra, diseñada por la prestigiosa firma internacional Arquitectónica, </w:t>
      </w:r>
      <w:r w:rsidR="2950E715" w:rsidRPr="7786B877">
        <w:rPr>
          <w:rFonts w:ascii="Arial" w:eastAsia="Arial" w:hAnsi="Arial" w:cs="Arial"/>
          <w:color w:val="000000" w:themeColor="text1"/>
          <w:sz w:val="24"/>
          <w:szCs w:val="24"/>
          <w:lang w:val="es-MX"/>
        </w:rPr>
        <w:t>también inclu</w:t>
      </w:r>
      <w:r w:rsidR="26545517" w:rsidRPr="7786B877">
        <w:rPr>
          <w:rFonts w:ascii="Arial" w:eastAsia="Arial" w:hAnsi="Arial" w:cs="Arial"/>
          <w:color w:val="000000" w:themeColor="text1"/>
          <w:sz w:val="24"/>
          <w:szCs w:val="24"/>
          <w:lang w:val="es-MX"/>
        </w:rPr>
        <w:t xml:space="preserve">ye </w:t>
      </w:r>
      <w:r w:rsidR="2950E715" w:rsidRPr="7786B877">
        <w:rPr>
          <w:rFonts w:ascii="Arial" w:eastAsia="Arial" w:hAnsi="Arial" w:cs="Arial"/>
          <w:color w:val="000000" w:themeColor="text1"/>
          <w:sz w:val="24"/>
          <w:szCs w:val="24"/>
          <w:lang w:val="es-MX"/>
        </w:rPr>
        <w:t xml:space="preserve">reforzamiento de las estructuras y </w:t>
      </w:r>
      <w:r w:rsidRPr="7786B877">
        <w:rPr>
          <w:rFonts w:ascii="Arial" w:eastAsia="Arial" w:hAnsi="Arial" w:cs="Arial"/>
          <w:color w:val="000000" w:themeColor="text1"/>
          <w:sz w:val="24"/>
          <w:szCs w:val="24"/>
          <w:lang w:val="es-MX"/>
        </w:rPr>
        <w:t xml:space="preserve">finalizará </w:t>
      </w:r>
      <w:r w:rsidR="301D4E4E" w:rsidRPr="7786B877">
        <w:rPr>
          <w:rFonts w:ascii="Arial" w:eastAsia="Arial" w:hAnsi="Arial" w:cs="Arial"/>
          <w:color w:val="000000" w:themeColor="text1"/>
          <w:sz w:val="24"/>
          <w:szCs w:val="24"/>
          <w:lang w:val="es-MX"/>
        </w:rPr>
        <w:t xml:space="preserve">en pocos meses </w:t>
      </w:r>
      <w:r w:rsidRPr="7786B877">
        <w:rPr>
          <w:rFonts w:ascii="Arial" w:eastAsia="Arial" w:hAnsi="Arial" w:cs="Arial"/>
          <w:color w:val="000000" w:themeColor="text1"/>
          <w:sz w:val="24"/>
          <w:szCs w:val="24"/>
          <w:lang w:val="es-MX"/>
        </w:rPr>
        <w:t xml:space="preserve">cuando la Torre Real y Torre del Pilar estén listas. Las Torres de Camino Real </w:t>
      </w:r>
      <w:r w:rsidRPr="7786B877">
        <w:rPr>
          <w:rFonts w:ascii="Arial" w:eastAsia="Arial" w:hAnsi="Arial" w:cs="Arial"/>
          <w:sz w:val="24"/>
          <w:szCs w:val="24"/>
          <w:lang w:val="es"/>
        </w:rPr>
        <w:t xml:space="preserve">tienen oficinas con áreas desde 80 m² </w:t>
      </w:r>
      <w:r w:rsidR="00422AAA">
        <w:rPr>
          <w:rFonts w:ascii="Arial" w:eastAsia="Arial" w:hAnsi="Arial" w:cs="Arial"/>
          <w:sz w:val="24"/>
          <w:szCs w:val="24"/>
          <w:lang w:val="es"/>
        </w:rPr>
        <w:t>y cuentan, como clientes, con empresas altamente reconocidas en diferentes sectores.</w:t>
      </w:r>
    </w:p>
    <w:p w14:paraId="5057899E" w14:textId="0545EAD9" w:rsidR="28DB5E23" w:rsidRDefault="28DB5E23" w:rsidP="28DB5E23">
      <w:pPr>
        <w:spacing w:after="0" w:line="360" w:lineRule="auto"/>
        <w:jc w:val="both"/>
        <w:rPr>
          <w:rFonts w:ascii="Arial" w:eastAsia="Arial" w:hAnsi="Arial" w:cs="Arial"/>
          <w:sz w:val="24"/>
          <w:szCs w:val="24"/>
        </w:rPr>
      </w:pPr>
    </w:p>
    <w:p w14:paraId="5C1A07E2" w14:textId="27412264" w:rsidR="002F7689" w:rsidRPr="00D44A13" w:rsidRDefault="002F7689" w:rsidP="00FC3944">
      <w:pPr>
        <w:spacing w:after="0" w:line="360" w:lineRule="auto"/>
        <w:jc w:val="both"/>
        <w:rPr>
          <w:sz w:val="24"/>
          <w:szCs w:val="24"/>
        </w:rPr>
      </w:pPr>
    </w:p>
    <w:sectPr w:rsidR="002F7689" w:rsidRPr="00D44A1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3BF5"/>
    <w:multiLevelType w:val="hybridMultilevel"/>
    <w:tmpl w:val="AD448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F063D35"/>
    <w:multiLevelType w:val="hybridMultilevel"/>
    <w:tmpl w:val="994A3412"/>
    <w:lvl w:ilvl="0" w:tplc="15140284">
      <w:start w:val="1"/>
      <w:numFmt w:val="bullet"/>
      <w:lvlText w:val=""/>
      <w:lvlJc w:val="left"/>
      <w:pPr>
        <w:ind w:left="720" w:hanging="360"/>
      </w:pPr>
      <w:rPr>
        <w:rFonts w:ascii="Symbol" w:hAnsi="Symbol" w:hint="default"/>
      </w:rPr>
    </w:lvl>
    <w:lvl w:ilvl="1" w:tplc="004007FA">
      <w:start w:val="1"/>
      <w:numFmt w:val="bullet"/>
      <w:lvlText w:val="o"/>
      <w:lvlJc w:val="left"/>
      <w:pPr>
        <w:ind w:left="1440" w:hanging="360"/>
      </w:pPr>
      <w:rPr>
        <w:rFonts w:ascii="Courier New" w:hAnsi="Courier New" w:hint="default"/>
      </w:rPr>
    </w:lvl>
    <w:lvl w:ilvl="2" w:tplc="7AC206C6">
      <w:start w:val="1"/>
      <w:numFmt w:val="bullet"/>
      <w:lvlText w:val=""/>
      <w:lvlJc w:val="left"/>
      <w:pPr>
        <w:ind w:left="2160" w:hanging="360"/>
      </w:pPr>
      <w:rPr>
        <w:rFonts w:ascii="Wingdings" w:hAnsi="Wingdings" w:hint="default"/>
      </w:rPr>
    </w:lvl>
    <w:lvl w:ilvl="3" w:tplc="4B52FB82">
      <w:start w:val="1"/>
      <w:numFmt w:val="bullet"/>
      <w:lvlText w:val=""/>
      <w:lvlJc w:val="left"/>
      <w:pPr>
        <w:ind w:left="2880" w:hanging="360"/>
      </w:pPr>
      <w:rPr>
        <w:rFonts w:ascii="Symbol" w:hAnsi="Symbol" w:hint="default"/>
      </w:rPr>
    </w:lvl>
    <w:lvl w:ilvl="4" w:tplc="308E0580">
      <w:start w:val="1"/>
      <w:numFmt w:val="bullet"/>
      <w:lvlText w:val="o"/>
      <w:lvlJc w:val="left"/>
      <w:pPr>
        <w:ind w:left="3600" w:hanging="360"/>
      </w:pPr>
      <w:rPr>
        <w:rFonts w:ascii="Courier New" w:hAnsi="Courier New" w:hint="default"/>
      </w:rPr>
    </w:lvl>
    <w:lvl w:ilvl="5" w:tplc="7F00AFA0">
      <w:start w:val="1"/>
      <w:numFmt w:val="bullet"/>
      <w:lvlText w:val=""/>
      <w:lvlJc w:val="left"/>
      <w:pPr>
        <w:ind w:left="4320" w:hanging="360"/>
      </w:pPr>
      <w:rPr>
        <w:rFonts w:ascii="Wingdings" w:hAnsi="Wingdings" w:hint="default"/>
      </w:rPr>
    </w:lvl>
    <w:lvl w:ilvl="6" w:tplc="3B5209F8">
      <w:start w:val="1"/>
      <w:numFmt w:val="bullet"/>
      <w:lvlText w:val=""/>
      <w:lvlJc w:val="left"/>
      <w:pPr>
        <w:ind w:left="5040" w:hanging="360"/>
      </w:pPr>
      <w:rPr>
        <w:rFonts w:ascii="Symbol" w:hAnsi="Symbol" w:hint="default"/>
      </w:rPr>
    </w:lvl>
    <w:lvl w:ilvl="7" w:tplc="F230AE0E">
      <w:start w:val="1"/>
      <w:numFmt w:val="bullet"/>
      <w:lvlText w:val="o"/>
      <w:lvlJc w:val="left"/>
      <w:pPr>
        <w:ind w:left="5760" w:hanging="360"/>
      </w:pPr>
      <w:rPr>
        <w:rFonts w:ascii="Courier New" w:hAnsi="Courier New" w:hint="default"/>
      </w:rPr>
    </w:lvl>
    <w:lvl w:ilvl="8" w:tplc="FFC037D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175B9"/>
    <w:rsid w:val="0003690B"/>
    <w:rsid w:val="00064314"/>
    <w:rsid w:val="00085D98"/>
    <w:rsid w:val="00086FC1"/>
    <w:rsid w:val="000D002A"/>
    <w:rsid w:val="000D07CD"/>
    <w:rsid w:val="00104B8D"/>
    <w:rsid w:val="00131DEB"/>
    <w:rsid w:val="001703CB"/>
    <w:rsid w:val="0019491D"/>
    <w:rsid w:val="00253E80"/>
    <w:rsid w:val="002640CE"/>
    <w:rsid w:val="0026557C"/>
    <w:rsid w:val="00280455"/>
    <w:rsid w:val="00286F3F"/>
    <w:rsid w:val="00292853"/>
    <w:rsid w:val="00295EAC"/>
    <w:rsid w:val="002A1FD3"/>
    <w:rsid w:val="002E55A3"/>
    <w:rsid w:val="002F7689"/>
    <w:rsid w:val="003152CD"/>
    <w:rsid w:val="00321AB2"/>
    <w:rsid w:val="003746CE"/>
    <w:rsid w:val="00386C1C"/>
    <w:rsid w:val="003D0CE7"/>
    <w:rsid w:val="003E1F75"/>
    <w:rsid w:val="00422AAA"/>
    <w:rsid w:val="00424A04"/>
    <w:rsid w:val="00437C3A"/>
    <w:rsid w:val="004456CE"/>
    <w:rsid w:val="00465FB5"/>
    <w:rsid w:val="00476B58"/>
    <w:rsid w:val="0049484C"/>
    <w:rsid w:val="00496551"/>
    <w:rsid w:val="004B2435"/>
    <w:rsid w:val="004B5246"/>
    <w:rsid w:val="004E440D"/>
    <w:rsid w:val="00501A03"/>
    <w:rsid w:val="00501CAB"/>
    <w:rsid w:val="005A4D7F"/>
    <w:rsid w:val="005B0466"/>
    <w:rsid w:val="005E3356"/>
    <w:rsid w:val="005E7F1F"/>
    <w:rsid w:val="00602B05"/>
    <w:rsid w:val="00615654"/>
    <w:rsid w:val="00626342"/>
    <w:rsid w:val="00647052"/>
    <w:rsid w:val="006732AA"/>
    <w:rsid w:val="00685FE1"/>
    <w:rsid w:val="006940BB"/>
    <w:rsid w:val="006B16D2"/>
    <w:rsid w:val="00723221"/>
    <w:rsid w:val="00771D6A"/>
    <w:rsid w:val="00774B46"/>
    <w:rsid w:val="007A0D1A"/>
    <w:rsid w:val="007A6B14"/>
    <w:rsid w:val="007B1077"/>
    <w:rsid w:val="007E54B7"/>
    <w:rsid w:val="008163A9"/>
    <w:rsid w:val="00826FB9"/>
    <w:rsid w:val="008355AF"/>
    <w:rsid w:val="00842A1A"/>
    <w:rsid w:val="00844DD0"/>
    <w:rsid w:val="0086192C"/>
    <w:rsid w:val="00864CB4"/>
    <w:rsid w:val="00915B95"/>
    <w:rsid w:val="00922FFB"/>
    <w:rsid w:val="00944183"/>
    <w:rsid w:val="0097289A"/>
    <w:rsid w:val="00985B81"/>
    <w:rsid w:val="009B0D69"/>
    <w:rsid w:val="009B2317"/>
    <w:rsid w:val="00A16ABD"/>
    <w:rsid w:val="00A61F99"/>
    <w:rsid w:val="00A65220"/>
    <w:rsid w:val="00A82EF1"/>
    <w:rsid w:val="00A840FC"/>
    <w:rsid w:val="00A95D5B"/>
    <w:rsid w:val="00AD46F1"/>
    <w:rsid w:val="00AF0CF3"/>
    <w:rsid w:val="00B00E9A"/>
    <w:rsid w:val="00B02522"/>
    <w:rsid w:val="00BA074B"/>
    <w:rsid w:val="00BB44DE"/>
    <w:rsid w:val="00C4052F"/>
    <w:rsid w:val="00C4061E"/>
    <w:rsid w:val="00C60905"/>
    <w:rsid w:val="00C95888"/>
    <w:rsid w:val="00C96EA3"/>
    <w:rsid w:val="00CA4D5E"/>
    <w:rsid w:val="00CD02EE"/>
    <w:rsid w:val="00D44A13"/>
    <w:rsid w:val="00D649F7"/>
    <w:rsid w:val="00D76EBD"/>
    <w:rsid w:val="00D86641"/>
    <w:rsid w:val="00D905D2"/>
    <w:rsid w:val="00DC1D9A"/>
    <w:rsid w:val="00DD1452"/>
    <w:rsid w:val="00DF5E00"/>
    <w:rsid w:val="00E35FE6"/>
    <w:rsid w:val="00E53DAD"/>
    <w:rsid w:val="00E85BC5"/>
    <w:rsid w:val="00EB2BD7"/>
    <w:rsid w:val="00EC6C0D"/>
    <w:rsid w:val="00EF4BF0"/>
    <w:rsid w:val="00F01471"/>
    <w:rsid w:val="00F022D2"/>
    <w:rsid w:val="00F17511"/>
    <w:rsid w:val="00F205BA"/>
    <w:rsid w:val="00F205D0"/>
    <w:rsid w:val="00F4159D"/>
    <w:rsid w:val="00FA09BE"/>
    <w:rsid w:val="00FB5769"/>
    <w:rsid w:val="00FC3944"/>
    <w:rsid w:val="00FD17A7"/>
    <w:rsid w:val="00FF7D45"/>
    <w:rsid w:val="0E33DE74"/>
    <w:rsid w:val="0ECFD860"/>
    <w:rsid w:val="0F88FF95"/>
    <w:rsid w:val="1EEE775D"/>
    <w:rsid w:val="212175B9"/>
    <w:rsid w:val="26545517"/>
    <w:rsid w:val="27C21EBB"/>
    <w:rsid w:val="285C1880"/>
    <w:rsid w:val="28DB5E23"/>
    <w:rsid w:val="2950E715"/>
    <w:rsid w:val="2A0DEA10"/>
    <w:rsid w:val="2C0E47E1"/>
    <w:rsid w:val="2D1A3990"/>
    <w:rsid w:val="2D458AD2"/>
    <w:rsid w:val="301D4E4E"/>
    <w:rsid w:val="3542890E"/>
    <w:rsid w:val="36DE596F"/>
    <w:rsid w:val="387A29D0"/>
    <w:rsid w:val="39533F81"/>
    <w:rsid w:val="3E782453"/>
    <w:rsid w:val="3F9CCE33"/>
    <w:rsid w:val="40C903B4"/>
    <w:rsid w:val="4978FBD9"/>
    <w:rsid w:val="532B6DDA"/>
    <w:rsid w:val="54AD9AD7"/>
    <w:rsid w:val="565A4165"/>
    <w:rsid w:val="59970D29"/>
    <w:rsid w:val="5CBE32E3"/>
    <w:rsid w:val="60F27706"/>
    <w:rsid w:val="61C5C1A2"/>
    <w:rsid w:val="65554F79"/>
    <w:rsid w:val="6C44078A"/>
    <w:rsid w:val="6DEEDEEC"/>
    <w:rsid w:val="7786B877"/>
    <w:rsid w:val="790EAF49"/>
    <w:rsid w:val="794FF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75B9"/>
  <w15:chartTrackingRefBased/>
  <w15:docId w15:val="{440BE336-1B50-478A-9223-EF954DA0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D46F1"/>
    <w:pPr>
      <w:spacing w:after="0" w:line="240" w:lineRule="auto"/>
    </w:pPr>
  </w:style>
  <w:style w:type="character" w:customStyle="1" w:styleId="Ttulo1Car">
    <w:name w:val="Título 1 Car"/>
    <w:basedOn w:val="Fuentedeprrafopredeter"/>
    <w:link w:val="Ttulo1"/>
    <w:uiPriority w:val="9"/>
    <w:rsid w:val="00AD46F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4456CE"/>
    <w:pPr>
      <w:ind w:left="720"/>
      <w:contextualSpacing/>
    </w:pPr>
  </w:style>
  <w:style w:type="character" w:styleId="Refdecomentario">
    <w:name w:val="annotation reference"/>
    <w:basedOn w:val="Fuentedeprrafopredeter"/>
    <w:uiPriority w:val="99"/>
    <w:semiHidden/>
    <w:unhideWhenUsed/>
    <w:rsid w:val="00422AAA"/>
    <w:rPr>
      <w:sz w:val="16"/>
      <w:szCs w:val="16"/>
    </w:rPr>
  </w:style>
  <w:style w:type="paragraph" w:styleId="Textocomentario">
    <w:name w:val="annotation text"/>
    <w:basedOn w:val="Normal"/>
    <w:link w:val="TextocomentarioCar"/>
    <w:uiPriority w:val="99"/>
    <w:semiHidden/>
    <w:unhideWhenUsed/>
    <w:rsid w:val="00422A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2AAA"/>
    <w:rPr>
      <w:sz w:val="20"/>
      <w:szCs w:val="20"/>
    </w:rPr>
  </w:style>
  <w:style w:type="paragraph" w:styleId="Asuntodelcomentario">
    <w:name w:val="annotation subject"/>
    <w:basedOn w:val="Textocomentario"/>
    <w:next w:val="Textocomentario"/>
    <w:link w:val="AsuntodelcomentarioCar"/>
    <w:uiPriority w:val="99"/>
    <w:semiHidden/>
    <w:unhideWhenUsed/>
    <w:rsid w:val="00422AAA"/>
    <w:rPr>
      <w:b/>
      <w:bCs/>
    </w:rPr>
  </w:style>
  <w:style w:type="character" w:customStyle="1" w:styleId="AsuntodelcomentarioCar">
    <w:name w:val="Asunto del comentario Car"/>
    <w:basedOn w:val="TextocomentarioCar"/>
    <w:link w:val="Asuntodelcomentario"/>
    <w:uiPriority w:val="99"/>
    <w:semiHidden/>
    <w:rsid w:val="00422AAA"/>
    <w:rPr>
      <w:b/>
      <w:bCs/>
      <w:sz w:val="20"/>
      <w:szCs w:val="20"/>
    </w:rPr>
  </w:style>
  <w:style w:type="paragraph" w:styleId="Revisin">
    <w:name w:val="Revision"/>
    <w:hidden/>
    <w:uiPriority w:val="99"/>
    <w:semiHidden/>
    <w:rsid w:val="00861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B3709891EBA1C4D83C5BE44402C3856" ma:contentTypeVersion="13" ma:contentTypeDescription="Crear nuevo documento." ma:contentTypeScope="" ma:versionID="916185abe428f4b598a7b4ca32caa5b8">
  <xsd:schema xmlns:xsd="http://www.w3.org/2001/XMLSchema" xmlns:xs="http://www.w3.org/2001/XMLSchema" xmlns:p="http://schemas.microsoft.com/office/2006/metadata/properties" xmlns:ns2="eb0eaf25-2d18-45c2-a2aa-d34fcc308625" xmlns:ns3="bed5d250-5261-464f-b4e0-31fd7e323f7c" targetNamespace="http://schemas.microsoft.com/office/2006/metadata/properties" ma:root="true" ma:fieldsID="6213b761a1b444cc321fc0e9cb6a71ad" ns2:_="" ns3:_="">
    <xsd:import namespace="eb0eaf25-2d18-45c2-a2aa-d34fcc308625"/>
    <xsd:import namespace="bed5d250-5261-464f-b4e0-31fd7e323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eaf25-2d18-45c2-a2aa-d34fcc30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5d250-5261-464f-b4e0-31fd7e323f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A82B6-E067-4CA3-8B6C-9BC84C75A0E9}">
  <ds:schemaRefs>
    <ds:schemaRef ds:uri="http://schemas.microsoft.com/sharepoint/v3/contenttype/forms"/>
  </ds:schemaRefs>
</ds:datastoreItem>
</file>

<file path=customXml/itemProps2.xml><?xml version="1.0" encoding="utf-8"?>
<ds:datastoreItem xmlns:ds="http://schemas.openxmlformats.org/officeDocument/2006/customXml" ds:itemID="{8C913436-5B22-45B2-9F01-7457A58D9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5291A-2B6F-49D9-9DC8-0EBB1AFD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eaf25-2d18-45c2-a2aa-d34fcc308625"/>
    <ds:schemaRef ds:uri="bed5d250-5261-464f-b4e0-31fd7e323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Grizly Ruiz</dc:creator>
  <cp:keywords/>
  <dc:description/>
  <cp:lastModifiedBy>Oriana Eguiluz</cp:lastModifiedBy>
  <cp:revision>3</cp:revision>
  <dcterms:created xsi:type="dcterms:W3CDTF">2022-01-31T15:15:00Z</dcterms:created>
  <dcterms:modified xsi:type="dcterms:W3CDTF">2022-01-31T16:49:00Z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0x0101007B3709891EBA1C4D83C5BE44402C3856</vt:lpwstr>
  </property>
</Properties>
</file>