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EE8A5C" w14:textId="77777777" w:rsidR="00935C3F" w:rsidRDefault="00935C3F" w:rsidP="00365CB6">
      <w:pPr>
        <w:pStyle w:val="Heading1"/>
      </w:pPr>
      <w:r>
        <w:rPr>
          <w:noProof/>
        </w:rPr>
        <w:drawing>
          <wp:inline distT="0" distB="0" distL="0" distR="0" wp14:anchorId="4E4249ED" wp14:editId="6C9CA237">
            <wp:extent cx="4825365" cy="2051050"/>
            <wp:effectExtent l="0" t="0" r="0" b="0"/>
            <wp:docPr id="1" name="Picture 1" descr="A picture containing ceiling, indoor,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eiling, indoor, dark&#10;&#10;Description automatically generated"/>
                    <pic:cNvPicPr/>
                  </pic:nvPicPr>
                  <pic:blipFill rotWithShape="1">
                    <a:blip r:embed="rId11"/>
                    <a:srcRect t="23490" b="12752"/>
                    <a:stretch/>
                  </pic:blipFill>
                  <pic:spPr bwMode="auto">
                    <a:xfrm>
                      <a:off x="0" y="0"/>
                      <a:ext cx="4830513" cy="2053238"/>
                    </a:xfrm>
                    <a:prstGeom prst="rect">
                      <a:avLst/>
                    </a:prstGeom>
                    <a:ln>
                      <a:noFill/>
                    </a:ln>
                    <a:extLst>
                      <a:ext uri="{53640926-AAD7-44D8-BBD7-CCE9431645EC}">
                        <a14:shadowObscured xmlns:a14="http://schemas.microsoft.com/office/drawing/2010/main"/>
                      </a:ext>
                    </a:extLst>
                  </pic:spPr>
                </pic:pic>
              </a:graphicData>
            </a:graphic>
          </wp:inline>
        </w:drawing>
      </w:r>
    </w:p>
    <w:p w14:paraId="07D41D26" w14:textId="5007F929" w:rsidR="009C45A2" w:rsidRPr="005517A9" w:rsidRDefault="007A1AE6" w:rsidP="00365CB6">
      <w:pPr>
        <w:pStyle w:val="Heading1"/>
      </w:pPr>
      <w:r w:rsidRPr="005517A9">
        <w:t>Live</w:t>
      </w:r>
      <w:r w:rsidR="005517A9">
        <w:t xml:space="preserve"> concerts during l</w:t>
      </w:r>
      <w:r w:rsidRPr="005517A9">
        <w:t>ockdown</w:t>
      </w:r>
    </w:p>
    <w:p w14:paraId="6F6EF000" w14:textId="77777777" w:rsidR="00C57E07" w:rsidRPr="005517A9" w:rsidRDefault="007A1AE6" w:rsidP="00365CB6">
      <w:pPr>
        <w:rPr>
          <w:b/>
          <w:bCs/>
        </w:rPr>
      </w:pPr>
      <w:bookmarkStart w:id="0" w:name="_Hlk42183780"/>
      <w:r w:rsidRPr="005517A9">
        <w:rPr>
          <w:b/>
          <w:bCs/>
        </w:rPr>
        <w:t xml:space="preserve">Milliarden </w:t>
      </w:r>
      <w:r w:rsidR="003E20D6">
        <w:rPr>
          <w:b/>
          <w:bCs/>
        </w:rPr>
        <w:t>rely on</w:t>
      </w:r>
      <w:r w:rsidR="009A0398">
        <w:rPr>
          <w:b/>
          <w:bCs/>
        </w:rPr>
        <w:t xml:space="preserve"> </w:t>
      </w:r>
      <w:r w:rsidRPr="005517A9">
        <w:rPr>
          <w:b/>
          <w:bCs/>
        </w:rPr>
        <w:t>Sennheiser</w:t>
      </w:r>
    </w:p>
    <w:bookmarkEnd w:id="0"/>
    <w:p w14:paraId="0DFA2EDB" w14:textId="77777777" w:rsidR="007D1325" w:rsidRPr="005517A9" w:rsidRDefault="007D1325" w:rsidP="00365CB6"/>
    <w:p w14:paraId="51E44EF7" w14:textId="17CB84FC" w:rsidR="00E9392C" w:rsidRPr="005517A9" w:rsidRDefault="006B1B50" w:rsidP="00365CB6">
      <w:pPr>
        <w:rPr>
          <w:b/>
          <w:bCs/>
        </w:rPr>
      </w:pPr>
      <w:r w:rsidRPr="005517A9">
        <w:rPr>
          <w:b/>
          <w:bCs/>
          <w:i/>
          <w:iCs/>
        </w:rPr>
        <w:t xml:space="preserve">Wedemark, </w:t>
      </w:r>
      <w:r w:rsidR="00FC5E38">
        <w:rPr>
          <w:b/>
          <w:bCs/>
          <w:i/>
          <w:iCs/>
        </w:rPr>
        <w:t>2</w:t>
      </w:r>
      <w:r w:rsidR="007A1AE6" w:rsidRPr="005517A9">
        <w:rPr>
          <w:b/>
          <w:bCs/>
          <w:i/>
          <w:iCs/>
        </w:rPr>
        <w:t xml:space="preserve"> </w:t>
      </w:r>
      <w:r w:rsidR="00FC5E38">
        <w:rPr>
          <w:b/>
          <w:bCs/>
          <w:i/>
          <w:iCs/>
        </w:rPr>
        <w:t>March</w:t>
      </w:r>
      <w:r w:rsidR="007A1AE6" w:rsidRPr="005517A9">
        <w:rPr>
          <w:b/>
          <w:bCs/>
          <w:i/>
          <w:iCs/>
        </w:rPr>
        <w:t xml:space="preserve"> 2021 - </w:t>
      </w:r>
      <w:r w:rsidR="005517A9">
        <w:rPr>
          <w:b/>
          <w:bCs/>
        </w:rPr>
        <w:t>On 5</w:t>
      </w:r>
      <w:r w:rsidR="007A1AE6" w:rsidRPr="005517A9">
        <w:rPr>
          <w:b/>
          <w:bCs/>
        </w:rPr>
        <w:t xml:space="preserve"> Februar</w:t>
      </w:r>
      <w:r w:rsidR="005517A9">
        <w:rPr>
          <w:b/>
          <w:bCs/>
        </w:rPr>
        <w:t>y</w:t>
      </w:r>
      <w:r w:rsidR="007A1AE6" w:rsidRPr="005517A9">
        <w:rPr>
          <w:b/>
          <w:bCs/>
        </w:rPr>
        <w:t xml:space="preserve"> 2021</w:t>
      </w:r>
      <w:r w:rsidR="005517A9">
        <w:rPr>
          <w:b/>
          <w:bCs/>
        </w:rPr>
        <w:t>, the Berlin</w:t>
      </w:r>
      <w:r w:rsidR="007A1AE6" w:rsidRPr="005517A9">
        <w:rPr>
          <w:b/>
          <w:bCs/>
        </w:rPr>
        <w:t xml:space="preserve"> </w:t>
      </w:r>
      <w:r w:rsidR="005517A9">
        <w:rPr>
          <w:b/>
          <w:bCs/>
        </w:rPr>
        <w:t>b</w:t>
      </w:r>
      <w:r w:rsidR="007A1AE6" w:rsidRPr="005517A9">
        <w:rPr>
          <w:b/>
          <w:bCs/>
        </w:rPr>
        <w:t xml:space="preserve">and Milliarden </w:t>
      </w:r>
      <w:r w:rsidR="005517A9">
        <w:rPr>
          <w:b/>
          <w:bCs/>
        </w:rPr>
        <w:t>presented their latest a</w:t>
      </w:r>
      <w:r w:rsidR="007A1AE6" w:rsidRPr="005517A9">
        <w:rPr>
          <w:b/>
          <w:bCs/>
        </w:rPr>
        <w:t>lbum</w:t>
      </w:r>
      <w:r w:rsidR="005517A9">
        <w:rPr>
          <w:b/>
          <w:bCs/>
        </w:rPr>
        <w:t xml:space="preserve"> “</w:t>
      </w:r>
      <w:r w:rsidR="007A1AE6" w:rsidRPr="005517A9">
        <w:rPr>
          <w:b/>
          <w:bCs/>
        </w:rPr>
        <w:t>Schuldig</w:t>
      </w:r>
      <w:r w:rsidR="005517A9">
        <w:rPr>
          <w:b/>
          <w:bCs/>
        </w:rPr>
        <w:t>”</w:t>
      </w:r>
      <w:r w:rsidR="007A1AE6" w:rsidRPr="005517A9">
        <w:rPr>
          <w:b/>
          <w:bCs/>
        </w:rPr>
        <w:t xml:space="preserve"> </w:t>
      </w:r>
      <w:r w:rsidR="005517A9">
        <w:rPr>
          <w:b/>
          <w:bCs/>
        </w:rPr>
        <w:t xml:space="preserve">at an exclusive live concert at </w:t>
      </w:r>
      <w:r w:rsidR="007A1AE6" w:rsidRPr="005517A9">
        <w:rPr>
          <w:b/>
          <w:bCs/>
        </w:rPr>
        <w:t xml:space="preserve">CLUB100 </w:t>
      </w:r>
      <w:r w:rsidR="005517A9">
        <w:rPr>
          <w:b/>
          <w:bCs/>
        </w:rPr>
        <w:t>in Bremen</w:t>
      </w:r>
      <w:r w:rsidR="007A1AE6" w:rsidRPr="005517A9">
        <w:rPr>
          <w:b/>
          <w:bCs/>
        </w:rPr>
        <w:t xml:space="preserve">. </w:t>
      </w:r>
      <w:r w:rsidR="005517A9">
        <w:rPr>
          <w:b/>
          <w:bCs/>
        </w:rPr>
        <w:t xml:space="preserve">Due to coronavirus restrictions, the </w:t>
      </w:r>
      <w:r w:rsidR="005517A9" w:rsidRPr="005517A9">
        <w:rPr>
          <w:rFonts w:cs="Arial"/>
          <w:b/>
          <w:bCs/>
        </w:rPr>
        <w:t>performance</w:t>
      </w:r>
      <w:r w:rsidR="005517A9">
        <w:rPr>
          <w:b/>
          <w:bCs/>
        </w:rPr>
        <w:t xml:space="preserve"> went ahead without a live audience – but </w:t>
      </w:r>
      <w:r w:rsidR="00E11D07">
        <w:rPr>
          <w:b/>
          <w:bCs/>
        </w:rPr>
        <w:t>that didn’t prevent it from being a resounding success.</w:t>
      </w:r>
      <w:r w:rsidR="005517A9">
        <w:rPr>
          <w:b/>
          <w:bCs/>
        </w:rPr>
        <w:t xml:space="preserve"> More than a thousand music fans </w:t>
      </w:r>
      <w:r w:rsidR="00D3502E">
        <w:rPr>
          <w:b/>
          <w:bCs/>
        </w:rPr>
        <w:t xml:space="preserve">were happy to buy an online ticket to enjoy the live stream of the concert. </w:t>
      </w:r>
      <w:r w:rsidR="007A1AE6" w:rsidRPr="005517A9">
        <w:rPr>
          <w:b/>
          <w:bCs/>
        </w:rPr>
        <w:t>Wireless</w:t>
      </w:r>
      <w:r w:rsidR="00D3502E">
        <w:rPr>
          <w:b/>
          <w:bCs/>
        </w:rPr>
        <w:t xml:space="preserve"> s</w:t>
      </w:r>
      <w:r w:rsidR="007A1AE6" w:rsidRPr="005517A9">
        <w:rPr>
          <w:b/>
          <w:bCs/>
        </w:rPr>
        <w:t>ystem</w:t>
      </w:r>
      <w:r w:rsidR="00D3502E">
        <w:rPr>
          <w:b/>
          <w:bCs/>
        </w:rPr>
        <w:t xml:space="preserve">s and </w:t>
      </w:r>
      <w:r w:rsidR="00C70E31">
        <w:rPr>
          <w:b/>
          <w:bCs/>
        </w:rPr>
        <w:t xml:space="preserve">wired </w:t>
      </w:r>
      <w:r w:rsidR="00C70E31" w:rsidRPr="00C70E31">
        <w:rPr>
          <w:rFonts w:cs="Arial"/>
          <w:b/>
          <w:bCs/>
        </w:rPr>
        <w:t>microphone</w:t>
      </w:r>
      <w:r w:rsidR="00C70E31">
        <w:rPr>
          <w:b/>
          <w:bCs/>
        </w:rPr>
        <w:t xml:space="preserve">s from </w:t>
      </w:r>
      <w:r w:rsidR="007A1AE6" w:rsidRPr="005517A9">
        <w:rPr>
          <w:b/>
          <w:bCs/>
        </w:rPr>
        <w:t xml:space="preserve">Sennheiser </w:t>
      </w:r>
      <w:r w:rsidR="00C70E31">
        <w:rPr>
          <w:b/>
          <w:bCs/>
        </w:rPr>
        <w:t xml:space="preserve">played a key role in creating </w:t>
      </w:r>
      <w:r w:rsidR="00450A1B">
        <w:rPr>
          <w:b/>
          <w:bCs/>
        </w:rPr>
        <w:t xml:space="preserve">the </w:t>
      </w:r>
      <w:r w:rsidR="00C70E31">
        <w:rPr>
          <w:b/>
          <w:bCs/>
        </w:rPr>
        <w:t xml:space="preserve">outstanding sound. </w:t>
      </w:r>
    </w:p>
    <w:p w14:paraId="3EB6378B" w14:textId="463EDDEA" w:rsidR="00365CB6" w:rsidRDefault="00365CB6"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57"/>
        <w:gridCol w:w="6031"/>
      </w:tblGrid>
      <w:tr w:rsidR="00935C3F" w14:paraId="26614C8A" w14:textId="77777777" w:rsidTr="00935C3F">
        <w:tc>
          <w:tcPr>
            <w:tcW w:w="4048" w:type="dxa"/>
          </w:tcPr>
          <w:p w14:paraId="46ECAC03" w14:textId="19222763" w:rsidR="00935C3F" w:rsidRDefault="00935C3F" w:rsidP="00935C3F">
            <w:pPr>
              <w:pStyle w:val="Caption"/>
            </w:pPr>
            <w:r>
              <w:t>Milliarden presented their new album “Schuldig” at CLUB100</w:t>
            </w:r>
          </w:p>
        </w:tc>
        <w:tc>
          <w:tcPr>
            <w:tcW w:w="4048" w:type="dxa"/>
          </w:tcPr>
          <w:p w14:paraId="008FC410" w14:textId="1BBFC693" w:rsidR="00935C3F" w:rsidRDefault="00935C3F" w:rsidP="00365CB6">
            <w:r>
              <w:rPr>
                <w:noProof/>
              </w:rPr>
              <w:drawing>
                <wp:inline distT="0" distB="0" distL="0" distR="0" wp14:anchorId="2731A848" wp14:editId="3B89E48D">
                  <wp:extent cx="3761105" cy="25074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3762142" cy="2508094"/>
                          </a:xfrm>
                          <a:prstGeom prst="rect">
                            <a:avLst/>
                          </a:prstGeom>
                        </pic:spPr>
                      </pic:pic>
                    </a:graphicData>
                  </a:graphic>
                </wp:inline>
              </w:drawing>
            </w:r>
          </w:p>
        </w:tc>
      </w:tr>
    </w:tbl>
    <w:p w14:paraId="74D42276" w14:textId="093AFB83" w:rsidR="00935C3F" w:rsidRDefault="00935C3F" w:rsidP="00365CB6"/>
    <w:p w14:paraId="6F7D92DB" w14:textId="77777777" w:rsidR="00E824AE" w:rsidRPr="005517A9" w:rsidRDefault="00C70E31" w:rsidP="00E824AE">
      <w:r>
        <w:t xml:space="preserve">In addition to wired </w:t>
      </w:r>
      <w:r>
        <w:rPr>
          <w:rFonts w:cs="Arial"/>
        </w:rPr>
        <w:t>Sennheiser</w:t>
      </w:r>
      <w:r>
        <w:t xml:space="preserve"> </w:t>
      </w:r>
      <w:r>
        <w:rPr>
          <w:rFonts w:cs="Arial"/>
          <w:bCs/>
          <w:color w:val="000000"/>
        </w:rPr>
        <w:t>microphones</w:t>
      </w:r>
      <w:r w:rsidR="00467F97">
        <w:t xml:space="preserve">, Milliarden </w:t>
      </w:r>
      <w:r>
        <w:t xml:space="preserve">also </w:t>
      </w:r>
      <w:r w:rsidR="00467F97">
        <w:t>chose</w:t>
      </w:r>
      <w:r w:rsidR="00E11D07">
        <w:t xml:space="preserve"> </w:t>
      </w:r>
      <w:r w:rsidR="00E11D07" w:rsidRPr="005517A9">
        <w:t xml:space="preserve">ew 500 G4 </w:t>
      </w:r>
      <w:r w:rsidR="00E11D07">
        <w:t xml:space="preserve">wireless systems together with the matching handheld and bodypack </w:t>
      </w:r>
      <w:r w:rsidR="00E11D07">
        <w:rPr>
          <w:rFonts w:cs="Arial"/>
        </w:rPr>
        <w:t xml:space="preserve">transmitters, </w:t>
      </w:r>
      <w:r w:rsidR="001A7CF0" w:rsidRPr="001A7CF0">
        <w:rPr>
          <w:rFonts w:cs="Arial"/>
        </w:rPr>
        <w:t>which</w:t>
      </w:r>
      <w:r w:rsidR="001A7CF0">
        <w:rPr>
          <w:rFonts w:cs="Arial"/>
        </w:rPr>
        <w:t xml:space="preserve"> they operated</w:t>
      </w:r>
      <w:r w:rsidR="00E11D07">
        <w:rPr>
          <w:rFonts w:cs="Arial"/>
        </w:rPr>
        <w:t xml:space="preserve"> in the </w:t>
      </w:r>
      <w:r w:rsidR="001A7CF0">
        <w:rPr>
          <w:rFonts w:cs="Arial"/>
        </w:rPr>
        <w:t xml:space="preserve">BW </w:t>
      </w:r>
      <w:r w:rsidR="00E11D07" w:rsidRPr="005517A9">
        <w:t xml:space="preserve">(626 </w:t>
      </w:r>
      <w:r w:rsidR="00E11D07">
        <w:t>to</w:t>
      </w:r>
      <w:r w:rsidR="00E11D07" w:rsidRPr="005517A9">
        <w:t xml:space="preserve"> 698 MHz)</w:t>
      </w:r>
      <w:r w:rsidR="00E11D07">
        <w:t xml:space="preserve"> frequency range. The handheld transmitter used by lead </w:t>
      </w:r>
      <w:r w:rsidR="00E11D07">
        <w:lastRenderedPageBreak/>
        <w:t>vocalist</w:t>
      </w:r>
      <w:r w:rsidR="00E824AE" w:rsidRPr="005517A9">
        <w:t xml:space="preserve"> Ben Hartmann </w:t>
      </w:r>
      <w:r w:rsidR="00E11D07">
        <w:t xml:space="preserve">was </w:t>
      </w:r>
      <w:r w:rsidR="001A7CF0">
        <w:t>equipped</w:t>
      </w:r>
      <w:r w:rsidR="00E11D07">
        <w:t xml:space="preserve"> with the new MM 445 </w:t>
      </w:r>
      <w:r w:rsidR="00E11D07">
        <w:rPr>
          <w:rFonts w:cs="Arial"/>
        </w:rPr>
        <w:t>microphone</w:t>
      </w:r>
      <w:r w:rsidR="00E11D07">
        <w:t xml:space="preserve"> capsule, which </w:t>
      </w:r>
      <w:r w:rsidR="00E11D07">
        <w:rPr>
          <w:rFonts w:cs="Arial"/>
        </w:rPr>
        <w:t xml:space="preserve">Sennheiser </w:t>
      </w:r>
      <w:r w:rsidR="00E11D07">
        <w:t>launched at the end of 2020.</w:t>
      </w:r>
      <w:r w:rsidR="000351AA">
        <w:t xml:space="preserve"> </w:t>
      </w:r>
      <w:r w:rsidR="00E11D07">
        <w:t>Urs Maurer (m</w:t>
      </w:r>
      <w:r w:rsidR="00E11D07" w:rsidRPr="005517A9">
        <w:t xml:space="preserve">anagement </w:t>
      </w:r>
      <w:r w:rsidR="00E11D07">
        <w:t>a</w:t>
      </w:r>
      <w:r w:rsidR="00E11D07" w:rsidRPr="005517A9">
        <w:t>nd FOH</w:t>
      </w:r>
      <w:r w:rsidR="00E11D07">
        <w:t xml:space="preserve"> m</w:t>
      </w:r>
      <w:r w:rsidR="00E11D07" w:rsidRPr="005517A9">
        <w:t xml:space="preserve">ix) </w:t>
      </w:r>
      <w:r w:rsidR="00467F97">
        <w:t>is</w:t>
      </w:r>
      <w:r w:rsidR="00E11D07">
        <w:t xml:space="preserve"> full of praise </w:t>
      </w:r>
      <w:r w:rsidR="00467F97">
        <w:t>regarding</w:t>
      </w:r>
      <w:r w:rsidR="00E11D07">
        <w:t xml:space="preserve"> its sound </w:t>
      </w:r>
      <w:r w:rsidR="00467F97">
        <w:rPr>
          <w:rFonts w:cs="Arial"/>
        </w:rPr>
        <w:t>characteristics</w:t>
      </w:r>
      <w:r w:rsidR="00E11D07">
        <w:t xml:space="preserve">: </w:t>
      </w:r>
      <w:r w:rsidR="00467F97">
        <w:t xml:space="preserve">“The proximity effect really comes into its own with this capsule, which means that it primarily picks up the singer’s voice – which is what we want to hear – and transmits hardly any of the sound from the surroundings,” Maurer points out. </w:t>
      </w:r>
      <w:r w:rsidR="002931F5">
        <w:t>“</w:t>
      </w:r>
      <w:r w:rsidR="00E824AE" w:rsidRPr="005517A9">
        <w:t>I</w:t>
      </w:r>
      <w:r w:rsidR="002931F5">
        <w:t>’m highly impressed</w:t>
      </w:r>
      <w:r w:rsidR="00E824AE" w:rsidRPr="005517A9">
        <w:t xml:space="preserve"> </w:t>
      </w:r>
      <w:r w:rsidR="00403CFA" w:rsidRPr="005517A9">
        <w:t>–</w:t>
      </w:r>
      <w:r w:rsidR="00E824AE" w:rsidRPr="005517A9">
        <w:t xml:space="preserve"> </w:t>
      </w:r>
      <w:r w:rsidR="00467F97">
        <w:t xml:space="preserve">the </w:t>
      </w:r>
      <w:r w:rsidR="00E824AE" w:rsidRPr="005517A9">
        <w:t xml:space="preserve">MM 445 </w:t>
      </w:r>
      <w:r w:rsidR="00467F97">
        <w:t xml:space="preserve">capsule sounds incredibly good. During the concert in Bremen, </w:t>
      </w:r>
      <w:r w:rsidR="002931F5">
        <w:t>one of the really good things I noticed wa</w:t>
      </w:r>
      <w:r w:rsidR="003E20D6">
        <w:t>s how little background noise gets</w:t>
      </w:r>
      <w:r w:rsidR="002931F5">
        <w:t xml:space="preserve"> picked up by the </w:t>
      </w:r>
      <w:r w:rsidR="002931F5">
        <w:rPr>
          <w:rFonts w:cs="Arial"/>
        </w:rPr>
        <w:t>microphone</w:t>
      </w:r>
      <w:r w:rsidR="002931F5">
        <w:t xml:space="preserve"> head </w:t>
      </w:r>
      <w:r w:rsidR="00403CFA" w:rsidRPr="005517A9">
        <w:t>–</w:t>
      </w:r>
      <w:r w:rsidR="00E824AE" w:rsidRPr="005517A9">
        <w:t xml:space="preserve"> </w:t>
      </w:r>
      <w:r w:rsidR="00467F97">
        <w:t xml:space="preserve">that’s absolutely sensational and is </w:t>
      </w:r>
      <w:r w:rsidR="002931F5">
        <w:t xml:space="preserve">priceless </w:t>
      </w:r>
      <w:r w:rsidR="00E824AE" w:rsidRPr="005517A9">
        <w:t>f</w:t>
      </w:r>
      <w:r w:rsidR="00467F97">
        <w:t>o</w:t>
      </w:r>
      <w:r w:rsidR="00E824AE" w:rsidRPr="005517A9">
        <w:t xml:space="preserve">r </w:t>
      </w:r>
      <w:r w:rsidR="00467F97">
        <w:t xml:space="preserve">a band like </w:t>
      </w:r>
      <w:r w:rsidR="00E824AE" w:rsidRPr="005517A9">
        <w:t xml:space="preserve">Milliarden, </w:t>
      </w:r>
      <w:r w:rsidR="00467F97">
        <w:t xml:space="preserve">who are not exactly </w:t>
      </w:r>
      <w:r w:rsidR="002931F5">
        <w:t xml:space="preserve">known for being </w:t>
      </w:r>
      <w:r w:rsidR="00467F97">
        <w:t>quiet when they’re on stage!”</w:t>
      </w:r>
    </w:p>
    <w:p w14:paraId="3F77C0B6" w14:textId="4CD62010" w:rsidR="007A1AE6" w:rsidRDefault="007A1AE6" w:rsidP="00E824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586"/>
      </w:tblGrid>
      <w:tr w:rsidR="00935C3F" w14:paraId="7BD27BF0" w14:textId="77777777" w:rsidTr="00CC3038">
        <w:tc>
          <w:tcPr>
            <w:tcW w:w="3402" w:type="dxa"/>
          </w:tcPr>
          <w:p w14:paraId="54A3E89F" w14:textId="47FDD4BF" w:rsidR="00935C3F" w:rsidRDefault="00CC3038" w:rsidP="00323C7E">
            <w:pPr>
              <w:pStyle w:val="Caption"/>
            </w:pPr>
            <w:r>
              <w:rPr>
                <w:noProof/>
              </w:rPr>
              <w:drawing>
                <wp:inline distT="0" distB="0" distL="0" distR="0" wp14:anchorId="5EBA6DF7" wp14:editId="76CFC66F">
                  <wp:extent cx="1892227" cy="28353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a:fillRect/>
                          </a:stretch>
                        </pic:blipFill>
                        <pic:spPr>
                          <a:xfrm>
                            <a:off x="0" y="0"/>
                            <a:ext cx="1893040" cy="2836556"/>
                          </a:xfrm>
                          <a:prstGeom prst="rect">
                            <a:avLst/>
                          </a:prstGeom>
                        </pic:spPr>
                      </pic:pic>
                    </a:graphicData>
                  </a:graphic>
                </wp:inline>
              </w:drawing>
            </w:r>
            <w:r w:rsidR="00323C7E">
              <w:t xml:space="preserve"> </w:t>
            </w:r>
          </w:p>
        </w:tc>
        <w:tc>
          <w:tcPr>
            <w:tcW w:w="4586" w:type="dxa"/>
          </w:tcPr>
          <w:p w14:paraId="2F200E54" w14:textId="30E28EA7" w:rsidR="00935C3F" w:rsidRDefault="00CC3038" w:rsidP="00CC3038">
            <w:pPr>
              <w:pStyle w:val="Caption"/>
            </w:pPr>
            <w:r>
              <w:t>Milliarden</w:t>
            </w:r>
            <w:r>
              <w:t xml:space="preserve">’s Ben Hartmann used an evolution wireless 500 G4 handheld transmitter with the new high-rejection </w:t>
            </w:r>
            <w:r>
              <w:t xml:space="preserve">MM 445 </w:t>
            </w:r>
            <w:r>
              <w:t>microphone head</w:t>
            </w:r>
          </w:p>
        </w:tc>
      </w:tr>
    </w:tbl>
    <w:p w14:paraId="4D98ED96" w14:textId="7EDF8348" w:rsidR="00935C3F" w:rsidRDefault="00935C3F" w:rsidP="00E824AE"/>
    <w:p w14:paraId="7028E858" w14:textId="77777777" w:rsidR="00E824AE" w:rsidRPr="005517A9" w:rsidRDefault="00467F97" w:rsidP="00E824AE">
      <w:r>
        <w:t xml:space="preserve">The </w:t>
      </w:r>
      <w:r w:rsidRPr="005517A9">
        <w:t xml:space="preserve">MM 445 </w:t>
      </w:r>
      <w:r w:rsidR="00E824AE" w:rsidRPr="005517A9">
        <w:t>dynami</w:t>
      </w:r>
      <w:r w:rsidR="002931F5">
        <w:t xml:space="preserve">c </w:t>
      </w:r>
      <w:r w:rsidR="002931F5">
        <w:rPr>
          <w:rFonts w:cs="Arial"/>
        </w:rPr>
        <w:t>microphone</w:t>
      </w:r>
      <w:r w:rsidR="002931F5">
        <w:t xml:space="preserve"> head f</w:t>
      </w:r>
      <w:r w:rsidR="002931F5" w:rsidRPr="002931F5">
        <w:t>itted with Sennheiser’s standard capsule interface</w:t>
      </w:r>
      <w:r w:rsidR="009A0398">
        <w:t xml:space="preserve"> has been</w:t>
      </w:r>
      <w:r w:rsidR="002931F5">
        <w:t xml:space="preserve"> designed specifically for vocals and offers an impressive combination of presence and </w:t>
      </w:r>
      <w:r w:rsidR="00FA2CDB">
        <w:t xml:space="preserve">openness. </w:t>
      </w:r>
      <w:r w:rsidR="002063EB">
        <w:t>It gives e</w:t>
      </w:r>
      <w:r w:rsidR="00FA2CDB">
        <w:t xml:space="preserve">very voice </w:t>
      </w:r>
      <w:r w:rsidR="002063EB">
        <w:t xml:space="preserve">a greater level of </w:t>
      </w:r>
      <w:r w:rsidR="00FA2CDB">
        <w:t xml:space="preserve">fullness, intensity and assertiveness. </w:t>
      </w:r>
      <w:r w:rsidR="004A3A52">
        <w:t xml:space="preserve">Sophisticated acoustic design combined with a lightweight aluminium voice coil ensures a fast transient response and creates an exceptional acoustic proximity. The high-rejection super-cardioid pick-up pattern provides consistent protection against feedback – even at extreme stage volumes or when used in front of the PA system on runways and second stages. </w:t>
      </w:r>
    </w:p>
    <w:p w14:paraId="6C667D30" w14:textId="77777777" w:rsidR="007A1AE6" w:rsidRPr="005517A9" w:rsidRDefault="007A1AE6" w:rsidP="00E824AE"/>
    <w:p w14:paraId="32DD9924" w14:textId="77777777" w:rsidR="00E824AE" w:rsidRPr="005517A9" w:rsidRDefault="009A0398" w:rsidP="00E824AE">
      <w:pPr>
        <w:rPr>
          <w:rFonts w:asciiTheme="majorHAnsi" w:hAnsiTheme="majorHAnsi"/>
          <w:b/>
        </w:rPr>
      </w:pPr>
      <w:r>
        <w:rPr>
          <w:rFonts w:asciiTheme="majorHAnsi" w:hAnsiTheme="majorHAnsi"/>
          <w:b/>
        </w:rPr>
        <w:t>Perfect reception</w:t>
      </w:r>
      <w:r w:rsidR="00E84626">
        <w:rPr>
          <w:rFonts w:asciiTheme="majorHAnsi" w:hAnsiTheme="majorHAnsi"/>
          <w:b/>
        </w:rPr>
        <w:t xml:space="preserve"> </w:t>
      </w:r>
      <w:r>
        <w:rPr>
          <w:rFonts w:asciiTheme="majorHAnsi" w:hAnsiTheme="majorHAnsi"/>
          <w:b/>
        </w:rPr>
        <w:t>in all areas</w:t>
      </w:r>
    </w:p>
    <w:p w14:paraId="7A48D9E8" w14:textId="77777777" w:rsidR="00E824AE" w:rsidRPr="005517A9" w:rsidRDefault="004A3A52" w:rsidP="00E824AE">
      <w:r>
        <w:t xml:space="preserve">The four </w:t>
      </w:r>
      <w:r w:rsidRPr="005517A9">
        <w:t xml:space="preserve">EM 300-500 G4 </w:t>
      </w:r>
      <w:r>
        <w:t xml:space="preserve">receivers </w:t>
      </w:r>
      <w:r>
        <w:rPr>
          <w:rFonts w:cs="Arial"/>
        </w:rPr>
        <w:t>available</w:t>
      </w:r>
      <w:r w:rsidR="00E824AE" w:rsidRPr="005517A9">
        <w:t xml:space="preserve"> </w:t>
      </w:r>
      <w:r w:rsidR="003E20D6">
        <w:t xml:space="preserve">in </w:t>
      </w:r>
      <w:r w:rsidR="00E824AE" w:rsidRPr="005517A9">
        <w:t xml:space="preserve">Bremen </w:t>
      </w:r>
      <w:r>
        <w:t xml:space="preserve">were operated with an </w:t>
      </w:r>
      <w:r w:rsidRPr="005517A9">
        <w:t>ASA 214</w:t>
      </w:r>
      <w:r>
        <w:t xml:space="preserve"> active four-way antenna splitter, which </w:t>
      </w:r>
      <w:r w:rsidR="006D3564">
        <w:t xml:space="preserve">was </w:t>
      </w:r>
      <w:r>
        <w:t xml:space="preserve">also </w:t>
      </w:r>
      <w:r w:rsidR="006D3564">
        <w:t>used to supply</w:t>
      </w:r>
      <w:r>
        <w:t xml:space="preserve"> them with power.</w:t>
      </w:r>
      <w:r w:rsidR="00E824AE" w:rsidRPr="005517A9">
        <w:t xml:space="preserve"> </w:t>
      </w:r>
      <w:r>
        <w:t xml:space="preserve">Two </w:t>
      </w:r>
      <w:r w:rsidRPr="005517A9">
        <w:t xml:space="preserve">Sennheiser A </w:t>
      </w:r>
      <w:r w:rsidRPr="005517A9">
        <w:lastRenderedPageBreak/>
        <w:t>2003-UHF</w:t>
      </w:r>
      <w:r>
        <w:t xml:space="preserve"> were used as </w:t>
      </w:r>
      <w:r w:rsidR="009B35B8">
        <w:t>passive directional antennas.</w:t>
      </w:r>
      <w:r w:rsidR="000351AA">
        <w:t xml:space="preserve"> </w:t>
      </w:r>
      <w:r w:rsidR="009B35B8">
        <w:t xml:space="preserve">“No dropouts occurred at all, not even when Ben moved quite a way away from the central stage with his handheld transmitter,” said </w:t>
      </w:r>
      <w:r w:rsidR="00E824AE" w:rsidRPr="005517A9">
        <w:t xml:space="preserve">Urs Maurer </w:t>
      </w:r>
      <w:r w:rsidR="009B35B8">
        <w:t>with great satisfaction.</w:t>
      </w:r>
      <w:r w:rsidR="00882DD6" w:rsidRPr="005517A9">
        <w:t xml:space="preserve"> </w:t>
      </w:r>
    </w:p>
    <w:p w14:paraId="57DCA5B2" w14:textId="77777777" w:rsidR="007A1AE6" w:rsidRPr="005517A9" w:rsidRDefault="007A1AE6" w:rsidP="00E824AE"/>
    <w:p w14:paraId="46CD86CA" w14:textId="77777777" w:rsidR="00E824AE" w:rsidRPr="005517A9" w:rsidRDefault="009B35B8" w:rsidP="00E824AE">
      <w:r>
        <w:t>For in-ear m</w:t>
      </w:r>
      <w:r w:rsidR="00E824AE" w:rsidRPr="005517A9">
        <w:t>onitoring</w:t>
      </w:r>
      <w:r>
        <w:t>,</w:t>
      </w:r>
      <w:r w:rsidR="00E824AE" w:rsidRPr="005517A9">
        <w:t xml:space="preserve"> Milliarden </w:t>
      </w:r>
      <w:r w:rsidR="00401E61">
        <w:t xml:space="preserve">always </w:t>
      </w:r>
      <w:r w:rsidR="003E20D6">
        <w:t>choose</w:t>
      </w:r>
      <w:r>
        <w:t xml:space="preserve"> wireless systems from </w:t>
      </w:r>
      <w:r>
        <w:rPr>
          <w:rFonts w:cs="Arial"/>
        </w:rPr>
        <w:t>Sennheiser</w:t>
      </w:r>
      <w:r>
        <w:t xml:space="preserve">. For many years now, the band has been using four reliable </w:t>
      </w:r>
      <w:r w:rsidRPr="005517A9">
        <w:t>ew 300 IEM G2</w:t>
      </w:r>
      <w:r>
        <w:t xml:space="preserve">, which, at the </w:t>
      </w:r>
      <w:r w:rsidRPr="005517A9">
        <w:t>CLUB100</w:t>
      </w:r>
      <w:r>
        <w:t xml:space="preserve"> concert, were operated in combination with an </w:t>
      </w:r>
      <w:r w:rsidRPr="005517A9">
        <w:t>A 5000-CP</w:t>
      </w:r>
      <w:r>
        <w:t xml:space="preserve"> passive antenna with </w:t>
      </w:r>
      <w:r>
        <w:rPr>
          <w:rFonts w:cs="Arial"/>
        </w:rPr>
        <w:t>circular polarisation</w:t>
      </w:r>
      <w:r>
        <w:t xml:space="preserve">. The perfect wireless coverage ensured that the musicians could be provided with their individual monitor mix </w:t>
      </w:r>
      <w:r w:rsidR="00401E61">
        <w:t xml:space="preserve">in all areas of the spacious concert venue – even </w:t>
      </w:r>
      <w:r w:rsidR="006D3564">
        <w:t xml:space="preserve">in rooms </w:t>
      </w:r>
      <w:r w:rsidR="00401E61">
        <w:t>far away from the show itself.</w:t>
      </w:r>
    </w:p>
    <w:p w14:paraId="55B8C727" w14:textId="27D009D7" w:rsidR="007A1AE6" w:rsidRDefault="007A1AE6" w:rsidP="00E824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9"/>
        <w:gridCol w:w="2299"/>
      </w:tblGrid>
      <w:tr w:rsidR="00323C7E" w14:paraId="353868A0" w14:textId="77777777" w:rsidTr="00323C7E">
        <w:tc>
          <w:tcPr>
            <w:tcW w:w="4048" w:type="dxa"/>
          </w:tcPr>
          <w:p w14:paraId="172BA8CE" w14:textId="463A6768" w:rsidR="00323C7E" w:rsidRDefault="00323C7E" w:rsidP="00E824AE">
            <w:r>
              <w:rPr>
                <w:noProof/>
              </w:rPr>
              <w:drawing>
                <wp:inline distT="0" distB="0" distL="0" distR="0" wp14:anchorId="499DD12E" wp14:editId="5469ACFC">
                  <wp:extent cx="3543960" cy="2362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stretch>
                            <a:fillRect/>
                          </a:stretch>
                        </pic:blipFill>
                        <pic:spPr>
                          <a:xfrm>
                            <a:off x="0" y="0"/>
                            <a:ext cx="3549967" cy="2366645"/>
                          </a:xfrm>
                          <a:prstGeom prst="rect">
                            <a:avLst/>
                          </a:prstGeom>
                        </pic:spPr>
                      </pic:pic>
                    </a:graphicData>
                  </a:graphic>
                </wp:inline>
              </w:drawing>
            </w:r>
          </w:p>
        </w:tc>
        <w:tc>
          <w:tcPr>
            <w:tcW w:w="4048" w:type="dxa"/>
          </w:tcPr>
          <w:p w14:paraId="00F795BF" w14:textId="2E03CC7C" w:rsidR="00323C7E" w:rsidRDefault="00323C7E" w:rsidP="00323C7E">
            <w:pPr>
              <w:pStyle w:val="Caption"/>
            </w:pPr>
            <w:r>
              <w:t xml:space="preserve">The virtual live concert </w:t>
            </w:r>
            <w:r w:rsidR="00B22B90">
              <w:t xml:space="preserve">at CLUB100 </w:t>
            </w:r>
            <w:r>
              <w:t xml:space="preserve">gave fans a welcome opportunity to enjoy the songs </w:t>
            </w:r>
            <w:r w:rsidR="00B22B90">
              <w:t>from</w:t>
            </w:r>
            <w:r>
              <w:t xml:space="preserve"> </w:t>
            </w:r>
            <w:r w:rsidR="00B22B90">
              <w:t>Milliarden’s</w:t>
            </w:r>
            <w:r>
              <w:t xml:space="preserve"> new album</w:t>
            </w:r>
            <w:r w:rsidR="00B22B90">
              <w:t xml:space="preserve"> “Schuldig”</w:t>
            </w:r>
          </w:p>
        </w:tc>
      </w:tr>
    </w:tbl>
    <w:p w14:paraId="73163B98" w14:textId="36F922CA" w:rsidR="00323C7E" w:rsidRDefault="00323C7E" w:rsidP="00E824AE"/>
    <w:p w14:paraId="2CBCFFDB" w14:textId="77777777" w:rsidR="00E824AE" w:rsidRPr="005517A9" w:rsidRDefault="00401E61" w:rsidP="00E824AE">
      <w:pPr>
        <w:rPr>
          <w:rFonts w:asciiTheme="majorHAnsi" w:hAnsiTheme="majorHAnsi"/>
          <w:b/>
        </w:rPr>
      </w:pPr>
      <w:r>
        <w:rPr>
          <w:rFonts w:asciiTheme="majorHAnsi" w:hAnsiTheme="majorHAnsi"/>
          <w:b/>
        </w:rPr>
        <w:t xml:space="preserve">Solidarity in </w:t>
      </w:r>
      <w:r w:rsidRPr="00401E61">
        <w:rPr>
          <w:rFonts w:asciiTheme="majorHAnsi" w:hAnsiTheme="majorHAnsi" w:cs="Arial"/>
          <w:b/>
        </w:rPr>
        <w:t>difficult</w:t>
      </w:r>
      <w:r>
        <w:rPr>
          <w:rFonts w:asciiTheme="majorHAnsi" w:hAnsiTheme="majorHAnsi"/>
          <w:b/>
        </w:rPr>
        <w:t xml:space="preserve"> times</w:t>
      </w:r>
    </w:p>
    <w:p w14:paraId="69B0427B" w14:textId="77777777" w:rsidR="00E824AE" w:rsidRPr="005517A9" w:rsidRDefault="00401E61" w:rsidP="00E824AE">
      <w:r>
        <w:t xml:space="preserve">“We got an incredible amount of positive feedback from our fans through social media about our </w:t>
      </w:r>
      <w:r>
        <w:rPr>
          <w:rFonts w:cs="Arial"/>
        </w:rPr>
        <w:t>performance</w:t>
      </w:r>
      <w:r>
        <w:t xml:space="preserve"> at </w:t>
      </w:r>
      <w:r w:rsidR="00E824AE" w:rsidRPr="005517A9">
        <w:t>CLUB100</w:t>
      </w:r>
      <w:r>
        <w:t>,” said</w:t>
      </w:r>
      <w:r w:rsidR="00E824AE" w:rsidRPr="005517A9">
        <w:t xml:space="preserve"> Urs Maurer. </w:t>
      </w:r>
      <w:r>
        <w:t>“You can tell that the lockdown has really starved people of enjoying cultural events, and, of course, a lot of fans were curious to hear the songs on the new album.</w:t>
      </w:r>
      <w:r w:rsidR="00E824AE" w:rsidRPr="005517A9">
        <w:t xml:space="preserve"> </w:t>
      </w:r>
      <w:r>
        <w:t xml:space="preserve">Some of our musician friends and others in the business called to congratulate us on the concert. It’s really nice to have the feeling that there is a lot of solidarity in the performing arts community in spite of these </w:t>
      </w:r>
      <w:r>
        <w:rPr>
          <w:rFonts w:cs="Arial"/>
        </w:rPr>
        <w:t>difficult</w:t>
      </w:r>
      <w:r>
        <w:t xml:space="preserve"> times.”</w:t>
      </w:r>
    </w:p>
    <w:p w14:paraId="29F3654A" w14:textId="77777777" w:rsidR="007A1AE6" w:rsidRPr="005517A9" w:rsidRDefault="007A1AE6" w:rsidP="00E824AE"/>
    <w:p w14:paraId="7981A457" w14:textId="77777777" w:rsidR="00E824AE" w:rsidRPr="005517A9" w:rsidRDefault="00E824AE" w:rsidP="00E824AE">
      <w:pPr>
        <w:rPr>
          <w:rFonts w:asciiTheme="majorHAnsi" w:hAnsiTheme="majorHAnsi"/>
          <w:b/>
        </w:rPr>
      </w:pPr>
      <w:r w:rsidRPr="005517A9">
        <w:rPr>
          <w:rFonts w:asciiTheme="majorHAnsi" w:hAnsiTheme="majorHAnsi"/>
          <w:b/>
        </w:rPr>
        <w:t>Pilot</w:t>
      </w:r>
      <w:r w:rsidR="00401E61">
        <w:rPr>
          <w:rFonts w:asciiTheme="majorHAnsi" w:hAnsiTheme="majorHAnsi"/>
          <w:b/>
        </w:rPr>
        <w:t xml:space="preserve"> projec</w:t>
      </w:r>
      <w:r w:rsidRPr="005517A9">
        <w:rPr>
          <w:rFonts w:asciiTheme="majorHAnsi" w:hAnsiTheme="majorHAnsi"/>
          <w:b/>
        </w:rPr>
        <w:t xml:space="preserve">t </w:t>
      </w:r>
      <w:r w:rsidR="00401E61">
        <w:rPr>
          <w:rFonts w:asciiTheme="majorHAnsi" w:hAnsiTheme="majorHAnsi"/>
          <w:b/>
        </w:rPr>
        <w:t>with a perspec</w:t>
      </w:r>
      <w:r w:rsidRPr="005517A9">
        <w:rPr>
          <w:rFonts w:asciiTheme="majorHAnsi" w:hAnsiTheme="majorHAnsi"/>
          <w:b/>
        </w:rPr>
        <w:t>tive</w:t>
      </w:r>
    </w:p>
    <w:p w14:paraId="7D8AA359" w14:textId="77777777" w:rsidR="00E824AE" w:rsidRPr="005517A9" w:rsidRDefault="007C04A1" w:rsidP="00E824AE">
      <w:r>
        <w:t xml:space="preserve">The evening was not only musically outstanding, the concept developed by the city of Bremen also serves as a model for how to support the music and cultural scene. </w:t>
      </w:r>
      <w:r w:rsidR="00E824AE" w:rsidRPr="005517A9">
        <w:t>CLU</w:t>
      </w:r>
      <w:r>
        <w:t>B100 (www.club100-bremen.de) is a solidarity</w:t>
      </w:r>
      <w:r w:rsidR="00E824AE" w:rsidRPr="005517A9">
        <w:t xml:space="preserve"> </w:t>
      </w:r>
      <w:r>
        <w:t xml:space="preserve">event and streaming project at the </w:t>
      </w:r>
      <w:r w:rsidRPr="005517A9">
        <w:t>Pier2</w:t>
      </w:r>
      <w:r>
        <w:t xml:space="preserve"> venue in </w:t>
      </w:r>
      <w:r>
        <w:lastRenderedPageBreak/>
        <w:t xml:space="preserve">Bremen, </w:t>
      </w:r>
      <w:r w:rsidR="005558BE">
        <w:t>with its</w:t>
      </w:r>
      <w:r>
        <w:t xml:space="preserve"> central concert hall </w:t>
      </w:r>
      <w:r w:rsidR="005558BE">
        <w:t xml:space="preserve">that </w:t>
      </w:r>
      <w:r>
        <w:t xml:space="preserve">offered space for up to 2,800 people before the pandemic took hold. </w:t>
      </w:r>
      <w:r w:rsidR="007D1658">
        <w:t xml:space="preserve">At the location, which </w:t>
      </w:r>
      <w:r w:rsidR="009A0398">
        <w:t xml:space="preserve">is well-known far </w:t>
      </w:r>
      <w:r w:rsidR="005558BE">
        <w:t>beyond</w:t>
      </w:r>
      <w:r w:rsidR="009A0398">
        <w:t xml:space="preserve"> the </w:t>
      </w:r>
      <w:r w:rsidR="005558BE">
        <w:t xml:space="preserve">local </w:t>
      </w:r>
      <w:r w:rsidR="009A0398">
        <w:t>region,</w:t>
      </w:r>
      <w:r>
        <w:t xml:space="preserve"> </w:t>
      </w:r>
      <w:r w:rsidR="007D1658">
        <w:t xml:space="preserve">cultural events have regularly been held since 14 January 2021 under the motto </w:t>
      </w:r>
      <w:r>
        <w:t>“</w:t>
      </w:r>
      <w:r w:rsidR="00E824AE" w:rsidRPr="005517A9">
        <w:t xml:space="preserve">Live </w:t>
      </w:r>
      <w:r w:rsidR="00B33BB6">
        <w:t xml:space="preserve">on stage and </w:t>
      </w:r>
      <w:r w:rsidR="005558BE">
        <w:t xml:space="preserve">streaming live </w:t>
      </w:r>
      <w:r w:rsidR="00B33BB6">
        <w:t>on screens worldwide</w:t>
      </w:r>
      <w:r w:rsidR="007D1658">
        <w:t xml:space="preserve">”. </w:t>
      </w:r>
    </w:p>
    <w:p w14:paraId="4AA99660" w14:textId="77777777" w:rsidR="007A1AE6" w:rsidRPr="005517A9" w:rsidRDefault="007A1AE6" w:rsidP="00E824AE"/>
    <w:p w14:paraId="66FAC341" w14:textId="77777777" w:rsidR="00E824AE" w:rsidRPr="005517A9" w:rsidRDefault="00B33BB6" w:rsidP="00E824AE">
      <w:r>
        <w:t xml:space="preserve">Around 40 events are scheduled to </w:t>
      </w:r>
      <w:r w:rsidR="005558BE">
        <w:t>take place</w:t>
      </w:r>
      <w:r>
        <w:t xml:space="preserve"> at </w:t>
      </w:r>
      <w:r w:rsidRPr="005517A9">
        <w:t>CLUB100</w:t>
      </w:r>
      <w:r>
        <w:t xml:space="preserve"> until May</w:t>
      </w:r>
      <w:r w:rsidR="00E824AE" w:rsidRPr="005517A9">
        <w:t xml:space="preserve"> 2021</w:t>
      </w:r>
      <w:r>
        <w:t xml:space="preserve"> </w:t>
      </w:r>
      <w:r w:rsidR="00E824AE" w:rsidRPr="005517A9">
        <w:t xml:space="preserve">– </w:t>
      </w:r>
      <w:r>
        <w:t xml:space="preserve">initially only as streams but, at a later date, possibly also with a limited live audience present, provided that Covid restrictions and the seven-day incidence rate </w:t>
      </w:r>
      <w:r w:rsidR="007D1658">
        <w:t>make this possible.</w:t>
      </w:r>
      <w:r w:rsidR="000351AA">
        <w:t xml:space="preserve"> </w:t>
      </w:r>
      <w:r w:rsidR="007D1658">
        <w:t xml:space="preserve">Until then, the </w:t>
      </w:r>
      <w:r w:rsidR="007D1658" w:rsidRPr="005517A9">
        <w:t>CLUB100</w:t>
      </w:r>
      <w:r w:rsidR="007D1658">
        <w:t xml:space="preserve"> events will be broadcast in a digital form on the internet. Anyone who wants to watch a live stream will first have to </w:t>
      </w:r>
      <w:r w:rsidR="006D3564">
        <w:t>buy</w:t>
      </w:r>
      <w:r w:rsidR="007D1658">
        <w:t xml:space="preserve"> a </w:t>
      </w:r>
      <w:r w:rsidR="006D3564">
        <w:t>ticket. There is no provision for</w:t>
      </w:r>
      <w:r w:rsidR="007D1658">
        <w:t xml:space="preserve"> download</w:t>
      </w:r>
      <w:r w:rsidR="006D3564">
        <w:t>ing</w:t>
      </w:r>
      <w:r w:rsidR="007D1658">
        <w:t xml:space="preserve"> recordings later, as the Bremen project is explicitly designed to be a virtual equivalent to a live experience.   </w:t>
      </w:r>
    </w:p>
    <w:p w14:paraId="3D218169" w14:textId="77777777" w:rsidR="007A1AE6" w:rsidRPr="005517A9" w:rsidRDefault="007A1AE6" w:rsidP="00E824AE"/>
    <w:p w14:paraId="496E6918" w14:textId="77777777" w:rsidR="00E824AE" w:rsidRPr="005517A9" w:rsidRDefault="007D1658" w:rsidP="00E824AE">
      <w:r>
        <w:t xml:space="preserve">“We hope that we will soon be able to stage live concerts at </w:t>
      </w:r>
      <w:r w:rsidRPr="005517A9">
        <w:t>CLUB100</w:t>
      </w:r>
      <w:r w:rsidR="005558BE">
        <w:t xml:space="preserve"> </w:t>
      </w:r>
      <w:r>
        <w:t>in front of a</w:t>
      </w:r>
      <w:r w:rsidR="00750C37">
        <w:t xml:space="preserve">n audience – we are prepared for everything and can respond to events as they unfold,” said </w:t>
      </w:r>
      <w:r w:rsidR="00E824AE" w:rsidRPr="005517A9">
        <w:t xml:space="preserve">Gero Stubbe (Koopmann Concerts &amp; Promotion GmbH &amp; Co. KG). </w:t>
      </w:r>
      <w:r w:rsidR="00750C37">
        <w:t xml:space="preserve">Together with </w:t>
      </w:r>
      <w:r w:rsidR="00750C37" w:rsidRPr="005517A9">
        <w:t xml:space="preserve">Olli Brock (Hafensänger Konzerte UG, </w:t>
      </w:r>
      <w:r w:rsidR="00750C37">
        <w:t>operator of</w:t>
      </w:r>
      <w:r w:rsidR="00750C37" w:rsidRPr="005517A9">
        <w:t xml:space="preserve"> Pier2 </w:t>
      </w:r>
      <w:r w:rsidR="00750C37">
        <w:t>a</w:t>
      </w:r>
      <w:r w:rsidR="00750C37" w:rsidRPr="005517A9">
        <w:t>nd Tower)</w:t>
      </w:r>
      <w:r w:rsidR="00300EDE">
        <w:t>,</w:t>
      </w:r>
      <w:r w:rsidR="00750C37" w:rsidRPr="005517A9">
        <w:t xml:space="preserve"> </w:t>
      </w:r>
      <w:r w:rsidR="00E824AE" w:rsidRPr="005517A9">
        <w:t>Stubbe is</w:t>
      </w:r>
      <w:r w:rsidR="00300EDE">
        <w:t xml:space="preserve"> responsible for the </w:t>
      </w:r>
      <w:r w:rsidR="00300EDE">
        <w:rPr>
          <w:rFonts w:cs="Arial"/>
        </w:rPr>
        <w:t>project</w:t>
      </w:r>
      <w:r w:rsidR="00300EDE">
        <w:t xml:space="preserve">, and together with </w:t>
      </w:r>
      <w:r w:rsidR="00A92C4E" w:rsidRPr="005517A9">
        <w:t xml:space="preserve">Clubverstärker e.V. </w:t>
      </w:r>
      <w:r w:rsidR="00300EDE">
        <w:t>a</w:t>
      </w:r>
      <w:r w:rsidR="00A92C4E" w:rsidRPr="005517A9">
        <w:t xml:space="preserve">nd </w:t>
      </w:r>
      <w:r w:rsidR="00300EDE">
        <w:t xml:space="preserve">the company </w:t>
      </w:r>
      <w:r w:rsidR="00A92C4E" w:rsidRPr="005517A9">
        <w:t>Sendefähig GmbH</w:t>
      </w:r>
      <w:r w:rsidR="00300EDE">
        <w:t>, he is co-initiator</w:t>
      </w:r>
      <w:r w:rsidR="00E824AE" w:rsidRPr="005517A9">
        <w:t xml:space="preserve"> </w:t>
      </w:r>
      <w:r w:rsidR="00300EDE">
        <w:t>at</w:t>
      </w:r>
      <w:r w:rsidR="00E824AE" w:rsidRPr="005517A9">
        <w:t xml:space="preserve"> CLUB100. Thomas Holz, Sennheiser Relations Manager, is</w:t>
      </w:r>
      <w:r w:rsidR="00300EDE">
        <w:t xml:space="preserve"> convinced by the underlying idea: “</w:t>
      </w:r>
      <w:r w:rsidR="00E824AE" w:rsidRPr="005517A9">
        <w:t>CLUB100 is</w:t>
      </w:r>
      <w:r w:rsidR="00300EDE">
        <w:t xml:space="preserve"> a groundbreaking </w:t>
      </w:r>
      <w:r w:rsidR="00300EDE">
        <w:rPr>
          <w:rFonts w:cs="Arial"/>
        </w:rPr>
        <w:t>project</w:t>
      </w:r>
      <w:r w:rsidR="00300EDE">
        <w:t xml:space="preserve"> that opens up a </w:t>
      </w:r>
      <w:r w:rsidR="008F0252">
        <w:t xml:space="preserve">new </w:t>
      </w:r>
      <w:r w:rsidR="00300EDE">
        <w:t xml:space="preserve">perspective for those involved in the arts and for their </w:t>
      </w:r>
      <w:r w:rsidR="00300EDE">
        <w:rPr>
          <w:rFonts w:cs="Arial"/>
        </w:rPr>
        <w:t>environment</w:t>
      </w:r>
      <w:r w:rsidR="00300EDE" w:rsidRPr="00300EDE">
        <w:t xml:space="preserve"> </w:t>
      </w:r>
      <w:r w:rsidR="00300EDE">
        <w:t xml:space="preserve">in these </w:t>
      </w:r>
      <w:r w:rsidR="00300EDE">
        <w:rPr>
          <w:rFonts w:cs="Arial"/>
        </w:rPr>
        <w:t>difficult</w:t>
      </w:r>
      <w:r w:rsidR="00300EDE">
        <w:t xml:space="preserve"> times</w:t>
      </w:r>
      <w:r w:rsidR="00300EDE">
        <w:rPr>
          <w:rFonts w:cs="Arial"/>
        </w:rPr>
        <w:t>, and this is welcome in every respect.</w:t>
      </w:r>
      <w:r w:rsidR="008F0252">
        <w:rPr>
          <w:rFonts w:cs="Arial"/>
        </w:rPr>
        <w:t>”</w:t>
      </w:r>
      <w:r w:rsidR="00300EDE">
        <w:t xml:space="preserve">    </w:t>
      </w:r>
    </w:p>
    <w:p w14:paraId="2BC2904B" w14:textId="77777777" w:rsidR="007A1AE6" w:rsidRPr="005517A9" w:rsidRDefault="007A1AE6" w:rsidP="00E824AE"/>
    <w:p w14:paraId="6226472A" w14:textId="77777777" w:rsidR="00116B36" w:rsidRPr="005517A9" w:rsidRDefault="00B33BB6" w:rsidP="00E824AE">
      <w:r>
        <w:t xml:space="preserve">The </w:t>
      </w:r>
      <w:r w:rsidR="000F7C33">
        <w:t>programme</w:t>
      </w:r>
      <w:r>
        <w:t xml:space="preserve"> of events </w:t>
      </w:r>
      <w:r w:rsidR="000F7C33">
        <w:t xml:space="preserve">at </w:t>
      </w:r>
      <w:r w:rsidR="00E824AE" w:rsidRPr="005517A9">
        <w:t xml:space="preserve">CLUB100 </w:t>
      </w:r>
      <w:r w:rsidR="000F7C33">
        <w:t xml:space="preserve">is supported by </w:t>
      </w:r>
      <w:r w:rsidR="00F442DF">
        <w:t xml:space="preserve">Bremen’s </w:t>
      </w:r>
      <w:r w:rsidRPr="00B33BB6">
        <w:t>Senator for Economic Affairs, Labour and Europe</w:t>
      </w:r>
      <w:r w:rsidR="005558BE">
        <w:t>,</w:t>
      </w:r>
      <w:r w:rsidRPr="00B33BB6">
        <w:t xml:space="preserve"> </w:t>
      </w:r>
      <w:r w:rsidR="000F7C33">
        <w:t xml:space="preserve">and </w:t>
      </w:r>
      <w:r w:rsidR="00F442DF">
        <w:t xml:space="preserve">by </w:t>
      </w:r>
      <w:r w:rsidR="00E824AE" w:rsidRPr="005517A9">
        <w:t xml:space="preserve">WFB Wirtschaftsförderung Bremen GmbH </w:t>
      </w:r>
      <w:r w:rsidR="000F7C33">
        <w:t xml:space="preserve">with </w:t>
      </w:r>
      <w:r w:rsidR="006D3564">
        <w:t xml:space="preserve">total </w:t>
      </w:r>
      <w:r w:rsidR="000F7C33">
        <w:t xml:space="preserve">funding of up to </w:t>
      </w:r>
      <w:r w:rsidR="00E824AE" w:rsidRPr="005517A9">
        <w:t>1</w:t>
      </w:r>
      <w:r w:rsidR="000F7C33">
        <w:t>.</w:t>
      </w:r>
      <w:r w:rsidR="0061694A">
        <w:t xml:space="preserve">1 </w:t>
      </w:r>
      <w:r w:rsidR="000F7C33">
        <w:t>million euros</w:t>
      </w:r>
      <w:r w:rsidR="0061694A">
        <w:t>. “</w:t>
      </w:r>
      <w:r w:rsidR="000F7C33">
        <w:t>It is not our aim only to</w:t>
      </w:r>
      <w:r w:rsidR="0061694A">
        <w:t xml:space="preserve"> subsidise the closure of a venue, but to fund its operation under Covid-secure </w:t>
      </w:r>
      <w:r w:rsidR="0061694A">
        <w:rPr>
          <w:rFonts w:cs="Arial"/>
        </w:rPr>
        <w:t>conditions</w:t>
      </w:r>
      <w:r w:rsidR="009A0398">
        <w:t xml:space="preserve">,” </w:t>
      </w:r>
      <w:r w:rsidR="000F7C33">
        <w:t xml:space="preserve">said </w:t>
      </w:r>
      <w:r w:rsidR="000F7C33" w:rsidRPr="005517A9">
        <w:t>Kristina Vogt</w:t>
      </w:r>
      <w:r w:rsidR="009A0398">
        <w:t>,</w:t>
      </w:r>
      <w:r w:rsidR="0061694A">
        <w:t xml:space="preserve"> </w:t>
      </w:r>
      <w:r w:rsidR="000F7C33" w:rsidRPr="00B33BB6">
        <w:t>Senator for Economic Affairs</w:t>
      </w:r>
      <w:r w:rsidR="009A0398">
        <w:t xml:space="preserve">, on the subject of </w:t>
      </w:r>
      <w:r w:rsidR="009A0398" w:rsidRPr="005517A9">
        <w:t>CLUB100</w:t>
      </w:r>
      <w:r w:rsidR="009A0398">
        <w:t xml:space="preserve">. “What we are doing in Bremen will hopefully have </w:t>
      </w:r>
      <w:r w:rsidR="008A44D1">
        <w:t>an effect</w:t>
      </w:r>
      <w:r w:rsidR="009A0398">
        <w:t xml:space="preserve"> throughout Germany.” </w:t>
      </w:r>
      <w:r w:rsidR="000F7C33" w:rsidRPr="005517A9">
        <w:t xml:space="preserve"> </w:t>
      </w:r>
    </w:p>
    <w:p w14:paraId="7184FFC1" w14:textId="26290786" w:rsidR="00D7151A" w:rsidRDefault="00D7151A" w:rsidP="00E824AE"/>
    <w:p w14:paraId="0F12672A" w14:textId="77777777" w:rsidR="00CC3038" w:rsidRDefault="00CC3038" w:rsidP="00E824AE"/>
    <w:p w14:paraId="07AF2603" w14:textId="34AE94FE" w:rsidR="00FC5E38" w:rsidRPr="005517A9" w:rsidRDefault="00FC5E38" w:rsidP="00E824AE">
      <w:r>
        <w:t xml:space="preserve">Download the high-res images of this release </w:t>
      </w:r>
      <w:hyperlink r:id="rId15" w:history="1">
        <w:r w:rsidRPr="00FC5E38">
          <w:rPr>
            <w:rStyle w:val="Hyperlink"/>
            <w:color w:val="0095D5" w:themeColor="accent1"/>
            <w:u w:val="none"/>
          </w:rPr>
          <w:t>here</w:t>
        </w:r>
      </w:hyperlink>
      <w:r>
        <w:t>.</w:t>
      </w:r>
    </w:p>
    <w:p w14:paraId="2AEECC86" w14:textId="77777777" w:rsidR="00CC3038" w:rsidRDefault="00CC3038" w:rsidP="00E824AE"/>
    <w:p w14:paraId="478964DB" w14:textId="77777777" w:rsidR="00935C3F" w:rsidRDefault="00935C3F" w:rsidP="00935C3F">
      <w:pPr>
        <w:pStyle w:val="About"/>
        <w:rPr>
          <w:b/>
          <w:bCs/>
        </w:rPr>
      </w:pPr>
      <w:r>
        <w:rPr>
          <w:b/>
          <w:bCs/>
        </w:rPr>
        <w:t>About Sennheiser</w:t>
      </w:r>
    </w:p>
    <w:p w14:paraId="7CEF0217" w14:textId="77777777" w:rsidR="00935C3F" w:rsidRDefault="00935C3F" w:rsidP="00935C3F">
      <w:pPr>
        <w:pStyle w:val="About"/>
        <w:rPr>
          <w:lang w:val="en-US"/>
        </w:rPr>
      </w:pPr>
      <w:bookmarkStart w:id="1"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w:t>
      </w:r>
      <w:r>
        <w:rPr>
          <w:lang w:val="en-US"/>
        </w:rPr>
        <w:lastRenderedPageBreak/>
        <w:t xml:space="preserve">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1"/>
    <w:p w14:paraId="7C78F62F" w14:textId="3E32EFB5" w:rsidR="00935C3F" w:rsidRDefault="00935C3F" w:rsidP="00935C3F">
      <w:pPr>
        <w:pStyle w:val="About"/>
        <w:rPr>
          <w:lang w:val="en-US"/>
        </w:rPr>
      </w:pPr>
    </w:p>
    <w:p w14:paraId="4322D7FB" w14:textId="77777777" w:rsidR="00935C3F" w:rsidRPr="00935C3F" w:rsidRDefault="00935C3F" w:rsidP="00935C3F">
      <w:pPr>
        <w:pStyle w:val="About"/>
        <w:rPr>
          <w:lang w:val="en-US"/>
        </w:rPr>
      </w:pPr>
    </w:p>
    <w:p w14:paraId="70718256" w14:textId="470DC173" w:rsidR="0046300A" w:rsidRPr="005517A9" w:rsidRDefault="0046300A" w:rsidP="0046300A">
      <w:pPr>
        <w:pStyle w:val="Contact"/>
        <w:rPr>
          <w:b/>
        </w:rPr>
      </w:pPr>
      <w:r w:rsidRPr="005517A9">
        <w:rPr>
          <w:b/>
        </w:rPr>
        <w:t>Lo</w:t>
      </w:r>
      <w:r w:rsidR="005E5379">
        <w:rPr>
          <w:b/>
        </w:rPr>
        <w:t xml:space="preserve">cal </w:t>
      </w:r>
      <w:r w:rsidR="00FC5E38">
        <w:rPr>
          <w:b/>
        </w:rPr>
        <w:t>press</w:t>
      </w:r>
      <w:r w:rsidR="005E5379">
        <w:rPr>
          <w:b/>
        </w:rPr>
        <w:t xml:space="preserve"> contact</w:t>
      </w:r>
    </w:p>
    <w:p w14:paraId="4DA2064B" w14:textId="77777777" w:rsidR="0046300A" w:rsidRPr="005517A9" w:rsidRDefault="0046300A" w:rsidP="0046300A">
      <w:pPr>
        <w:pStyle w:val="Contact"/>
      </w:pPr>
    </w:p>
    <w:p w14:paraId="5BD83832" w14:textId="77777777" w:rsidR="0046300A" w:rsidRPr="005517A9" w:rsidRDefault="0046300A" w:rsidP="0046300A">
      <w:pPr>
        <w:pStyle w:val="Contact"/>
        <w:rPr>
          <w:color w:val="0095D5"/>
        </w:rPr>
      </w:pPr>
      <w:r w:rsidRPr="005517A9">
        <w:rPr>
          <w:color w:val="0095D5"/>
        </w:rPr>
        <w:t>Maik Robbe</w:t>
      </w:r>
    </w:p>
    <w:p w14:paraId="10F0C4E9" w14:textId="77777777" w:rsidR="0046300A" w:rsidRPr="005517A9" w:rsidRDefault="0046300A" w:rsidP="0046300A">
      <w:pPr>
        <w:pStyle w:val="Contact"/>
      </w:pPr>
      <w:r w:rsidRPr="005517A9">
        <w:t>maik.robbe@sennheiser.com</w:t>
      </w:r>
    </w:p>
    <w:p w14:paraId="7FBEE3F3" w14:textId="77777777" w:rsidR="0046300A" w:rsidRPr="005517A9" w:rsidRDefault="0046300A" w:rsidP="0046300A">
      <w:pPr>
        <w:pStyle w:val="Contact"/>
      </w:pPr>
      <w:r w:rsidRPr="005517A9">
        <w:t>+</w:t>
      </w:r>
      <w:r w:rsidR="007646A2" w:rsidRPr="005517A9">
        <w:t>49 5130 600 1028</w:t>
      </w:r>
    </w:p>
    <w:p w14:paraId="593BE227" w14:textId="77777777" w:rsidR="00D7151A" w:rsidRPr="005517A9" w:rsidRDefault="00D7151A" w:rsidP="00E824AE"/>
    <w:sectPr w:rsidR="00D7151A" w:rsidRPr="005517A9"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946208" w14:textId="77777777" w:rsidR="00491A48" w:rsidRDefault="00491A48" w:rsidP="00CA1EB9">
      <w:pPr>
        <w:spacing w:line="240" w:lineRule="auto"/>
      </w:pPr>
      <w:r>
        <w:separator/>
      </w:r>
    </w:p>
  </w:endnote>
  <w:endnote w:type="continuationSeparator" w:id="0">
    <w:p w14:paraId="3A7BB5F4" w14:textId="77777777" w:rsidR="00491A48" w:rsidRDefault="00491A4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Arial"/>
    <w:panose1 w:val="020B0504020101010102"/>
    <w:charset w:val="00"/>
    <w:family w:val="swiss"/>
    <w:pitch w:val="variable"/>
    <w:sig w:usb0="A00000AF" w:usb1="500020DB" w:usb2="00000000" w:usb3="00000000" w:csb0="00000093" w:csb1="00000000"/>
    <w:embedRegular r:id="rId1" w:fontKey="{14C3C0D9-2525-43DA-A254-E5140DD47A5F}"/>
    <w:embedBold r:id="rId2" w:fontKey="{916A156C-1ECA-4755-B541-48D9CF4EEBA7}"/>
    <w:embedItalic r:id="rId3" w:fontKey="{E81C033C-E408-464F-8A9F-85F3EE2D4D78}"/>
    <w:embedBoldItalic r:id="rId4" w:fontKey="{DBFF0254-87E6-46C0-84F7-D11FEB68CD26}"/>
  </w:font>
  <w:font w:name="Segoe UI">
    <w:panose1 w:val="020B0502040204020203"/>
    <w:charset w:val="00"/>
    <w:family w:val="swiss"/>
    <w:pitch w:val="variable"/>
    <w:sig w:usb0="E4002EFF" w:usb1="C000E47F" w:usb2="00000009" w:usb3="00000000" w:csb0="000001FF" w:csb1="00000000"/>
    <w:embedRegular r:id="rId5" w:fontKey="{944388F4-E322-41A1-89E6-D8750C9B5205}"/>
  </w:font>
  <w:font w:name="Calibri">
    <w:panose1 w:val="020F0502020204030204"/>
    <w:charset w:val="00"/>
    <w:family w:val="swiss"/>
    <w:pitch w:val="variable"/>
    <w:sig w:usb0="E0002EFF" w:usb1="C000247B" w:usb2="00000009" w:usb3="00000000" w:csb0="000001FF" w:csb1="00000000"/>
    <w:embedRegular r:id="rId6" w:fontKey="{0354DF14-2B48-4549-9867-2831CCC4183B}"/>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1BBA0" w14:textId="77777777" w:rsidR="00F027D3" w:rsidRDefault="00F027D3" w:rsidP="009031C7">
    <w:pPr>
      <w:pStyle w:val="Footer"/>
      <w:tabs>
        <w:tab w:val="left" w:pos="3068"/>
      </w:tabs>
    </w:pPr>
    <w:r>
      <w:rPr>
        <w:noProof/>
        <w:lang w:eastAsia="en-GB"/>
      </w:rPr>
      <w:drawing>
        <wp:anchor distT="0" distB="0" distL="114300" distR="114300" simplePos="0" relativeHeight="251673600" behindDoc="0" locked="1" layoutInCell="1" allowOverlap="1" wp14:anchorId="697BE43B" wp14:editId="50EF971B">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FDC30" w14:textId="77777777" w:rsidR="00491A48" w:rsidRDefault="00491A48" w:rsidP="00CA1EB9">
      <w:pPr>
        <w:spacing w:line="240" w:lineRule="auto"/>
      </w:pPr>
      <w:r>
        <w:separator/>
      </w:r>
    </w:p>
  </w:footnote>
  <w:footnote w:type="continuationSeparator" w:id="0">
    <w:p w14:paraId="16908CD5" w14:textId="77777777" w:rsidR="00491A48" w:rsidRDefault="00491A4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C79CC" w14:textId="229C1BDE" w:rsidR="00F027D3" w:rsidRPr="008E5D5C" w:rsidRDefault="00F027D3"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7696" behindDoc="0" locked="1" layoutInCell="1" allowOverlap="1" wp14:anchorId="17D1E49C" wp14:editId="6A3C05A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2B4B8D">
      <w:rPr>
        <w:color w:val="0095D5" w:themeColor="accent1"/>
      </w:rPr>
      <w:t xml:space="preserve"> RELEASE</w:t>
    </w:r>
  </w:p>
  <w:p w14:paraId="02A948C0" w14:textId="77777777" w:rsidR="00F027D3" w:rsidRPr="008E5D5C" w:rsidRDefault="008D2801" w:rsidP="008E5D5C">
    <w:pPr>
      <w:pStyle w:val="Header"/>
    </w:pPr>
    <w:r>
      <w:fldChar w:fldCharType="begin"/>
    </w:r>
    <w:r w:rsidR="00F027D3">
      <w:instrText xml:space="preserve"> PAGE  \* Arabic  \* MERGEFORMAT </w:instrText>
    </w:r>
    <w:r>
      <w:fldChar w:fldCharType="separate"/>
    </w:r>
    <w:r w:rsidR="00431AC6">
      <w:rPr>
        <w:noProof/>
      </w:rPr>
      <w:t>3</w:t>
    </w:r>
    <w:r>
      <w:fldChar w:fldCharType="end"/>
    </w:r>
    <w:r w:rsidR="00F027D3">
      <w:t>/</w:t>
    </w:r>
    <w:fldSimple w:instr=" NUMPAGES  \* Arabic  \* MERGEFORMAT ">
      <w:r w:rsidR="00431AC6">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A77FC" w14:textId="65A84C06" w:rsidR="00F027D3" w:rsidRPr="008E5D5C" w:rsidRDefault="00F027D3" w:rsidP="008E5D5C">
    <w:pPr>
      <w:pStyle w:val="Header"/>
      <w:rPr>
        <w:color w:val="0095D5" w:themeColor="accent1"/>
      </w:rPr>
    </w:pPr>
    <w:r w:rsidRPr="008E5D5C">
      <w:rPr>
        <w:color w:val="0095D5" w:themeColor="accent1"/>
      </w:rPr>
      <w:t>Press</w:t>
    </w:r>
    <w:r w:rsidR="00FC5E38">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1BB25886" wp14:editId="23FAD9A2">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A39DDDB" w14:textId="77777777" w:rsidR="00F027D3" w:rsidRPr="008E5D5C" w:rsidRDefault="008D2801" w:rsidP="008E5D5C">
    <w:pPr>
      <w:pStyle w:val="Header"/>
    </w:pPr>
    <w:r>
      <w:fldChar w:fldCharType="begin"/>
    </w:r>
    <w:r w:rsidR="00F027D3">
      <w:instrText xml:space="preserve"> PAGE  \* Arabic  \* MERGEFORMAT </w:instrText>
    </w:r>
    <w:r>
      <w:fldChar w:fldCharType="separate"/>
    </w:r>
    <w:r w:rsidR="00431AC6">
      <w:rPr>
        <w:noProof/>
      </w:rPr>
      <w:t>1</w:t>
    </w:r>
    <w:r>
      <w:fldChar w:fldCharType="end"/>
    </w:r>
    <w:r w:rsidR="00F027D3">
      <w:t>/</w:t>
    </w:r>
    <w:fldSimple w:instr=" NUMPAGES  \* Arabic  \* MERGEFORMAT ">
      <w:r w:rsidR="00431AC6">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2"/>
  </w:num>
  <w:num w:numId="4">
    <w:abstractNumId w:val="4"/>
  </w:num>
  <w:num w:numId="5">
    <w:abstractNumId w:val="11"/>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1"/>
  </w:num>
  <w:num w:numId="11">
    <w:abstractNumId w:val="6"/>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defaultTabStop w:val="708"/>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1EB9"/>
    <w:rsid w:val="00000E4A"/>
    <w:rsid w:val="00001645"/>
    <w:rsid w:val="000134D7"/>
    <w:rsid w:val="0001632B"/>
    <w:rsid w:val="0001676E"/>
    <w:rsid w:val="00017DBC"/>
    <w:rsid w:val="00021722"/>
    <w:rsid w:val="00031F62"/>
    <w:rsid w:val="00034424"/>
    <w:rsid w:val="000351AA"/>
    <w:rsid w:val="000451AC"/>
    <w:rsid w:val="00047D6A"/>
    <w:rsid w:val="00052598"/>
    <w:rsid w:val="00060BEE"/>
    <w:rsid w:val="0006221A"/>
    <w:rsid w:val="000650C7"/>
    <w:rsid w:val="00071D44"/>
    <w:rsid w:val="00076201"/>
    <w:rsid w:val="00081D62"/>
    <w:rsid w:val="00082526"/>
    <w:rsid w:val="00086BC7"/>
    <w:rsid w:val="000A054A"/>
    <w:rsid w:val="000B7B20"/>
    <w:rsid w:val="000C14B9"/>
    <w:rsid w:val="000D07C3"/>
    <w:rsid w:val="000D5C35"/>
    <w:rsid w:val="000E5135"/>
    <w:rsid w:val="000E638E"/>
    <w:rsid w:val="000F1105"/>
    <w:rsid w:val="000F6117"/>
    <w:rsid w:val="000F712D"/>
    <w:rsid w:val="000F7C33"/>
    <w:rsid w:val="001030EE"/>
    <w:rsid w:val="00110939"/>
    <w:rsid w:val="00116B36"/>
    <w:rsid w:val="00117457"/>
    <w:rsid w:val="00121501"/>
    <w:rsid w:val="00125553"/>
    <w:rsid w:val="001274C0"/>
    <w:rsid w:val="0013050D"/>
    <w:rsid w:val="00133565"/>
    <w:rsid w:val="00133894"/>
    <w:rsid w:val="001345C1"/>
    <w:rsid w:val="0014006E"/>
    <w:rsid w:val="0014010A"/>
    <w:rsid w:val="00140778"/>
    <w:rsid w:val="00143032"/>
    <w:rsid w:val="0015295E"/>
    <w:rsid w:val="00152FA9"/>
    <w:rsid w:val="001624CA"/>
    <w:rsid w:val="0016778C"/>
    <w:rsid w:val="001747E2"/>
    <w:rsid w:val="00177338"/>
    <w:rsid w:val="00186350"/>
    <w:rsid w:val="001A5A7D"/>
    <w:rsid w:val="001A7CF0"/>
    <w:rsid w:val="001B46A8"/>
    <w:rsid w:val="001B4B52"/>
    <w:rsid w:val="001C00CF"/>
    <w:rsid w:val="001C63D8"/>
    <w:rsid w:val="001D4E25"/>
    <w:rsid w:val="001E0C8F"/>
    <w:rsid w:val="001F3001"/>
    <w:rsid w:val="001F4601"/>
    <w:rsid w:val="00202D09"/>
    <w:rsid w:val="002057CE"/>
    <w:rsid w:val="002063EB"/>
    <w:rsid w:val="002075EF"/>
    <w:rsid w:val="0023030F"/>
    <w:rsid w:val="002332F1"/>
    <w:rsid w:val="002356E0"/>
    <w:rsid w:val="00235C08"/>
    <w:rsid w:val="002409B4"/>
    <w:rsid w:val="00245322"/>
    <w:rsid w:val="00280603"/>
    <w:rsid w:val="00280C1C"/>
    <w:rsid w:val="00282A8D"/>
    <w:rsid w:val="002834AA"/>
    <w:rsid w:val="002849F1"/>
    <w:rsid w:val="00286F89"/>
    <w:rsid w:val="002931F5"/>
    <w:rsid w:val="002A01FA"/>
    <w:rsid w:val="002A3307"/>
    <w:rsid w:val="002A54F5"/>
    <w:rsid w:val="002B228B"/>
    <w:rsid w:val="002B4B8D"/>
    <w:rsid w:val="002C0325"/>
    <w:rsid w:val="002C10B6"/>
    <w:rsid w:val="002C1106"/>
    <w:rsid w:val="002C4738"/>
    <w:rsid w:val="002C6F4D"/>
    <w:rsid w:val="002C7064"/>
    <w:rsid w:val="002D0B2E"/>
    <w:rsid w:val="002D11A8"/>
    <w:rsid w:val="002D55C9"/>
    <w:rsid w:val="002E6AC4"/>
    <w:rsid w:val="002F36A3"/>
    <w:rsid w:val="00300EDE"/>
    <w:rsid w:val="00302267"/>
    <w:rsid w:val="00305B63"/>
    <w:rsid w:val="00311C6F"/>
    <w:rsid w:val="003222F5"/>
    <w:rsid w:val="00323C7E"/>
    <w:rsid w:val="00324859"/>
    <w:rsid w:val="00326FB8"/>
    <w:rsid w:val="003275FC"/>
    <w:rsid w:val="0033467E"/>
    <w:rsid w:val="00346D4C"/>
    <w:rsid w:val="003477FA"/>
    <w:rsid w:val="00350556"/>
    <w:rsid w:val="00351B40"/>
    <w:rsid w:val="003524A7"/>
    <w:rsid w:val="00354AF9"/>
    <w:rsid w:val="00361E11"/>
    <w:rsid w:val="0036480A"/>
    <w:rsid w:val="00365CB6"/>
    <w:rsid w:val="003708EA"/>
    <w:rsid w:val="00371965"/>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20D6"/>
    <w:rsid w:val="003E38A9"/>
    <w:rsid w:val="003E4BEF"/>
    <w:rsid w:val="003E6758"/>
    <w:rsid w:val="003F6B63"/>
    <w:rsid w:val="0040012C"/>
    <w:rsid w:val="00400B3D"/>
    <w:rsid w:val="00401E61"/>
    <w:rsid w:val="00403CFA"/>
    <w:rsid w:val="00404BF7"/>
    <w:rsid w:val="004122C3"/>
    <w:rsid w:val="004222D6"/>
    <w:rsid w:val="004258A9"/>
    <w:rsid w:val="00431785"/>
    <w:rsid w:val="00431AC6"/>
    <w:rsid w:val="004332C4"/>
    <w:rsid w:val="004339D1"/>
    <w:rsid w:val="00442551"/>
    <w:rsid w:val="00442555"/>
    <w:rsid w:val="00446D83"/>
    <w:rsid w:val="00450A1B"/>
    <w:rsid w:val="00450FE3"/>
    <w:rsid w:val="00451F9E"/>
    <w:rsid w:val="00453B3E"/>
    <w:rsid w:val="004555C1"/>
    <w:rsid w:val="00457C0D"/>
    <w:rsid w:val="00462AE9"/>
    <w:rsid w:val="0046300A"/>
    <w:rsid w:val="00467F97"/>
    <w:rsid w:val="00474E4B"/>
    <w:rsid w:val="00490C42"/>
    <w:rsid w:val="00491A48"/>
    <w:rsid w:val="004A1CB2"/>
    <w:rsid w:val="004A3A52"/>
    <w:rsid w:val="004A40F5"/>
    <w:rsid w:val="004D7942"/>
    <w:rsid w:val="004E5D14"/>
    <w:rsid w:val="004F31F9"/>
    <w:rsid w:val="00504A34"/>
    <w:rsid w:val="00505597"/>
    <w:rsid w:val="00523995"/>
    <w:rsid w:val="005243D1"/>
    <w:rsid w:val="0052510B"/>
    <w:rsid w:val="005327DB"/>
    <w:rsid w:val="00535E0F"/>
    <w:rsid w:val="005368E4"/>
    <w:rsid w:val="00542E46"/>
    <w:rsid w:val="005438AB"/>
    <w:rsid w:val="005508CF"/>
    <w:rsid w:val="005517A9"/>
    <w:rsid w:val="005522DB"/>
    <w:rsid w:val="005558BE"/>
    <w:rsid w:val="00560A48"/>
    <w:rsid w:val="00560FAB"/>
    <w:rsid w:val="00561A8C"/>
    <w:rsid w:val="00561D78"/>
    <w:rsid w:val="00562783"/>
    <w:rsid w:val="00572758"/>
    <w:rsid w:val="005735C2"/>
    <w:rsid w:val="00583AAC"/>
    <w:rsid w:val="00584432"/>
    <w:rsid w:val="00585891"/>
    <w:rsid w:val="00585911"/>
    <w:rsid w:val="005A0B2C"/>
    <w:rsid w:val="005A0EFD"/>
    <w:rsid w:val="005C0FF4"/>
    <w:rsid w:val="005C1F67"/>
    <w:rsid w:val="005C2370"/>
    <w:rsid w:val="005D37D6"/>
    <w:rsid w:val="005D571F"/>
    <w:rsid w:val="005D6214"/>
    <w:rsid w:val="005E5379"/>
    <w:rsid w:val="005F74D3"/>
    <w:rsid w:val="0060142B"/>
    <w:rsid w:val="006033A5"/>
    <w:rsid w:val="0060445B"/>
    <w:rsid w:val="006051BB"/>
    <w:rsid w:val="006108B6"/>
    <w:rsid w:val="0061694A"/>
    <w:rsid w:val="0062293A"/>
    <w:rsid w:val="00633157"/>
    <w:rsid w:val="0063731D"/>
    <w:rsid w:val="006375F9"/>
    <w:rsid w:val="00645368"/>
    <w:rsid w:val="006502F1"/>
    <w:rsid w:val="006626CC"/>
    <w:rsid w:val="00665D96"/>
    <w:rsid w:val="006758C2"/>
    <w:rsid w:val="00675D6D"/>
    <w:rsid w:val="00675EC3"/>
    <w:rsid w:val="00686D52"/>
    <w:rsid w:val="006905B8"/>
    <w:rsid w:val="006909C7"/>
    <w:rsid w:val="00690B64"/>
    <w:rsid w:val="00692D50"/>
    <w:rsid w:val="006967BE"/>
    <w:rsid w:val="006A2AA9"/>
    <w:rsid w:val="006B1B50"/>
    <w:rsid w:val="006B6C35"/>
    <w:rsid w:val="006B7BAC"/>
    <w:rsid w:val="006C0585"/>
    <w:rsid w:val="006C239A"/>
    <w:rsid w:val="006C4661"/>
    <w:rsid w:val="006C7F79"/>
    <w:rsid w:val="006D3564"/>
    <w:rsid w:val="006E233E"/>
    <w:rsid w:val="006E58DB"/>
    <w:rsid w:val="006E7B06"/>
    <w:rsid w:val="006F058F"/>
    <w:rsid w:val="006F1F15"/>
    <w:rsid w:val="006F269B"/>
    <w:rsid w:val="006F41C3"/>
    <w:rsid w:val="00701A09"/>
    <w:rsid w:val="007237E9"/>
    <w:rsid w:val="00724E7B"/>
    <w:rsid w:val="007321DA"/>
    <w:rsid w:val="00732897"/>
    <w:rsid w:val="00733E87"/>
    <w:rsid w:val="0073498E"/>
    <w:rsid w:val="0073722D"/>
    <w:rsid w:val="00737B01"/>
    <w:rsid w:val="00750C37"/>
    <w:rsid w:val="0075529A"/>
    <w:rsid w:val="00760995"/>
    <w:rsid w:val="007646A2"/>
    <w:rsid w:val="007659E8"/>
    <w:rsid w:val="00765D09"/>
    <w:rsid w:val="00766E21"/>
    <w:rsid w:val="00771818"/>
    <w:rsid w:val="0078066D"/>
    <w:rsid w:val="00782317"/>
    <w:rsid w:val="0078551F"/>
    <w:rsid w:val="00785695"/>
    <w:rsid w:val="00786EA4"/>
    <w:rsid w:val="0079263F"/>
    <w:rsid w:val="007A1AE6"/>
    <w:rsid w:val="007A2D75"/>
    <w:rsid w:val="007A5F92"/>
    <w:rsid w:val="007B0147"/>
    <w:rsid w:val="007C04A1"/>
    <w:rsid w:val="007C2184"/>
    <w:rsid w:val="007C4191"/>
    <w:rsid w:val="007C4F79"/>
    <w:rsid w:val="007C5F04"/>
    <w:rsid w:val="007C6B1C"/>
    <w:rsid w:val="007C6C67"/>
    <w:rsid w:val="007D0FC1"/>
    <w:rsid w:val="007D1325"/>
    <w:rsid w:val="007D1658"/>
    <w:rsid w:val="007D3E22"/>
    <w:rsid w:val="007D50B6"/>
    <w:rsid w:val="007D6683"/>
    <w:rsid w:val="007E45D0"/>
    <w:rsid w:val="007E6EAA"/>
    <w:rsid w:val="00800E20"/>
    <w:rsid w:val="00810BAE"/>
    <w:rsid w:val="00812113"/>
    <w:rsid w:val="008153F8"/>
    <w:rsid w:val="00817E32"/>
    <w:rsid w:val="00835C42"/>
    <w:rsid w:val="00842A37"/>
    <w:rsid w:val="00842A7D"/>
    <w:rsid w:val="00853F67"/>
    <w:rsid w:val="00856149"/>
    <w:rsid w:val="0085705E"/>
    <w:rsid w:val="00861D34"/>
    <w:rsid w:val="00873C89"/>
    <w:rsid w:val="00880B94"/>
    <w:rsid w:val="00882DD6"/>
    <w:rsid w:val="0088387D"/>
    <w:rsid w:val="008838E1"/>
    <w:rsid w:val="00886B7A"/>
    <w:rsid w:val="00886E20"/>
    <w:rsid w:val="008A2204"/>
    <w:rsid w:val="008A2E98"/>
    <w:rsid w:val="008A3BF3"/>
    <w:rsid w:val="008A44D1"/>
    <w:rsid w:val="008B2B97"/>
    <w:rsid w:val="008D2801"/>
    <w:rsid w:val="008D372F"/>
    <w:rsid w:val="008D4959"/>
    <w:rsid w:val="008D6CAB"/>
    <w:rsid w:val="008D705E"/>
    <w:rsid w:val="008E5D5C"/>
    <w:rsid w:val="008E7699"/>
    <w:rsid w:val="008F0252"/>
    <w:rsid w:val="008F0D46"/>
    <w:rsid w:val="008F3CED"/>
    <w:rsid w:val="008F559F"/>
    <w:rsid w:val="008F7350"/>
    <w:rsid w:val="00901209"/>
    <w:rsid w:val="00902F4D"/>
    <w:rsid w:val="00902FA2"/>
    <w:rsid w:val="009031C7"/>
    <w:rsid w:val="00917FDF"/>
    <w:rsid w:val="00922ACD"/>
    <w:rsid w:val="00927D7C"/>
    <w:rsid w:val="009302B0"/>
    <w:rsid w:val="009320A9"/>
    <w:rsid w:val="00935C3F"/>
    <w:rsid w:val="00937175"/>
    <w:rsid w:val="00940AB7"/>
    <w:rsid w:val="009441DF"/>
    <w:rsid w:val="00945E93"/>
    <w:rsid w:val="00946B67"/>
    <w:rsid w:val="00953EDC"/>
    <w:rsid w:val="00956166"/>
    <w:rsid w:val="009608D0"/>
    <w:rsid w:val="00961A43"/>
    <w:rsid w:val="00962054"/>
    <w:rsid w:val="0096404E"/>
    <w:rsid w:val="00964682"/>
    <w:rsid w:val="0097112C"/>
    <w:rsid w:val="0097538C"/>
    <w:rsid w:val="00977493"/>
    <w:rsid w:val="00987047"/>
    <w:rsid w:val="00990C94"/>
    <w:rsid w:val="00991BEB"/>
    <w:rsid w:val="00992A12"/>
    <w:rsid w:val="00994054"/>
    <w:rsid w:val="009973DF"/>
    <w:rsid w:val="00997A82"/>
    <w:rsid w:val="009A0398"/>
    <w:rsid w:val="009B35B8"/>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11E5"/>
    <w:rsid w:val="00A36658"/>
    <w:rsid w:val="00A36C6A"/>
    <w:rsid w:val="00A40098"/>
    <w:rsid w:val="00A45A53"/>
    <w:rsid w:val="00A541F1"/>
    <w:rsid w:val="00A61908"/>
    <w:rsid w:val="00A7028B"/>
    <w:rsid w:val="00A8551F"/>
    <w:rsid w:val="00A9144B"/>
    <w:rsid w:val="00A92C4E"/>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2039"/>
    <w:rsid w:val="00AD75E0"/>
    <w:rsid w:val="00AD7B4E"/>
    <w:rsid w:val="00AE0EF3"/>
    <w:rsid w:val="00AE0EF8"/>
    <w:rsid w:val="00AE2057"/>
    <w:rsid w:val="00AE2326"/>
    <w:rsid w:val="00AE4FA2"/>
    <w:rsid w:val="00B17689"/>
    <w:rsid w:val="00B20E88"/>
    <w:rsid w:val="00B22B90"/>
    <w:rsid w:val="00B33BB6"/>
    <w:rsid w:val="00B42376"/>
    <w:rsid w:val="00B476AD"/>
    <w:rsid w:val="00B5217E"/>
    <w:rsid w:val="00B56D8B"/>
    <w:rsid w:val="00B63980"/>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35C98"/>
    <w:rsid w:val="00C413D7"/>
    <w:rsid w:val="00C41533"/>
    <w:rsid w:val="00C42C03"/>
    <w:rsid w:val="00C42C44"/>
    <w:rsid w:val="00C44D9D"/>
    <w:rsid w:val="00C54A26"/>
    <w:rsid w:val="00C57E07"/>
    <w:rsid w:val="00C64A23"/>
    <w:rsid w:val="00C70E31"/>
    <w:rsid w:val="00C75488"/>
    <w:rsid w:val="00C77D48"/>
    <w:rsid w:val="00C800CE"/>
    <w:rsid w:val="00C8099E"/>
    <w:rsid w:val="00C828CC"/>
    <w:rsid w:val="00C87B1D"/>
    <w:rsid w:val="00C91ACD"/>
    <w:rsid w:val="00C931A2"/>
    <w:rsid w:val="00CA1EB9"/>
    <w:rsid w:val="00CA7F2F"/>
    <w:rsid w:val="00CC06C6"/>
    <w:rsid w:val="00CC3038"/>
    <w:rsid w:val="00CC48A7"/>
    <w:rsid w:val="00CC702E"/>
    <w:rsid w:val="00CD3054"/>
    <w:rsid w:val="00CD5497"/>
    <w:rsid w:val="00CD5F7D"/>
    <w:rsid w:val="00CD7514"/>
    <w:rsid w:val="00CE31F8"/>
    <w:rsid w:val="00CE4E9C"/>
    <w:rsid w:val="00CE5729"/>
    <w:rsid w:val="00CF4586"/>
    <w:rsid w:val="00D01572"/>
    <w:rsid w:val="00D02F84"/>
    <w:rsid w:val="00D040DC"/>
    <w:rsid w:val="00D15B60"/>
    <w:rsid w:val="00D15E06"/>
    <w:rsid w:val="00D22EA6"/>
    <w:rsid w:val="00D245A7"/>
    <w:rsid w:val="00D25F97"/>
    <w:rsid w:val="00D27D88"/>
    <w:rsid w:val="00D3502E"/>
    <w:rsid w:val="00D434CD"/>
    <w:rsid w:val="00D446D4"/>
    <w:rsid w:val="00D44A1A"/>
    <w:rsid w:val="00D465F2"/>
    <w:rsid w:val="00D4710A"/>
    <w:rsid w:val="00D5457A"/>
    <w:rsid w:val="00D55E5E"/>
    <w:rsid w:val="00D57D59"/>
    <w:rsid w:val="00D644ED"/>
    <w:rsid w:val="00D66211"/>
    <w:rsid w:val="00D66D44"/>
    <w:rsid w:val="00D7151A"/>
    <w:rsid w:val="00D808D4"/>
    <w:rsid w:val="00D843A0"/>
    <w:rsid w:val="00D866B6"/>
    <w:rsid w:val="00DA6C29"/>
    <w:rsid w:val="00DC0910"/>
    <w:rsid w:val="00DC17E0"/>
    <w:rsid w:val="00DC69CF"/>
    <w:rsid w:val="00DD2D4B"/>
    <w:rsid w:val="00DD7E59"/>
    <w:rsid w:val="00DE36E4"/>
    <w:rsid w:val="00DF0485"/>
    <w:rsid w:val="00DF3BF9"/>
    <w:rsid w:val="00DF52F7"/>
    <w:rsid w:val="00DF7B7B"/>
    <w:rsid w:val="00E011CC"/>
    <w:rsid w:val="00E01A8A"/>
    <w:rsid w:val="00E0619D"/>
    <w:rsid w:val="00E11D07"/>
    <w:rsid w:val="00E13D2B"/>
    <w:rsid w:val="00E14E73"/>
    <w:rsid w:val="00E233E0"/>
    <w:rsid w:val="00E255D6"/>
    <w:rsid w:val="00E3504A"/>
    <w:rsid w:val="00E3787E"/>
    <w:rsid w:val="00E409A0"/>
    <w:rsid w:val="00E42C92"/>
    <w:rsid w:val="00E46305"/>
    <w:rsid w:val="00E46D1F"/>
    <w:rsid w:val="00E539C2"/>
    <w:rsid w:val="00E553C2"/>
    <w:rsid w:val="00E61F15"/>
    <w:rsid w:val="00E6301A"/>
    <w:rsid w:val="00E631B7"/>
    <w:rsid w:val="00E63719"/>
    <w:rsid w:val="00E65A3D"/>
    <w:rsid w:val="00E80EB2"/>
    <w:rsid w:val="00E824AE"/>
    <w:rsid w:val="00E84626"/>
    <w:rsid w:val="00E9392C"/>
    <w:rsid w:val="00E9621B"/>
    <w:rsid w:val="00EA005A"/>
    <w:rsid w:val="00EA072B"/>
    <w:rsid w:val="00EA33F7"/>
    <w:rsid w:val="00EA42E5"/>
    <w:rsid w:val="00EB6084"/>
    <w:rsid w:val="00EB67AD"/>
    <w:rsid w:val="00EC4738"/>
    <w:rsid w:val="00EC576E"/>
    <w:rsid w:val="00ED0659"/>
    <w:rsid w:val="00ED5654"/>
    <w:rsid w:val="00ED6AA8"/>
    <w:rsid w:val="00ED7B7C"/>
    <w:rsid w:val="00EF2A43"/>
    <w:rsid w:val="00EF3481"/>
    <w:rsid w:val="00EF7E86"/>
    <w:rsid w:val="00F011A5"/>
    <w:rsid w:val="00F027D3"/>
    <w:rsid w:val="00F056DA"/>
    <w:rsid w:val="00F05984"/>
    <w:rsid w:val="00F07328"/>
    <w:rsid w:val="00F0760D"/>
    <w:rsid w:val="00F1798E"/>
    <w:rsid w:val="00F21E95"/>
    <w:rsid w:val="00F21EED"/>
    <w:rsid w:val="00F23A6D"/>
    <w:rsid w:val="00F33DD9"/>
    <w:rsid w:val="00F4039B"/>
    <w:rsid w:val="00F4187D"/>
    <w:rsid w:val="00F41998"/>
    <w:rsid w:val="00F43E67"/>
    <w:rsid w:val="00F442DF"/>
    <w:rsid w:val="00F443E5"/>
    <w:rsid w:val="00F45AA6"/>
    <w:rsid w:val="00F45F5C"/>
    <w:rsid w:val="00F52F61"/>
    <w:rsid w:val="00F54F29"/>
    <w:rsid w:val="00F563C4"/>
    <w:rsid w:val="00F63D43"/>
    <w:rsid w:val="00F72425"/>
    <w:rsid w:val="00F75316"/>
    <w:rsid w:val="00F80AA4"/>
    <w:rsid w:val="00F83D75"/>
    <w:rsid w:val="00F864A8"/>
    <w:rsid w:val="00F92E39"/>
    <w:rsid w:val="00F96136"/>
    <w:rsid w:val="00F973D7"/>
    <w:rsid w:val="00FA0620"/>
    <w:rsid w:val="00FA0EC8"/>
    <w:rsid w:val="00FA2CDB"/>
    <w:rsid w:val="00FB12AA"/>
    <w:rsid w:val="00FB5734"/>
    <w:rsid w:val="00FB764F"/>
    <w:rsid w:val="00FC2865"/>
    <w:rsid w:val="00FC5E38"/>
    <w:rsid w:val="00FC7F33"/>
    <w:rsid w:val="00FD24A6"/>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09F950D1"/>
  <w15:docId w15:val="{0FE3CB1A-D6B8-4843-8686-8BE954032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styleId="CommentReference">
    <w:name w:val="annotation reference"/>
    <w:basedOn w:val="DefaultParagraphFont"/>
    <w:uiPriority w:val="99"/>
    <w:semiHidden/>
    <w:unhideWhenUsed/>
    <w:rsid w:val="00940AB7"/>
    <w:rPr>
      <w:sz w:val="16"/>
      <w:szCs w:val="16"/>
    </w:rPr>
  </w:style>
  <w:style w:type="paragraph" w:styleId="CommentText">
    <w:name w:val="annotation text"/>
    <w:basedOn w:val="Normal"/>
    <w:link w:val="CommentTextChar"/>
    <w:uiPriority w:val="99"/>
    <w:semiHidden/>
    <w:unhideWhenUsed/>
    <w:rsid w:val="00940AB7"/>
    <w:pPr>
      <w:spacing w:line="240" w:lineRule="auto"/>
    </w:pPr>
    <w:rPr>
      <w:sz w:val="20"/>
      <w:szCs w:val="20"/>
    </w:rPr>
  </w:style>
  <w:style w:type="character" w:customStyle="1" w:styleId="CommentTextChar">
    <w:name w:val="Comment Text Char"/>
    <w:basedOn w:val="DefaultParagraphFont"/>
    <w:link w:val="CommentText"/>
    <w:uiPriority w:val="99"/>
    <w:semiHidden/>
    <w:rsid w:val="00940AB7"/>
    <w:rPr>
      <w:sz w:val="20"/>
      <w:szCs w:val="20"/>
      <w:lang w:val="en-GB"/>
    </w:rPr>
  </w:style>
  <w:style w:type="paragraph" w:styleId="CommentSubject">
    <w:name w:val="annotation subject"/>
    <w:basedOn w:val="CommentText"/>
    <w:next w:val="CommentText"/>
    <w:link w:val="CommentSubjectChar"/>
    <w:uiPriority w:val="99"/>
    <w:semiHidden/>
    <w:unhideWhenUsed/>
    <w:rsid w:val="00940AB7"/>
    <w:rPr>
      <w:b/>
      <w:bCs/>
    </w:rPr>
  </w:style>
  <w:style w:type="character" w:customStyle="1" w:styleId="CommentSubjectChar">
    <w:name w:val="Comment Subject Char"/>
    <w:basedOn w:val="CommentTextChar"/>
    <w:link w:val="CommentSubject"/>
    <w:uiPriority w:val="99"/>
    <w:semiHidden/>
    <w:rsid w:val="00940AB7"/>
    <w:rPr>
      <w:b/>
      <w:bCs/>
      <w:sz w:val="20"/>
      <w:szCs w:val="20"/>
      <w:lang w:val="en-GB"/>
    </w:rPr>
  </w:style>
  <w:style w:type="character" w:customStyle="1" w:styleId="UnresolvedMention1">
    <w:name w:val="Unresolved Mention1"/>
    <w:basedOn w:val="DefaultParagraphFont"/>
    <w:uiPriority w:val="99"/>
    <w:semiHidden/>
    <w:unhideWhenUsed/>
    <w:rsid w:val="00D7151A"/>
    <w:rPr>
      <w:color w:val="605E5C"/>
      <w:shd w:val="clear" w:color="auto" w:fill="E1DFDD"/>
    </w:rPr>
  </w:style>
  <w:style w:type="character" w:styleId="UnresolvedMention">
    <w:name w:val="Unresolved Mention"/>
    <w:basedOn w:val="DefaultParagraphFont"/>
    <w:uiPriority w:val="99"/>
    <w:semiHidden/>
    <w:unhideWhenUsed/>
    <w:rsid w:val="00FC5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696377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917">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4280811">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904904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sennheiser-brandzone.com/c/181/RMC5o28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D6A1B9F04C324698806817AA33DA67" ma:contentTypeVersion="13" ma:contentTypeDescription="Create a new document." ma:contentTypeScope="" ma:versionID="85df496b370203e31672564f41cb7e3d">
  <xsd:schema xmlns:xsd="http://www.w3.org/2001/XMLSchema" xmlns:xs="http://www.w3.org/2001/XMLSchema" xmlns:p="http://schemas.microsoft.com/office/2006/metadata/properties" xmlns:ns3="745a1ad9-a38b-4497-be7f-31117fe90164" xmlns:ns4="bc3fb33b-30d6-4162-81ae-94fbbf29a335" targetNamespace="http://schemas.microsoft.com/office/2006/metadata/properties" ma:root="true" ma:fieldsID="b79609b1dcb27f02724c27d4335d81b3" ns3:_="" ns4:_="">
    <xsd:import namespace="745a1ad9-a38b-4497-be7f-31117fe90164"/>
    <xsd:import namespace="bc3fb33b-30d6-4162-81ae-94fbbf29a33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a1ad9-a38b-4497-be7f-31117fe901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3fb33b-30d6-4162-81ae-94fbbf29a33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E84970-FC67-47BF-B5D8-A027246D6DC6}">
  <ds:schemaRefs>
    <ds:schemaRef ds:uri="http://schemas.openxmlformats.org/officeDocument/2006/bibliography"/>
  </ds:schemaRefs>
</ds:datastoreItem>
</file>

<file path=customXml/itemProps2.xml><?xml version="1.0" encoding="utf-8"?>
<ds:datastoreItem xmlns:ds="http://schemas.openxmlformats.org/officeDocument/2006/customXml" ds:itemID="{94990C58-2DEF-4890-860C-B6FAB411EF76}">
  <ds:schemaRef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bc3fb33b-30d6-4162-81ae-94fbbf29a335"/>
    <ds:schemaRef ds:uri="745a1ad9-a38b-4497-be7f-31117fe9016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FE26464-D11B-460B-8034-AF22D92AF11D}">
  <ds:schemaRefs>
    <ds:schemaRef ds:uri="http://schemas.microsoft.com/sharepoint/v3/contenttype/forms"/>
  </ds:schemaRefs>
</ds:datastoreItem>
</file>

<file path=customXml/itemProps4.xml><?xml version="1.0" encoding="utf-8"?>
<ds:datastoreItem xmlns:ds="http://schemas.openxmlformats.org/officeDocument/2006/customXml" ds:itemID="{07518881-024D-4602-8579-8E8E2D3C5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a1ad9-a38b-4497-be7f-31117fe90164"/>
    <ds:schemaRef ds:uri="bc3fb33b-30d6-4162-81ae-94fbbf29a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1078</Words>
  <Characters>6149</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3</cp:revision>
  <cp:lastPrinted>2021-03-02T13:58:00Z</cp:lastPrinted>
  <dcterms:created xsi:type="dcterms:W3CDTF">2021-03-02T13:57:00Z</dcterms:created>
  <dcterms:modified xsi:type="dcterms:W3CDTF">2021-03-02T13:58:00Z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0x0101006CD6A1B9F04C324698806817AA33DA67</vt:lpwstr>
  </property>
</Properties>
</file>