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6883F" w14:textId="77777777" w:rsidR="008D0364" w:rsidRDefault="008D0364" w:rsidP="00F706C3">
      <w:pPr>
        <w:shd w:val="clear" w:color="auto" w:fill="FFFFFF"/>
        <w:rPr>
          <w:rFonts w:ascii="Arial" w:hAnsi="Arial" w:cs="Arial"/>
          <w:b/>
          <w:bCs/>
          <w:color w:val="222222"/>
          <w:sz w:val="32"/>
          <w:szCs w:val="32"/>
          <w:lang w:val="it-IT"/>
        </w:rPr>
      </w:pPr>
    </w:p>
    <w:p w14:paraId="63DDF1E9" w14:textId="3D2774BF" w:rsidR="00F706C3" w:rsidRPr="008D0364" w:rsidRDefault="00F706C3" w:rsidP="00F706C3">
      <w:pPr>
        <w:shd w:val="clear" w:color="auto" w:fill="FFFFFF"/>
        <w:rPr>
          <w:rFonts w:ascii="Arial" w:hAnsi="Arial" w:cs="Arial"/>
          <w:b/>
          <w:bCs/>
          <w:color w:val="222222"/>
          <w:sz w:val="32"/>
          <w:szCs w:val="32"/>
          <w:lang w:val="en-US"/>
        </w:rPr>
      </w:pPr>
      <w:r>
        <w:rPr>
          <w:rFonts w:ascii="Arial" w:hAnsi="Arial" w:cs="Arial"/>
          <w:b/>
          <w:bCs/>
          <w:color w:val="222222"/>
          <w:sz w:val="32"/>
          <w:szCs w:val="32"/>
          <w:lang w:val="it-IT"/>
        </w:rPr>
        <w:t xml:space="preserve">Cresce l’apprezzamento </w:t>
      </w:r>
      <w:r>
        <w:rPr>
          <w:rFonts w:ascii="Arial" w:hAnsi="Arial" w:cs="Arial"/>
          <w:color w:val="222222"/>
          <w:sz w:val="32"/>
          <w:szCs w:val="32"/>
          <w:lang w:val="it-IT"/>
        </w:rPr>
        <w:br/>
      </w:r>
      <w:r>
        <w:rPr>
          <w:rFonts w:ascii="Arial" w:hAnsi="Arial" w:cs="Arial"/>
          <w:b/>
          <w:bCs/>
          <w:color w:val="222222"/>
          <w:sz w:val="32"/>
          <w:szCs w:val="32"/>
          <w:lang w:val="it-IT"/>
        </w:rPr>
        <w:t>delle batterie ricaricabili da parte dei consumatori</w:t>
      </w:r>
      <w:r>
        <w:rPr>
          <w:rFonts w:ascii="Arial" w:hAnsi="Arial" w:cs="Arial"/>
          <w:color w:val="222222"/>
          <w:sz w:val="32"/>
          <w:szCs w:val="32"/>
          <w:lang w:val="it-IT"/>
        </w:rPr>
        <w:br/>
      </w:r>
    </w:p>
    <w:p w14:paraId="54966F74" w14:textId="77777777" w:rsidR="00F706C3" w:rsidRPr="008D0364" w:rsidRDefault="00F706C3" w:rsidP="00F706C3">
      <w:pPr>
        <w:shd w:val="clear" w:color="auto" w:fill="FFFFFF"/>
        <w:rPr>
          <w:rFonts w:ascii="Arial" w:hAnsi="Arial" w:cs="Arial"/>
          <w:b/>
          <w:bCs/>
          <w:color w:val="222222"/>
          <w:sz w:val="22"/>
          <w:szCs w:val="22"/>
          <w:lang w:val="en-US"/>
        </w:rPr>
      </w:pPr>
    </w:p>
    <w:p w14:paraId="2A3E9FFD" w14:textId="0EEBC0E2" w:rsidR="00F2034F" w:rsidRPr="008D0364" w:rsidRDefault="00195521" w:rsidP="002C3587">
      <w:pPr>
        <w:rPr>
          <w:rFonts w:ascii="Arial" w:hAnsi="Arial" w:cs="Arial"/>
          <w:b/>
          <w:bCs/>
          <w:color w:val="222222"/>
          <w:sz w:val="22"/>
          <w:szCs w:val="22"/>
          <w:lang w:val="en-US"/>
        </w:rPr>
      </w:pPr>
      <w:proofErr w:type="spellStart"/>
      <w:r w:rsidRPr="00195521">
        <w:rPr>
          <w:rFonts w:ascii="Arial" w:hAnsi="Arial" w:cs="Arial"/>
          <w:b/>
          <w:bCs/>
          <w:color w:val="222222"/>
          <w:sz w:val="22"/>
          <w:szCs w:val="22"/>
          <w:lang w:val="it-IT"/>
        </w:rPr>
        <w:t>Zellik</w:t>
      </w:r>
      <w:proofErr w:type="spellEnd"/>
      <w:r w:rsidRPr="00195521">
        <w:rPr>
          <w:rFonts w:ascii="Arial" w:hAnsi="Arial" w:cs="Arial"/>
          <w:b/>
          <w:bCs/>
          <w:color w:val="222222"/>
          <w:sz w:val="22"/>
          <w:szCs w:val="22"/>
          <w:lang w:val="it-IT"/>
        </w:rPr>
        <w:t>, 26 gennaio 2021</w:t>
      </w:r>
      <w:r w:rsidR="00F706C3" w:rsidRPr="00195521">
        <w:rPr>
          <w:rFonts w:ascii="Arial" w:hAnsi="Arial" w:cs="Arial"/>
          <w:b/>
          <w:bCs/>
          <w:color w:val="222222"/>
          <w:sz w:val="22"/>
          <w:szCs w:val="22"/>
          <w:lang w:val="it-IT"/>
        </w:rPr>
        <w:t>–</w:t>
      </w:r>
      <w:r w:rsidR="00F706C3">
        <w:rPr>
          <w:rFonts w:ascii="Arial" w:hAnsi="Arial" w:cs="Arial"/>
          <w:b/>
          <w:bCs/>
          <w:color w:val="222222"/>
          <w:sz w:val="22"/>
          <w:szCs w:val="22"/>
          <w:lang w:val="it-IT"/>
        </w:rPr>
        <w:t xml:space="preserve"> Oggi, la tendenza globale alla consapevolezza ambientale sta cambiando anche il comportamento rivolto all’acquisto delle batterie. I consumatori percepiscono in maniera crescente i vantaggi delle batterie ricaricabili a livello ambientale, al di là del loro valore in termini economici. Un ulteriore beneficio in tempi di COVID-19 è il fatto di non doversi più recare nei negozi quando le batterie si esauriscono. </w:t>
      </w:r>
    </w:p>
    <w:p w14:paraId="0D370422" w14:textId="77777777" w:rsidR="00F2034F" w:rsidRPr="008D0364" w:rsidRDefault="00F2034F" w:rsidP="002C3587">
      <w:pPr>
        <w:rPr>
          <w:rFonts w:ascii="Arial" w:hAnsi="Arial" w:cs="Arial"/>
          <w:b/>
          <w:bCs/>
          <w:color w:val="222222"/>
          <w:sz w:val="22"/>
          <w:szCs w:val="22"/>
          <w:lang w:val="en-US"/>
        </w:rPr>
      </w:pPr>
    </w:p>
    <w:p w14:paraId="12A63C89" w14:textId="16C2773E" w:rsidR="00F2034F" w:rsidRPr="008D0364" w:rsidRDefault="009D3CFD" w:rsidP="002C3587">
      <w:pPr>
        <w:rPr>
          <w:rFonts w:ascii="Arial" w:hAnsi="Arial" w:cs="Arial"/>
          <w:color w:val="222222"/>
          <w:sz w:val="22"/>
          <w:szCs w:val="22"/>
          <w:lang w:val="en-US"/>
        </w:rPr>
      </w:pPr>
      <w:r>
        <w:rPr>
          <w:rFonts w:ascii="Arial" w:hAnsi="Arial" w:cs="Arial"/>
          <w:color w:val="222222"/>
          <w:sz w:val="22"/>
          <w:szCs w:val="22"/>
          <w:lang w:val="it-IT"/>
        </w:rPr>
        <w:t xml:space="preserve">Questo è il momento perfetto per esaminare le recenti evoluzioni sul mercato delle batterie (ricaricabili) e comprendere in che modo Panasonic soddisfi attualmente le esigenze dei clienti con la gamma </w:t>
      </w:r>
      <w:proofErr w:type="spellStart"/>
      <w:r>
        <w:rPr>
          <w:rFonts w:ascii="Arial" w:hAnsi="Arial" w:cs="Arial"/>
          <w:color w:val="222222"/>
          <w:sz w:val="22"/>
          <w:szCs w:val="22"/>
          <w:lang w:val="it-IT"/>
        </w:rPr>
        <w:t>eneloop</w:t>
      </w:r>
      <w:proofErr w:type="spellEnd"/>
      <w:r>
        <w:rPr>
          <w:rFonts w:ascii="Arial" w:hAnsi="Arial" w:cs="Arial"/>
          <w:color w:val="222222"/>
          <w:sz w:val="22"/>
          <w:szCs w:val="22"/>
          <w:lang w:val="it-IT"/>
        </w:rPr>
        <w:t>.</w:t>
      </w:r>
    </w:p>
    <w:p w14:paraId="0E6CFF62" w14:textId="7298E2A0" w:rsidR="00F2034F" w:rsidRPr="008D0364" w:rsidRDefault="00F2034F" w:rsidP="002C3587">
      <w:pPr>
        <w:rPr>
          <w:rFonts w:ascii="Arial" w:hAnsi="Arial" w:cs="Arial"/>
          <w:b/>
          <w:bCs/>
          <w:color w:val="222222"/>
          <w:sz w:val="22"/>
          <w:szCs w:val="22"/>
          <w:lang w:val="en-US"/>
        </w:rPr>
      </w:pPr>
    </w:p>
    <w:p w14:paraId="6E3B08AD" w14:textId="77777777" w:rsidR="00DC355B" w:rsidRPr="008D0364" w:rsidRDefault="00DC355B" w:rsidP="002C3587">
      <w:pPr>
        <w:rPr>
          <w:rFonts w:ascii="Arial" w:hAnsi="Arial" w:cs="Arial"/>
          <w:b/>
          <w:bCs/>
          <w:color w:val="222222"/>
          <w:sz w:val="22"/>
          <w:szCs w:val="22"/>
          <w:lang w:val="en-US"/>
        </w:rPr>
      </w:pPr>
    </w:p>
    <w:p w14:paraId="7E42579E" w14:textId="77777777" w:rsidR="00DC355B" w:rsidRPr="008D0364" w:rsidRDefault="00F2034F" w:rsidP="002C3587">
      <w:pPr>
        <w:rPr>
          <w:rFonts w:ascii="Arial" w:hAnsi="Arial" w:cs="Arial"/>
          <w:b/>
          <w:bCs/>
          <w:color w:val="222222"/>
          <w:sz w:val="28"/>
          <w:szCs w:val="28"/>
          <w:lang w:val="en-US"/>
        </w:rPr>
      </w:pPr>
      <w:r>
        <w:rPr>
          <w:rFonts w:ascii="Arial" w:hAnsi="Arial" w:cs="Arial"/>
          <w:b/>
          <w:bCs/>
          <w:color w:val="222222"/>
          <w:sz w:val="28"/>
          <w:szCs w:val="28"/>
          <w:lang w:val="it-IT"/>
        </w:rPr>
        <w:t>Aumento delle vendite durante la pandemia</w:t>
      </w:r>
    </w:p>
    <w:p w14:paraId="6D36FBF8" w14:textId="77777777" w:rsidR="00DC355B" w:rsidRPr="008D0364" w:rsidRDefault="00DC355B" w:rsidP="002C3587">
      <w:pPr>
        <w:rPr>
          <w:rFonts w:ascii="Arial" w:hAnsi="Arial" w:cs="Arial"/>
          <w:b/>
          <w:bCs/>
          <w:color w:val="222222"/>
          <w:sz w:val="22"/>
          <w:szCs w:val="22"/>
          <w:lang w:val="en-US"/>
        </w:rPr>
      </w:pPr>
    </w:p>
    <w:p w14:paraId="068DFB24" w14:textId="4F0E30BE" w:rsidR="002C3587" w:rsidRPr="008D0364" w:rsidRDefault="009D3CFD" w:rsidP="002C3587">
      <w:pPr>
        <w:rPr>
          <w:rFonts w:ascii="Arial" w:hAnsi="Arial" w:cs="Arial"/>
          <w:color w:val="222222"/>
          <w:sz w:val="22"/>
          <w:szCs w:val="22"/>
          <w:lang w:val="en-US"/>
        </w:rPr>
      </w:pPr>
      <w:r>
        <w:rPr>
          <w:rFonts w:ascii="Arial" w:hAnsi="Arial" w:cs="Arial"/>
          <w:sz w:val="22"/>
          <w:szCs w:val="22"/>
          <w:lang w:val="it-IT"/>
        </w:rPr>
        <w:t>Rispetto all’anno precedente, nel 2019 gli acquisti di batterie sono aumentati del 2% e il valore delle vendite dell’1%.</w:t>
      </w:r>
      <w:r>
        <w:rPr>
          <w:rFonts w:ascii="Arial" w:hAnsi="Arial" w:cs="Arial"/>
          <w:sz w:val="22"/>
          <w:szCs w:val="22"/>
          <w:vertAlign w:val="superscript"/>
          <w:lang w:val="it-IT"/>
        </w:rPr>
        <w:t>1</w:t>
      </w:r>
      <w:r>
        <w:rPr>
          <w:rFonts w:ascii="Arial" w:hAnsi="Arial" w:cs="Arial"/>
          <w:sz w:val="22"/>
          <w:szCs w:val="22"/>
          <w:lang w:val="it-IT"/>
        </w:rPr>
        <w:t xml:space="preserve"> Il mercato globale delle batterie era in crescita e, nonostante la crisi del COVID-19, questa espansione non si è affatto arrestata nel 2020. </w:t>
      </w:r>
      <w:r>
        <w:rPr>
          <w:rFonts w:ascii="Arial" w:hAnsi="Arial" w:cs="Arial"/>
          <w:b/>
          <w:bCs/>
          <w:sz w:val="22"/>
          <w:szCs w:val="22"/>
          <w:lang w:val="it-IT"/>
        </w:rPr>
        <w:t>L</w:t>
      </w:r>
      <w:r>
        <w:rPr>
          <w:rFonts w:ascii="Arial" w:hAnsi="Arial" w:cs="Arial"/>
          <w:b/>
          <w:bCs/>
          <w:color w:val="222222"/>
          <w:sz w:val="22"/>
          <w:szCs w:val="22"/>
          <w:lang w:val="it-IT"/>
        </w:rPr>
        <w:t>a pandemia globale ha causato danni minimi al mercato; in realtà ha persino stimolato le vendite di batterie</w:t>
      </w:r>
      <w:r>
        <w:rPr>
          <w:rFonts w:ascii="Arial" w:hAnsi="Arial" w:cs="Arial"/>
          <w:color w:val="222222"/>
          <w:sz w:val="22"/>
          <w:szCs w:val="22"/>
          <w:lang w:val="it-IT"/>
        </w:rPr>
        <w:t xml:space="preserve">. </w:t>
      </w:r>
    </w:p>
    <w:p w14:paraId="0FE851D3" w14:textId="77777777" w:rsidR="002C3587" w:rsidRPr="008D0364" w:rsidRDefault="002C3587" w:rsidP="002C3587">
      <w:pPr>
        <w:rPr>
          <w:rFonts w:ascii="Arial" w:hAnsi="Arial" w:cs="Arial"/>
          <w:color w:val="222222"/>
          <w:sz w:val="22"/>
          <w:szCs w:val="22"/>
          <w:lang w:val="en-US"/>
        </w:rPr>
      </w:pPr>
    </w:p>
    <w:p w14:paraId="5E97B28A" w14:textId="3D997272" w:rsidR="00FE26E8" w:rsidRPr="008D0364" w:rsidRDefault="00FE26E8" w:rsidP="00490804">
      <w:pPr>
        <w:rPr>
          <w:rFonts w:ascii="Arial" w:hAnsi="Arial" w:cs="Arial"/>
          <w:color w:val="222222"/>
          <w:sz w:val="22"/>
          <w:szCs w:val="22"/>
          <w:lang w:val="en-US"/>
        </w:rPr>
      </w:pPr>
      <w:r>
        <w:rPr>
          <w:rFonts w:ascii="Arial" w:hAnsi="Arial" w:cs="Arial"/>
          <w:color w:val="222222"/>
          <w:sz w:val="22"/>
          <w:szCs w:val="22"/>
          <w:lang w:val="it-IT"/>
        </w:rPr>
        <w:t xml:space="preserve">Durante i </w:t>
      </w:r>
      <w:proofErr w:type="spellStart"/>
      <w:r>
        <w:rPr>
          <w:rFonts w:ascii="Arial" w:hAnsi="Arial" w:cs="Arial"/>
          <w:color w:val="222222"/>
          <w:sz w:val="22"/>
          <w:szCs w:val="22"/>
          <w:lang w:val="it-IT"/>
        </w:rPr>
        <w:t>lockdown</w:t>
      </w:r>
      <w:proofErr w:type="spellEnd"/>
      <w:r>
        <w:rPr>
          <w:rFonts w:ascii="Arial" w:hAnsi="Arial" w:cs="Arial"/>
          <w:color w:val="222222"/>
          <w:sz w:val="22"/>
          <w:szCs w:val="22"/>
          <w:lang w:val="it-IT"/>
        </w:rPr>
        <w:t>, le persone sono uscite molto meno che in passato, trascorrendo il tempo nelle proprie abitazioni, impegnate sempre più in occupazioni come video-game, guardare la TV, giocare con i bambini e cucinare. Insomma,</w:t>
      </w:r>
      <w:r>
        <w:rPr>
          <w:rFonts w:ascii="Arial" w:hAnsi="Arial" w:cs="Arial"/>
          <w:b/>
          <w:bCs/>
          <w:color w:val="222222"/>
          <w:sz w:val="22"/>
          <w:szCs w:val="22"/>
          <w:lang w:val="it-IT"/>
        </w:rPr>
        <w:t xml:space="preserve"> attività che richiedono batterie</w:t>
      </w:r>
      <w:r>
        <w:rPr>
          <w:rFonts w:ascii="Arial" w:hAnsi="Arial" w:cs="Arial"/>
          <w:color w:val="222222"/>
          <w:sz w:val="22"/>
          <w:szCs w:val="22"/>
          <w:lang w:val="it-IT"/>
        </w:rPr>
        <w:t>.</w:t>
      </w:r>
    </w:p>
    <w:p w14:paraId="7CA93C62" w14:textId="77777777" w:rsidR="00F2034F" w:rsidRPr="008D0364" w:rsidRDefault="00F2034F" w:rsidP="00490804">
      <w:pPr>
        <w:rPr>
          <w:rFonts w:ascii="Arial" w:hAnsi="Arial" w:cs="Arial"/>
          <w:sz w:val="22"/>
          <w:szCs w:val="22"/>
          <w:lang w:val="en-US"/>
        </w:rPr>
      </w:pPr>
    </w:p>
    <w:p w14:paraId="037E7D28" w14:textId="77777777" w:rsidR="002C3587" w:rsidRPr="008D0364" w:rsidRDefault="002C3587" w:rsidP="00F706C3">
      <w:pPr>
        <w:shd w:val="clear" w:color="auto" w:fill="FFFFFF"/>
        <w:rPr>
          <w:rFonts w:ascii="Arial" w:hAnsi="Arial" w:cs="Arial"/>
          <w:b/>
          <w:bCs/>
          <w:color w:val="222222"/>
          <w:sz w:val="22"/>
          <w:szCs w:val="22"/>
          <w:lang w:val="en-US"/>
        </w:rPr>
      </w:pPr>
    </w:p>
    <w:p w14:paraId="26941D42" w14:textId="576E8B9A" w:rsidR="00F2034F" w:rsidRPr="008D0364" w:rsidRDefault="00F2034F" w:rsidP="009005D6">
      <w:pPr>
        <w:rPr>
          <w:rFonts w:ascii="Arial" w:hAnsi="Arial" w:cs="Arial"/>
          <w:b/>
          <w:bCs/>
          <w:color w:val="222222"/>
          <w:sz w:val="28"/>
          <w:szCs w:val="28"/>
          <w:lang w:val="en-US"/>
        </w:rPr>
      </w:pPr>
      <w:r>
        <w:rPr>
          <w:rFonts w:ascii="Arial" w:hAnsi="Arial" w:cs="Arial"/>
          <w:b/>
          <w:bCs/>
          <w:color w:val="222222"/>
          <w:sz w:val="28"/>
          <w:szCs w:val="28"/>
          <w:lang w:val="it-IT"/>
        </w:rPr>
        <w:t>Offrire la convenienza che i consumatori cercano</w:t>
      </w:r>
    </w:p>
    <w:p w14:paraId="1B332985" w14:textId="77777777" w:rsidR="00F2034F" w:rsidRPr="008D0364" w:rsidRDefault="00F2034F" w:rsidP="00F706C3">
      <w:pPr>
        <w:shd w:val="clear" w:color="auto" w:fill="FFFFFF"/>
        <w:rPr>
          <w:rFonts w:ascii="Arial" w:hAnsi="Arial" w:cs="Arial"/>
          <w:b/>
          <w:bCs/>
          <w:color w:val="222222"/>
          <w:sz w:val="22"/>
          <w:szCs w:val="22"/>
          <w:lang w:val="en-US"/>
        </w:rPr>
      </w:pPr>
    </w:p>
    <w:p w14:paraId="3DD2F55C" w14:textId="0EB749BF" w:rsidR="00A054DF" w:rsidRPr="008D0364" w:rsidRDefault="002C3587" w:rsidP="00BB757F">
      <w:pPr>
        <w:rPr>
          <w:rFonts w:ascii="Arial" w:hAnsi="Arial" w:cs="Arial"/>
          <w:color w:val="222222"/>
          <w:sz w:val="22"/>
          <w:szCs w:val="22"/>
          <w:lang w:val="en-US"/>
        </w:rPr>
      </w:pPr>
      <w:r>
        <w:rPr>
          <w:rFonts w:ascii="Arial" w:hAnsi="Arial" w:cs="Arial"/>
          <w:color w:val="222222"/>
          <w:sz w:val="22"/>
          <w:szCs w:val="22"/>
          <w:lang w:val="it-IT"/>
        </w:rPr>
        <w:t xml:space="preserve">La pandemia globale ha cambiato il modo di fare acquisti, spiega </w:t>
      </w:r>
      <w:proofErr w:type="spellStart"/>
      <w:r>
        <w:rPr>
          <w:rFonts w:ascii="Arial" w:hAnsi="Arial" w:cs="Arial"/>
          <w:color w:val="222222"/>
          <w:sz w:val="22"/>
          <w:szCs w:val="22"/>
          <w:lang w:val="it-IT"/>
        </w:rPr>
        <w:t>Vicky</w:t>
      </w:r>
      <w:proofErr w:type="spellEnd"/>
      <w:r>
        <w:rPr>
          <w:rFonts w:ascii="Arial" w:hAnsi="Arial" w:cs="Arial"/>
          <w:color w:val="222222"/>
          <w:sz w:val="22"/>
          <w:szCs w:val="22"/>
          <w:lang w:val="it-IT"/>
        </w:rPr>
        <w:t xml:space="preserve"> </w:t>
      </w:r>
      <w:proofErr w:type="spellStart"/>
      <w:r>
        <w:rPr>
          <w:rFonts w:ascii="Arial" w:hAnsi="Arial" w:cs="Arial"/>
          <w:color w:val="222222"/>
          <w:sz w:val="22"/>
          <w:szCs w:val="22"/>
          <w:lang w:val="it-IT"/>
        </w:rPr>
        <w:t>Raman</w:t>
      </w:r>
      <w:proofErr w:type="spellEnd"/>
      <w:r>
        <w:rPr>
          <w:rFonts w:ascii="Arial" w:hAnsi="Arial" w:cs="Arial"/>
          <w:color w:val="222222"/>
          <w:sz w:val="22"/>
          <w:szCs w:val="22"/>
          <w:lang w:val="it-IT"/>
        </w:rPr>
        <w:t xml:space="preserve"> (Brand Marketing Manager - Panasonic Energy Europe). “Le uscite per raggiungere i punti vendita sono diventate meno frequenti e si è ridotta la pressione per ottenere offerte speciali</w:t>
      </w:r>
      <w:r>
        <w:rPr>
          <w:rFonts w:ascii="Arial" w:hAnsi="Arial" w:cs="Arial"/>
          <w:b/>
          <w:bCs/>
          <w:color w:val="222222"/>
          <w:sz w:val="22"/>
          <w:szCs w:val="22"/>
          <w:lang w:val="it-IT"/>
        </w:rPr>
        <w:t>, in quanto i consumatori cercano innanzitutto batterie affidabili e a prezzi vantaggiosi.”</w:t>
      </w:r>
      <w:r>
        <w:rPr>
          <w:rFonts w:ascii="Arial" w:hAnsi="Arial" w:cs="Arial"/>
          <w:color w:val="222222"/>
          <w:sz w:val="22"/>
          <w:szCs w:val="22"/>
          <w:lang w:val="it-IT"/>
        </w:rPr>
        <w:t xml:space="preserve"> </w:t>
      </w:r>
    </w:p>
    <w:p w14:paraId="7B03C0D2" w14:textId="77777777" w:rsidR="00A054DF" w:rsidRPr="008D0364" w:rsidRDefault="00A054DF" w:rsidP="00BB757F">
      <w:pPr>
        <w:rPr>
          <w:rFonts w:ascii="Arial" w:hAnsi="Arial" w:cs="Arial"/>
          <w:color w:val="222222"/>
          <w:sz w:val="22"/>
          <w:szCs w:val="22"/>
          <w:lang w:val="en-US"/>
        </w:rPr>
      </w:pPr>
    </w:p>
    <w:p w14:paraId="09C2B8BA" w14:textId="168B1B1C" w:rsidR="00F706C3" w:rsidRPr="008D0364" w:rsidRDefault="002C3587" w:rsidP="00F51C9D">
      <w:pPr>
        <w:rPr>
          <w:rFonts w:ascii="Arial" w:hAnsi="Arial" w:cs="Arial"/>
          <w:color w:val="222222"/>
          <w:sz w:val="22"/>
          <w:szCs w:val="22"/>
          <w:lang w:val="it-IT"/>
        </w:rPr>
      </w:pPr>
      <w:r>
        <w:rPr>
          <w:rFonts w:ascii="Arial" w:hAnsi="Arial" w:cs="Arial"/>
          <w:color w:val="222222"/>
          <w:sz w:val="22"/>
          <w:szCs w:val="22"/>
          <w:lang w:val="it-IT"/>
        </w:rPr>
        <w:t xml:space="preserve">Le batterie </w:t>
      </w:r>
      <w:proofErr w:type="spellStart"/>
      <w:r>
        <w:rPr>
          <w:rFonts w:ascii="Arial" w:hAnsi="Arial" w:cs="Arial"/>
          <w:color w:val="222222"/>
          <w:sz w:val="22"/>
          <w:szCs w:val="22"/>
          <w:lang w:val="it-IT"/>
        </w:rPr>
        <w:t>eneloop</w:t>
      </w:r>
      <w:proofErr w:type="spellEnd"/>
      <w:r>
        <w:rPr>
          <w:rFonts w:ascii="Arial" w:hAnsi="Arial" w:cs="Arial"/>
          <w:color w:val="222222"/>
          <w:sz w:val="22"/>
          <w:szCs w:val="22"/>
          <w:lang w:val="it-IT"/>
        </w:rPr>
        <w:t xml:space="preserve"> possono essere ricaricate fino a 2.100 volte</w:t>
      </w:r>
      <w:r>
        <w:rPr>
          <w:rFonts w:ascii="Arial" w:hAnsi="Arial" w:cs="Arial"/>
          <w:color w:val="222222"/>
          <w:sz w:val="22"/>
          <w:szCs w:val="22"/>
          <w:vertAlign w:val="superscript"/>
          <w:lang w:val="it-IT"/>
        </w:rPr>
        <w:t>2</w:t>
      </w:r>
      <w:r>
        <w:rPr>
          <w:rFonts w:ascii="Arial" w:hAnsi="Arial" w:cs="Arial"/>
          <w:color w:val="222222"/>
          <w:sz w:val="22"/>
          <w:szCs w:val="22"/>
          <w:lang w:val="it-IT"/>
        </w:rPr>
        <w:t xml:space="preserve"> e offrono quindi la convenienza che i consumatori cercano. Hanno una velocità di </w:t>
      </w:r>
      <w:proofErr w:type="spellStart"/>
      <w:r>
        <w:rPr>
          <w:rFonts w:ascii="Arial" w:hAnsi="Arial" w:cs="Arial"/>
          <w:color w:val="222222"/>
          <w:sz w:val="22"/>
          <w:szCs w:val="22"/>
          <w:lang w:val="it-IT"/>
        </w:rPr>
        <w:t>autoscarica</w:t>
      </w:r>
      <w:proofErr w:type="spellEnd"/>
      <w:r>
        <w:rPr>
          <w:rFonts w:ascii="Arial" w:hAnsi="Arial" w:cs="Arial"/>
          <w:color w:val="222222"/>
          <w:sz w:val="22"/>
          <w:szCs w:val="22"/>
          <w:lang w:val="it-IT"/>
        </w:rPr>
        <w:t xml:space="preserve"> ridotta, per cui mantengono circa il 70% dell’energia dopo 10 anni di stoccaggio e, sebbene il prezzo di acquisto iniziale</w:t>
      </w:r>
      <w:r>
        <w:rPr>
          <w:rFonts w:ascii="Arial" w:hAnsi="Arial" w:cs="Arial"/>
          <w:sz w:val="22"/>
          <w:szCs w:val="22"/>
          <w:lang w:val="it-IT"/>
        </w:rPr>
        <w:t xml:space="preserve"> possa essere maggiore rispetto alle batterie alcaline classiche, </w:t>
      </w:r>
      <w:r>
        <w:rPr>
          <w:rFonts w:ascii="Arial" w:hAnsi="Arial" w:cs="Arial"/>
          <w:b/>
          <w:bCs/>
          <w:sz w:val="22"/>
          <w:szCs w:val="22"/>
          <w:lang w:val="it-IT"/>
        </w:rPr>
        <w:t>la capacità di ricaricarsi le rende più efficaci in termini economici nel lungo periodo</w:t>
      </w:r>
      <w:r>
        <w:rPr>
          <w:rFonts w:ascii="Arial" w:hAnsi="Arial" w:cs="Arial"/>
          <w:sz w:val="22"/>
          <w:szCs w:val="22"/>
          <w:lang w:val="it-IT"/>
        </w:rPr>
        <w:t>.</w:t>
      </w:r>
      <w:r>
        <w:rPr>
          <w:rFonts w:ascii="Arial" w:hAnsi="Arial" w:cs="Arial"/>
          <w:color w:val="222222"/>
          <w:sz w:val="22"/>
          <w:szCs w:val="22"/>
          <w:lang w:val="it-IT"/>
        </w:rPr>
        <w:t xml:space="preserve"> </w:t>
      </w:r>
    </w:p>
    <w:p w14:paraId="719BC4D4" w14:textId="77777777" w:rsidR="00F51C9D" w:rsidRPr="008D0364" w:rsidRDefault="00F51C9D" w:rsidP="00F51C9D">
      <w:pPr>
        <w:rPr>
          <w:rFonts w:ascii="Arial" w:hAnsi="Arial" w:cs="Arial"/>
          <w:color w:val="222222"/>
          <w:sz w:val="22"/>
          <w:szCs w:val="22"/>
          <w:lang w:val="it-IT"/>
        </w:rPr>
      </w:pPr>
    </w:p>
    <w:p w14:paraId="0E356667" w14:textId="77777777" w:rsidR="00F2034F" w:rsidRPr="008D0364" w:rsidRDefault="00F2034F" w:rsidP="00F706C3">
      <w:pPr>
        <w:shd w:val="clear" w:color="auto" w:fill="FFFFFF"/>
        <w:rPr>
          <w:rFonts w:ascii="Arial" w:hAnsi="Arial" w:cs="Arial"/>
          <w:color w:val="222222"/>
          <w:sz w:val="22"/>
          <w:szCs w:val="22"/>
          <w:lang w:val="it-IT"/>
        </w:rPr>
      </w:pPr>
    </w:p>
    <w:p w14:paraId="31A6450D" w14:textId="750C04AE" w:rsidR="00F2034F" w:rsidRPr="008D0364" w:rsidRDefault="00A054DF" w:rsidP="009005D6">
      <w:pPr>
        <w:rPr>
          <w:rFonts w:ascii="Arial" w:hAnsi="Arial" w:cs="Arial"/>
          <w:b/>
          <w:bCs/>
          <w:color w:val="222222"/>
          <w:sz w:val="22"/>
          <w:szCs w:val="22"/>
          <w:lang w:val="en-US"/>
        </w:rPr>
      </w:pPr>
      <w:r>
        <w:rPr>
          <w:rFonts w:ascii="Arial" w:hAnsi="Arial" w:cs="Arial"/>
          <w:b/>
          <w:bCs/>
          <w:color w:val="222222"/>
          <w:sz w:val="28"/>
          <w:szCs w:val="28"/>
          <w:lang w:val="it-IT"/>
        </w:rPr>
        <w:t xml:space="preserve">La compatibilità ambientale abbinata… </w:t>
      </w:r>
      <w:r>
        <w:rPr>
          <w:rFonts w:ascii="Arial" w:hAnsi="Arial" w:cs="Arial"/>
          <w:color w:val="222222"/>
          <w:sz w:val="28"/>
          <w:szCs w:val="28"/>
          <w:lang w:val="it-IT"/>
        </w:rPr>
        <w:br/>
      </w:r>
    </w:p>
    <w:p w14:paraId="03099F17" w14:textId="4B568A5E" w:rsidR="00A054DF" w:rsidRPr="008D0364" w:rsidRDefault="00726FF8" w:rsidP="00F706C3">
      <w:pPr>
        <w:shd w:val="clear" w:color="auto" w:fill="FFFFFF"/>
        <w:rPr>
          <w:rFonts w:ascii="Arial" w:hAnsi="Arial" w:cs="Arial"/>
          <w:color w:val="222222"/>
          <w:sz w:val="22"/>
          <w:szCs w:val="22"/>
          <w:lang w:val="en-US"/>
        </w:rPr>
      </w:pPr>
      <w:r>
        <w:rPr>
          <w:rFonts w:ascii="Arial" w:hAnsi="Arial" w:cs="Arial"/>
          <w:color w:val="222222"/>
          <w:sz w:val="22"/>
          <w:szCs w:val="22"/>
          <w:lang w:val="it-IT"/>
        </w:rPr>
        <w:t>Uno studio</w:t>
      </w:r>
      <w:r>
        <w:rPr>
          <w:rFonts w:ascii="Arial" w:hAnsi="Arial" w:cs="Arial"/>
          <w:color w:val="222222"/>
          <w:sz w:val="22"/>
          <w:szCs w:val="22"/>
          <w:vertAlign w:val="superscript"/>
          <w:lang w:val="it-IT"/>
        </w:rPr>
        <w:t xml:space="preserve">3 </w:t>
      </w:r>
      <w:r>
        <w:rPr>
          <w:rFonts w:ascii="Arial" w:hAnsi="Arial" w:cs="Arial"/>
          <w:color w:val="222222"/>
          <w:sz w:val="22"/>
          <w:szCs w:val="22"/>
          <w:lang w:val="it-IT"/>
        </w:rPr>
        <w:t xml:space="preserve">svolto nel 2019 nel Regno Unito ha dimostrato che il 73% degli acquirenti è assolutamente propenso, o pensa di esserlo, all’acquisto di batterie ricaricabili. </w:t>
      </w:r>
      <w:r>
        <w:rPr>
          <w:rFonts w:ascii="Arial" w:hAnsi="Arial" w:cs="Arial"/>
          <w:b/>
          <w:bCs/>
          <w:color w:val="222222"/>
          <w:sz w:val="22"/>
          <w:szCs w:val="22"/>
          <w:lang w:val="it-IT"/>
        </w:rPr>
        <w:t xml:space="preserve">I benefici </w:t>
      </w:r>
      <w:r>
        <w:rPr>
          <w:rFonts w:ascii="Arial" w:hAnsi="Arial" w:cs="Arial"/>
          <w:b/>
          <w:bCs/>
          <w:color w:val="222222"/>
          <w:sz w:val="22"/>
          <w:szCs w:val="22"/>
          <w:lang w:val="it-IT"/>
        </w:rPr>
        <w:lastRenderedPageBreak/>
        <w:t>economici contribuiscono a questa mentalità, così come i vantaggi ambientali</w:t>
      </w:r>
      <w:r>
        <w:rPr>
          <w:rFonts w:ascii="Arial" w:hAnsi="Arial" w:cs="Arial"/>
          <w:color w:val="222222"/>
          <w:sz w:val="22"/>
          <w:szCs w:val="22"/>
          <w:lang w:val="it-IT"/>
        </w:rPr>
        <w:t xml:space="preserve">. “Tutte le batterie della gamma </w:t>
      </w:r>
      <w:proofErr w:type="spellStart"/>
      <w:r>
        <w:rPr>
          <w:rFonts w:ascii="Arial" w:hAnsi="Arial" w:cs="Arial"/>
          <w:color w:val="222222"/>
          <w:sz w:val="22"/>
          <w:szCs w:val="22"/>
          <w:lang w:val="it-IT"/>
        </w:rPr>
        <w:t>eneloop</w:t>
      </w:r>
      <w:proofErr w:type="spellEnd"/>
      <w:r>
        <w:rPr>
          <w:rFonts w:ascii="Arial" w:hAnsi="Arial" w:cs="Arial"/>
          <w:color w:val="222222"/>
          <w:sz w:val="22"/>
          <w:szCs w:val="22"/>
          <w:lang w:val="it-IT"/>
        </w:rPr>
        <w:t xml:space="preserve"> sono precaricate con energia solare e la </w:t>
      </w:r>
      <w:proofErr w:type="spellStart"/>
      <w:r>
        <w:rPr>
          <w:rFonts w:ascii="Arial" w:hAnsi="Arial" w:cs="Arial"/>
          <w:color w:val="222222"/>
          <w:sz w:val="22"/>
          <w:szCs w:val="22"/>
          <w:lang w:val="it-IT"/>
        </w:rPr>
        <w:t>eneloop</w:t>
      </w:r>
      <w:proofErr w:type="spellEnd"/>
      <w:r>
        <w:rPr>
          <w:rFonts w:ascii="Arial" w:hAnsi="Arial" w:cs="Arial"/>
          <w:color w:val="222222"/>
          <w:sz w:val="22"/>
          <w:szCs w:val="22"/>
          <w:lang w:val="it-IT"/>
        </w:rPr>
        <w:t xml:space="preserve"> classica è utilizzabile fino a 10 anni, consentendo ai consumatori di risparmiare molte batterie e acquisti distinti a lungo termine,” spiega </w:t>
      </w:r>
      <w:proofErr w:type="spellStart"/>
      <w:r>
        <w:rPr>
          <w:rFonts w:ascii="Arial" w:hAnsi="Arial" w:cs="Arial"/>
          <w:color w:val="222222"/>
          <w:sz w:val="22"/>
          <w:szCs w:val="22"/>
          <w:lang w:val="it-IT"/>
        </w:rPr>
        <w:t>Vicky</w:t>
      </w:r>
      <w:proofErr w:type="spellEnd"/>
      <w:r>
        <w:rPr>
          <w:rFonts w:ascii="Arial" w:hAnsi="Arial" w:cs="Arial"/>
          <w:color w:val="222222"/>
          <w:sz w:val="22"/>
          <w:szCs w:val="22"/>
          <w:lang w:val="it-IT"/>
        </w:rPr>
        <w:t xml:space="preserve"> </w:t>
      </w:r>
      <w:proofErr w:type="spellStart"/>
      <w:r>
        <w:rPr>
          <w:rFonts w:ascii="Arial" w:hAnsi="Arial" w:cs="Arial"/>
          <w:color w:val="222222"/>
          <w:sz w:val="22"/>
          <w:szCs w:val="22"/>
          <w:lang w:val="it-IT"/>
        </w:rPr>
        <w:t>Raman</w:t>
      </w:r>
      <w:proofErr w:type="spellEnd"/>
      <w:r>
        <w:rPr>
          <w:rFonts w:ascii="Arial" w:hAnsi="Arial" w:cs="Arial"/>
          <w:color w:val="222222"/>
          <w:sz w:val="22"/>
          <w:szCs w:val="22"/>
          <w:lang w:val="it-IT"/>
        </w:rPr>
        <w:t>.</w:t>
      </w:r>
    </w:p>
    <w:p w14:paraId="71A5EA11" w14:textId="77777777" w:rsidR="00A054DF" w:rsidRPr="008D0364" w:rsidRDefault="00A054DF" w:rsidP="00F706C3">
      <w:pPr>
        <w:shd w:val="clear" w:color="auto" w:fill="FFFFFF"/>
        <w:rPr>
          <w:rFonts w:ascii="Arial" w:hAnsi="Arial" w:cs="Arial"/>
          <w:color w:val="222222"/>
          <w:sz w:val="22"/>
          <w:szCs w:val="22"/>
          <w:lang w:val="en-US"/>
        </w:rPr>
      </w:pPr>
    </w:p>
    <w:p w14:paraId="248E5E9E" w14:textId="54AFB606" w:rsidR="00BB6E1E" w:rsidRPr="00D65E4A" w:rsidRDefault="00A87D2D" w:rsidP="00D65E4A">
      <w:pPr>
        <w:rPr>
          <w:rFonts w:ascii="Arial" w:hAnsi="Arial" w:cs="Arial"/>
          <w:color w:val="222222"/>
          <w:sz w:val="22"/>
          <w:szCs w:val="22"/>
          <w:lang w:val="it-IT"/>
        </w:rPr>
      </w:pPr>
      <w:r w:rsidRPr="00A87D2D">
        <w:rPr>
          <w:rFonts w:ascii="Arial" w:hAnsi="Arial" w:cs="Arial"/>
          <w:b/>
          <w:bCs/>
          <w:color w:val="222222"/>
          <w:sz w:val="22"/>
          <w:szCs w:val="22"/>
          <w:lang w:val="it-IT"/>
        </w:rPr>
        <w:t xml:space="preserve">L'intera gamma di prodotti </w:t>
      </w:r>
      <w:proofErr w:type="spellStart"/>
      <w:r w:rsidRPr="00A87D2D">
        <w:rPr>
          <w:rFonts w:ascii="Arial" w:hAnsi="Arial" w:cs="Arial"/>
          <w:b/>
          <w:bCs/>
          <w:color w:val="222222"/>
          <w:sz w:val="22"/>
          <w:szCs w:val="22"/>
          <w:lang w:val="it-IT"/>
        </w:rPr>
        <w:t>eneloop</w:t>
      </w:r>
      <w:proofErr w:type="spellEnd"/>
      <w:r w:rsidRPr="00A87D2D">
        <w:rPr>
          <w:rFonts w:ascii="Arial" w:hAnsi="Arial" w:cs="Arial"/>
          <w:b/>
          <w:bCs/>
          <w:color w:val="222222"/>
          <w:sz w:val="22"/>
          <w:szCs w:val="22"/>
          <w:lang w:val="it-IT"/>
        </w:rPr>
        <w:t xml:space="preserve"> si basa sui principi non solo di "ricarica" ma anche di "riutilizzo" per una società </w:t>
      </w:r>
      <w:r w:rsidR="00D65E4A">
        <w:rPr>
          <w:rFonts w:ascii="Arial" w:hAnsi="Arial" w:cs="Arial"/>
          <w:b/>
          <w:bCs/>
          <w:color w:val="222222"/>
          <w:sz w:val="22"/>
          <w:szCs w:val="22"/>
          <w:lang w:val="it-IT"/>
        </w:rPr>
        <w:t>che utilizza</w:t>
      </w:r>
      <w:r w:rsidRPr="00A87D2D">
        <w:rPr>
          <w:rFonts w:ascii="Arial" w:hAnsi="Arial" w:cs="Arial"/>
          <w:b/>
          <w:bCs/>
          <w:color w:val="222222"/>
          <w:sz w:val="22"/>
          <w:szCs w:val="22"/>
          <w:lang w:val="it-IT"/>
        </w:rPr>
        <w:t xml:space="preserve"> energia pulita. </w:t>
      </w:r>
      <w:proofErr w:type="spellStart"/>
      <w:r w:rsidR="00D65E4A">
        <w:rPr>
          <w:rFonts w:ascii="Arial" w:hAnsi="Arial" w:cs="Arial"/>
          <w:color w:val="222222"/>
          <w:sz w:val="22"/>
          <w:szCs w:val="22"/>
          <w:lang w:val="it-IT"/>
        </w:rPr>
        <w:t>e</w:t>
      </w:r>
      <w:r w:rsidRPr="00A87D2D">
        <w:rPr>
          <w:rFonts w:ascii="Arial" w:hAnsi="Arial" w:cs="Arial"/>
          <w:color w:val="222222"/>
          <w:sz w:val="22"/>
          <w:szCs w:val="22"/>
          <w:lang w:val="it-IT"/>
        </w:rPr>
        <w:t>neloop</w:t>
      </w:r>
      <w:proofErr w:type="spellEnd"/>
      <w:r w:rsidRPr="00A87D2D">
        <w:rPr>
          <w:rFonts w:ascii="Arial" w:hAnsi="Arial" w:cs="Arial"/>
          <w:color w:val="222222"/>
          <w:sz w:val="22"/>
          <w:szCs w:val="22"/>
          <w:lang w:val="it-IT"/>
        </w:rPr>
        <w:t xml:space="preserve"> </w:t>
      </w:r>
      <w:r w:rsidR="00D65E4A">
        <w:rPr>
          <w:rFonts w:ascii="Arial" w:hAnsi="Arial" w:cs="Arial"/>
          <w:color w:val="222222"/>
          <w:sz w:val="22"/>
          <w:szCs w:val="22"/>
          <w:lang w:val="it-IT"/>
        </w:rPr>
        <w:t>funziona a energia solare ed è pensata per uno</w:t>
      </w:r>
      <w:r w:rsidRPr="00A87D2D">
        <w:rPr>
          <w:rFonts w:ascii="Arial" w:hAnsi="Arial" w:cs="Arial"/>
          <w:color w:val="222222"/>
          <w:sz w:val="22"/>
          <w:szCs w:val="22"/>
          <w:lang w:val="it-IT"/>
        </w:rPr>
        <w:t xml:space="preserve"> stile di vita </w:t>
      </w:r>
      <w:r w:rsidR="00D65E4A" w:rsidRPr="00D65E4A">
        <w:rPr>
          <w:rFonts w:ascii="Arial" w:hAnsi="Arial" w:cs="Arial"/>
          <w:color w:val="222222"/>
          <w:sz w:val="22"/>
          <w:szCs w:val="22"/>
          <w:lang w:val="it-IT"/>
        </w:rPr>
        <w:t>grazie all'incentivazione di un utilizzo ripetuto</w:t>
      </w:r>
      <w:r w:rsidRPr="00A87D2D">
        <w:rPr>
          <w:rFonts w:ascii="Arial" w:hAnsi="Arial" w:cs="Arial"/>
          <w:color w:val="222222"/>
          <w:sz w:val="22"/>
          <w:szCs w:val="22"/>
          <w:lang w:val="it-IT"/>
        </w:rPr>
        <w:t xml:space="preserve">. </w:t>
      </w:r>
      <w:r w:rsidR="00D67BC5">
        <w:rPr>
          <w:rFonts w:ascii="Arial" w:hAnsi="Arial" w:cs="Arial"/>
          <w:color w:val="222222"/>
          <w:sz w:val="22"/>
          <w:szCs w:val="22"/>
          <w:lang w:val="it-IT"/>
        </w:rPr>
        <w:t>Questo si sposa perfettamente sia con il consumatore consapevole a livello ambientale sia con la politica sostenibile di Panasonic. Fino all’85% dei prodotti Panasonic Energy commercializzati in Europa è prodotto a livello locale e il 99% è confezionato sempre in loco. Il sito di produzione in Polonia (Gniezno) è una fabbrica a zero discarica, che utilizza il 100% di elettricità green, mentre lo stabilimento in Belgio (</w:t>
      </w:r>
      <w:proofErr w:type="spellStart"/>
      <w:r w:rsidR="00D67BC5">
        <w:rPr>
          <w:rFonts w:ascii="Arial" w:hAnsi="Arial" w:cs="Arial"/>
          <w:color w:val="222222"/>
          <w:sz w:val="22"/>
          <w:szCs w:val="22"/>
          <w:lang w:val="it-IT"/>
        </w:rPr>
        <w:t>Tessenderlo</w:t>
      </w:r>
      <w:proofErr w:type="spellEnd"/>
      <w:r w:rsidR="00D67BC5">
        <w:rPr>
          <w:rFonts w:ascii="Arial" w:hAnsi="Arial" w:cs="Arial"/>
          <w:color w:val="222222"/>
          <w:sz w:val="22"/>
          <w:szCs w:val="22"/>
          <w:lang w:val="it-IT"/>
        </w:rPr>
        <w:t>) è diventato la prima fabbrica di batterie Panasonic a zero CO</w:t>
      </w:r>
      <w:r w:rsidR="00D67BC5">
        <w:rPr>
          <w:rFonts w:ascii="Arial" w:hAnsi="Arial" w:cs="Arial"/>
          <w:color w:val="222222"/>
          <w:sz w:val="22"/>
          <w:szCs w:val="22"/>
          <w:vertAlign w:val="subscript"/>
          <w:lang w:val="it-IT"/>
        </w:rPr>
        <w:t xml:space="preserve">2 </w:t>
      </w:r>
      <w:r w:rsidR="00D67BC5">
        <w:rPr>
          <w:rFonts w:ascii="Arial" w:hAnsi="Arial" w:cs="Arial"/>
          <w:color w:val="222222"/>
          <w:sz w:val="22"/>
          <w:szCs w:val="22"/>
          <w:lang w:val="it-IT"/>
        </w:rPr>
        <w:t xml:space="preserve">del mondo. </w:t>
      </w:r>
      <w:r w:rsidR="00D67BC5">
        <w:rPr>
          <w:rFonts w:ascii="Arial" w:hAnsi="Arial" w:cs="Arial"/>
          <w:b/>
          <w:bCs/>
          <w:color w:val="222222"/>
          <w:sz w:val="22"/>
          <w:szCs w:val="22"/>
          <w:lang w:val="it-IT"/>
        </w:rPr>
        <w:t>Entro il 2050, Panasonic Corporation intende produrre più energia di quella che utilizza.</w:t>
      </w:r>
      <w:r w:rsidR="00D67BC5">
        <w:rPr>
          <w:rFonts w:ascii="Arial" w:hAnsi="Arial" w:cs="Arial"/>
          <w:color w:val="222222"/>
          <w:sz w:val="22"/>
          <w:szCs w:val="22"/>
          <w:lang w:val="it-IT"/>
        </w:rPr>
        <w:br/>
      </w:r>
    </w:p>
    <w:p w14:paraId="2254C9B8" w14:textId="758BD175" w:rsidR="00A054DF" w:rsidRPr="008D0364" w:rsidRDefault="00A054DF" w:rsidP="00BB6E1E">
      <w:pPr>
        <w:shd w:val="clear" w:color="auto" w:fill="FFFFFF"/>
        <w:rPr>
          <w:rFonts w:ascii="Arial" w:hAnsi="Arial" w:cs="Arial"/>
          <w:color w:val="222222"/>
          <w:sz w:val="22"/>
          <w:szCs w:val="22"/>
          <w:lang w:val="en-US"/>
        </w:rPr>
      </w:pPr>
    </w:p>
    <w:p w14:paraId="0FEF6394" w14:textId="4693F04D" w:rsidR="00A054DF" w:rsidRPr="008D0364" w:rsidRDefault="00A054DF" w:rsidP="009005D6">
      <w:pPr>
        <w:rPr>
          <w:rFonts w:ascii="Arial" w:hAnsi="Arial" w:cs="Arial"/>
          <w:b/>
          <w:bCs/>
          <w:color w:val="222222"/>
          <w:sz w:val="28"/>
          <w:szCs w:val="28"/>
          <w:lang w:val="en-US"/>
        </w:rPr>
      </w:pPr>
      <w:r>
        <w:rPr>
          <w:rFonts w:ascii="Arial" w:hAnsi="Arial" w:cs="Arial"/>
          <w:b/>
          <w:bCs/>
          <w:color w:val="222222"/>
          <w:sz w:val="28"/>
          <w:szCs w:val="28"/>
          <w:lang w:val="it-IT"/>
        </w:rPr>
        <w:t>... all’alta qualità</w:t>
      </w:r>
    </w:p>
    <w:p w14:paraId="7A0F1830" w14:textId="0F57587F" w:rsidR="00A054DF" w:rsidRPr="008D0364" w:rsidRDefault="00A054DF" w:rsidP="00BB6E1E">
      <w:pPr>
        <w:shd w:val="clear" w:color="auto" w:fill="FFFFFF"/>
        <w:rPr>
          <w:rFonts w:ascii="Arial" w:hAnsi="Arial" w:cs="Arial"/>
          <w:color w:val="222222"/>
          <w:sz w:val="22"/>
          <w:szCs w:val="22"/>
          <w:lang w:val="en-US"/>
        </w:rPr>
      </w:pPr>
    </w:p>
    <w:p w14:paraId="52A4340D" w14:textId="2CCF91EA" w:rsidR="001E3E2D" w:rsidRPr="008D0364" w:rsidRDefault="00AB25E8" w:rsidP="00BB6E1E">
      <w:pPr>
        <w:shd w:val="clear" w:color="auto" w:fill="FFFFFF"/>
        <w:rPr>
          <w:rFonts w:ascii="Arial" w:hAnsi="Arial" w:cs="Arial"/>
          <w:color w:val="222222"/>
          <w:sz w:val="22"/>
          <w:szCs w:val="22"/>
          <w:lang w:val="en-US"/>
        </w:rPr>
      </w:pPr>
      <w:r>
        <w:rPr>
          <w:rFonts w:ascii="Arial" w:hAnsi="Arial" w:cs="Arial"/>
          <w:color w:val="222222"/>
          <w:sz w:val="22"/>
          <w:szCs w:val="22"/>
          <w:lang w:val="it-IT"/>
        </w:rPr>
        <w:t xml:space="preserve">“Sebbene i consumatori apprezzino il fatto che le batterie siano </w:t>
      </w:r>
      <w:proofErr w:type="spellStart"/>
      <w:r>
        <w:rPr>
          <w:rFonts w:ascii="Arial" w:hAnsi="Arial" w:cs="Arial"/>
          <w:color w:val="222222"/>
          <w:sz w:val="22"/>
          <w:szCs w:val="22"/>
          <w:lang w:val="it-IT"/>
        </w:rPr>
        <w:t>pre</w:t>
      </w:r>
      <w:proofErr w:type="spellEnd"/>
      <w:r>
        <w:rPr>
          <w:rFonts w:ascii="Arial" w:hAnsi="Arial" w:cs="Arial"/>
          <w:color w:val="222222"/>
          <w:sz w:val="22"/>
          <w:szCs w:val="22"/>
          <w:lang w:val="it-IT"/>
        </w:rPr>
        <w:t xml:space="preserve">-caricate, alla fine è soltanto una questione di qualità,” continua </w:t>
      </w:r>
      <w:proofErr w:type="spellStart"/>
      <w:r>
        <w:rPr>
          <w:rFonts w:ascii="Arial" w:hAnsi="Arial" w:cs="Arial"/>
          <w:color w:val="222222"/>
          <w:sz w:val="22"/>
          <w:szCs w:val="22"/>
          <w:lang w:val="it-IT"/>
        </w:rPr>
        <w:t>Vicky</w:t>
      </w:r>
      <w:proofErr w:type="spellEnd"/>
      <w:r>
        <w:rPr>
          <w:rFonts w:ascii="Arial" w:hAnsi="Arial" w:cs="Arial"/>
          <w:color w:val="222222"/>
          <w:sz w:val="22"/>
          <w:szCs w:val="22"/>
          <w:lang w:val="it-IT"/>
        </w:rPr>
        <w:t xml:space="preserve"> </w:t>
      </w:r>
      <w:proofErr w:type="spellStart"/>
      <w:r>
        <w:rPr>
          <w:rFonts w:ascii="Arial" w:hAnsi="Arial" w:cs="Arial"/>
          <w:color w:val="222222"/>
          <w:sz w:val="22"/>
          <w:szCs w:val="22"/>
          <w:lang w:val="it-IT"/>
        </w:rPr>
        <w:t>Raman</w:t>
      </w:r>
      <w:proofErr w:type="spellEnd"/>
      <w:r>
        <w:rPr>
          <w:rFonts w:ascii="Arial" w:hAnsi="Arial" w:cs="Arial"/>
          <w:color w:val="222222"/>
          <w:sz w:val="22"/>
          <w:szCs w:val="22"/>
          <w:lang w:val="it-IT"/>
        </w:rPr>
        <w:t xml:space="preserve">. “Ed </w:t>
      </w:r>
      <w:proofErr w:type="spellStart"/>
      <w:r>
        <w:rPr>
          <w:rFonts w:ascii="Arial" w:hAnsi="Arial" w:cs="Arial"/>
          <w:color w:val="222222"/>
          <w:sz w:val="22"/>
          <w:szCs w:val="22"/>
          <w:lang w:val="it-IT"/>
        </w:rPr>
        <w:t>eneloop</w:t>
      </w:r>
      <w:proofErr w:type="spellEnd"/>
      <w:r>
        <w:rPr>
          <w:rFonts w:ascii="Arial" w:hAnsi="Arial" w:cs="Arial"/>
          <w:color w:val="222222"/>
          <w:sz w:val="22"/>
          <w:szCs w:val="22"/>
          <w:lang w:val="it-IT"/>
        </w:rPr>
        <w:t xml:space="preserve"> fornisce l’alta qualità che i consumatori pretendono. Dopo un confronto accurato, la sede belga di </w:t>
      </w:r>
      <w:proofErr w:type="spellStart"/>
      <w:r>
        <w:rPr>
          <w:rFonts w:ascii="Arial" w:hAnsi="Arial" w:cs="Arial"/>
          <w:color w:val="222222"/>
          <w:sz w:val="22"/>
          <w:szCs w:val="22"/>
          <w:lang w:val="it-IT"/>
        </w:rPr>
        <w:t>Euroconsumer</w:t>
      </w:r>
      <w:proofErr w:type="spellEnd"/>
      <w:r>
        <w:rPr>
          <w:rFonts w:ascii="Arial" w:hAnsi="Arial" w:cs="Arial"/>
          <w:color w:val="222222"/>
          <w:sz w:val="22"/>
          <w:szCs w:val="22"/>
          <w:lang w:val="it-IT"/>
        </w:rPr>
        <w:t>, Test-</w:t>
      </w:r>
      <w:proofErr w:type="spellStart"/>
      <w:r>
        <w:rPr>
          <w:rFonts w:ascii="Arial" w:hAnsi="Arial" w:cs="Arial"/>
          <w:color w:val="222222"/>
          <w:sz w:val="22"/>
          <w:szCs w:val="22"/>
          <w:lang w:val="it-IT"/>
        </w:rPr>
        <w:t>Aankoop</w:t>
      </w:r>
      <w:proofErr w:type="spellEnd"/>
      <w:r>
        <w:rPr>
          <w:rFonts w:ascii="Arial" w:hAnsi="Arial" w:cs="Arial"/>
          <w:color w:val="222222"/>
          <w:sz w:val="22"/>
          <w:szCs w:val="22"/>
          <w:lang w:val="it-IT"/>
        </w:rPr>
        <w:t xml:space="preserve"> / Test </w:t>
      </w:r>
      <w:proofErr w:type="spellStart"/>
      <w:r>
        <w:rPr>
          <w:rFonts w:ascii="Arial" w:hAnsi="Arial" w:cs="Arial"/>
          <w:color w:val="222222"/>
          <w:sz w:val="22"/>
          <w:szCs w:val="22"/>
          <w:lang w:val="it-IT"/>
        </w:rPr>
        <w:t>Achats</w:t>
      </w:r>
      <w:proofErr w:type="spellEnd"/>
      <w:r>
        <w:rPr>
          <w:rFonts w:ascii="Arial" w:hAnsi="Arial" w:cs="Arial"/>
          <w:color w:val="222222"/>
          <w:sz w:val="22"/>
          <w:szCs w:val="22"/>
          <w:lang w:val="it-IT"/>
        </w:rPr>
        <w:t xml:space="preserve">, ha recentemente designato </w:t>
      </w:r>
      <w:proofErr w:type="spellStart"/>
      <w:r>
        <w:rPr>
          <w:rFonts w:ascii="Arial" w:hAnsi="Arial" w:cs="Arial"/>
          <w:color w:val="222222"/>
          <w:sz w:val="22"/>
          <w:szCs w:val="22"/>
          <w:lang w:val="it-IT"/>
        </w:rPr>
        <w:t>eneloop</w:t>
      </w:r>
      <w:proofErr w:type="spellEnd"/>
      <w:r>
        <w:rPr>
          <w:rFonts w:ascii="Arial" w:hAnsi="Arial" w:cs="Arial"/>
          <w:color w:val="222222"/>
          <w:sz w:val="22"/>
          <w:szCs w:val="22"/>
          <w:lang w:val="it-IT"/>
        </w:rPr>
        <w:t xml:space="preserve"> pro </w:t>
      </w:r>
      <w:r>
        <w:rPr>
          <w:rFonts w:ascii="Arial" w:hAnsi="Arial" w:cs="Arial"/>
          <w:b/>
          <w:bCs/>
          <w:color w:val="222222"/>
          <w:sz w:val="22"/>
          <w:szCs w:val="22"/>
          <w:lang w:val="it-IT"/>
        </w:rPr>
        <w:t>la ricaricabile AA di massima qualità sul mercato</w:t>
      </w:r>
      <w:r>
        <w:rPr>
          <w:rFonts w:ascii="Arial" w:hAnsi="Arial" w:cs="Arial"/>
          <w:color w:val="222222"/>
          <w:sz w:val="22"/>
          <w:szCs w:val="22"/>
          <w:lang w:val="it-IT"/>
        </w:rPr>
        <w:t xml:space="preserve">.” </w:t>
      </w:r>
      <w:r>
        <w:rPr>
          <w:rFonts w:ascii="Arial" w:hAnsi="Arial" w:cs="Arial"/>
          <w:color w:val="222222"/>
          <w:sz w:val="22"/>
          <w:szCs w:val="22"/>
          <w:lang w:val="it-IT"/>
        </w:rPr>
        <w:br/>
      </w:r>
    </w:p>
    <w:p w14:paraId="24EAB93C" w14:textId="48E35E40" w:rsidR="00A054DF" w:rsidRPr="008D0364" w:rsidRDefault="001E3E2D" w:rsidP="001E3E2D">
      <w:pPr>
        <w:shd w:val="clear" w:color="auto" w:fill="FFFFFF"/>
        <w:rPr>
          <w:rFonts w:ascii="Arial" w:hAnsi="Arial" w:cs="Arial"/>
          <w:color w:val="222222"/>
          <w:sz w:val="22"/>
          <w:szCs w:val="22"/>
          <w:lang w:val="en-US"/>
        </w:rPr>
      </w:pPr>
      <w:r>
        <w:rPr>
          <w:rFonts w:ascii="Arial" w:hAnsi="Arial" w:cs="Arial"/>
          <w:color w:val="222222"/>
          <w:sz w:val="22"/>
          <w:szCs w:val="22"/>
          <w:lang w:val="it-IT"/>
        </w:rPr>
        <w:t xml:space="preserve">La valutazione dell’organizzazione dei consumatori si basava su numerosi criteri, tra cui durata, </w:t>
      </w:r>
      <w:proofErr w:type="spellStart"/>
      <w:r>
        <w:rPr>
          <w:rFonts w:ascii="Arial" w:hAnsi="Arial" w:cs="Arial"/>
          <w:color w:val="222222"/>
          <w:sz w:val="22"/>
          <w:szCs w:val="22"/>
          <w:lang w:val="it-IT"/>
        </w:rPr>
        <w:t>autoscarica</w:t>
      </w:r>
      <w:proofErr w:type="spellEnd"/>
      <w:r>
        <w:rPr>
          <w:rFonts w:ascii="Arial" w:hAnsi="Arial" w:cs="Arial"/>
          <w:color w:val="222222"/>
          <w:sz w:val="22"/>
          <w:szCs w:val="22"/>
          <w:lang w:val="it-IT"/>
        </w:rPr>
        <w:t xml:space="preserve"> e numero di cicli di ricarica</w:t>
      </w:r>
      <w:r>
        <w:rPr>
          <w:rFonts w:ascii="Arial" w:hAnsi="Arial" w:cs="Arial"/>
          <w:b/>
          <w:bCs/>
          <w:color w:val="222222"/>
          <w:sz w:val="22"/>
          <w:szCs w:val="22"/>
          <w:lang w:val="it-IT"/>
        </w:rPr>
        <w:t xml:space="preserve">. La batteria </w:t>
      </w:r>
      <w:proofErr w:type="spellStart"/>
      <w:r>
        <w:rPr>
          <w:rFonts w:ascii="Arial" w:hAnsi="Arial" w:cs="Arial"/>
          <w:b/>
          <w:bCs/>
          <w:color w:val="222222"/>
          <w:sz w:val="22"/>
          <w:szCs w:val="22"/>
          <w:lang w:val="it-IT"/>
        </w:rPr>
        <w:t>eneloop</w:t>
      </w:r>
      <w:proofErr w:type="spellEnd"/>
      <w:r>
        <w:rPr>
          <w:rFonts w:ascii="Arial" w:hAnsi="Arial" w:cs="Arial"/>
          <w:b/>
          <w:bCs/>
          <w:color w:val="222222"/>
          <w:sz w:val="22"/>
          <w:szCs w:val="22"/>
          <w:lang w:val="it-IT"/>
        </w:rPr>
        <w:t xml:space="preserve"> si è dimostrata al top sotto tutti i punti di vista.</w:t>
      </w:r>
    </w:p>
    <w:p w14:paraId="5439B2D7" w14:textId="12CF5E67" w:rsidR="00FE26E8" w:rsidRPr="008D0364" w:rsidRDefault="00FE26E8" w:rsidP="00FE26E8">
      <w:pPr>
        <w:shd w:val="clear" w:color="auto" w:fill="FFFFFF"/>
        <w:rPr>
          <w:rFonts w:ascii="Arial" w:hAnsi="Arial" w:cs="Arial"/>
          <w:color w:val="222222"/>
          <w:sz w:val="22"/>
          <w:szCs w:val="22"/>
          <w:lang w:val="en-US"/>
        </w:rPr>
      </w:pPr>
    </w:p>
    <w:p w14:paraId="38653EC7" w14:textId="77777777" w:rsidR="00A81DA6" w:rsidRPr="008D0364" w:rsidRDefault="00A81DA6" w:rsidP="00FE26E8">
      <w:pPr>
        <w:shd w:val="clear" w:color="auto" w:fill="FFFFFF"/>
        <w:rPr>
          <w:rFonts w:ascii="Arial" w:hAnsi="Arial" w:cs="Arial"/>
          <w:color w:val="222222"/>
          <w:sz w:val="22"/>
          <w:szCs w:val="22"/>
          <w:lang w:val="en-US"/>
        </w:rPr>
      </w:pPr>
    </w:p>
    <w:p w14:paraId="448EC828" w14:textId="77777777" w:rsidR="00F2034F" w:rsidRPr="008D0364" w:rsidRDefault="00F2034F" w:rsidP="009005D6">
      <w:pPr>
        <w:rPr>
          <w:rFonts w:ascii="Arial" w:hAnsi="Arial" w:cs="Arial"/>
          <w:b/>
          <w:bCs/>
          <w:color w:val="222222"/>
          <w:sz w:val="22"/>
          <w:szCs w:val="22"/>
          <w:lang w:val="en-US"/>
        </w:rPr>
      </w:pPr>
      <w:r>
        <w:rPr>
          <w:rFonts w:ascii="Arial" w:hAnsi="Arial" w:cs="Arial"/>
          <w:b/>
          <w:bCs/>
          <w:color w:val="222222"/>
          <w:sz w:val="28"/>
          <w:szCs w:val="28"/>
          <w:lang w:val="it-IT"/>
        </w:rPr>
        <w:t>Margini di crescita</w:t>
      </w:r>
      <w:r>
        <w:rPr>
          <w:rFonts w:ascii="Arial" w:hAnsi="Arial" w:cs="Arial"/>
          <w:color w:val="222222"/>
          <w:sz w:val="28"/>
          <w:szCs w:val="28"/>
          <w:lang w:val="it-IT"/>
        </w:rPr>
        <w:br/>
      </w:r>
    </w:p>
    <w:p w14:paraId="68081077" w14:textId="7FBFE0D6" w:rsidR="00726FF8" w:rsidRPr="008D0364" w:rsidRDefault="00726FF8" w:rsidP="00BB6E1E">
      <w:pPr>
        <w:rPr>
          <w:rFonts w:ascii="Arial" w:hAnsi="Arial" w:cs="Arial"/>
          <w:sz w:val="22"/>
          <w:szCs w:val="22"/>
          <w:lang w:val="en-US"/>
        </w:rPr>
      </w:pPr>
      <w:r>
        <w:rPr>
          <w:rFonts w:ascii="Arial" w:hAnsi="Arial" w:cs="Arial"/>
          <w:sz w:val="22"/>
          <w:szCs w:val="22"/>
          <w:lang w:val="it-IT"/>
        </w:rPr>
        <w:t xml:space="preserve">Come si evolveranno il mercato e le vendite di batterie ricaricabili? </w:t>
      </w:r>
    </w:p>
    <w:p w14:paraId="4B485337" w14:textId="5ED84BD5" w:rsidR="00A81DA6" w:rsidRPr="008D0364" w:rsidRDefault="00373534" w:rsidP="00BB6E1E">
      <w:pPr>
        <w:rPr>
          <w:rFonts w:ascii="Arial" w:hAnsi="Arial" w:cs="Arial"/>
          <w:sz w:val="22"/>
          <w:szCs w:val="22"/>
          <w:lang w:val="en-US"/>
        </w:rPr>
      </w:pPr>
      <w:r>
        <w:rPr>
          <w:rFonts w:ascii="Arial" w:hAnsi="Arial" w:cs="Arial"/>
          <w:sz w:val="22"/>
          <w:szCs w:val="22"/>
          <w:lang w:val="it-IT"/>
        </w:rPr>
        <w:br/>
        <w:t>“Il principale mercato in crescita per le batterie è rappresentato dall’e-commerce, dove le vendite di ricaricabili sono aumentate del 7%</w:t>
      </w:r>
      <w:r>
        <w:rPr>
          <w:rFonts w:ascii="Arial" w:hAnsi="Arial" w:cs="Arial"/>
          <w:sz w:val="22"/>
          <w:szCs w:val="22"/>
          <w:vertAlign w:val="superscript"/>
          <w:lang w:val="it-IT"/>
        </w:rPr>
        <w:t>1</w:t>
      </w:r>
      <w:r>
        <w:rPr>
          <w:rFonts w:ascii="Arial" w:hAnsi="Arial" w:cs="Arial"/>
          <w:sz w:val="22"/>
          <w:szCs w:val="22"/>
          <w:lang w:val="it-IT"/>
        </w:rPr>
        <w:t xml:space="preserve">” spiega </w:t>
      </w:r>
      <w:proofErr w:type="spellStart"/>
      <w:r>
        <w:rPr>
          <w:rFonts w:ascii="Arial" w:hAnsi="Arial" w:cs="Arial"/>
          <w:sz w:val="22"/>
          <w:szCs w:val="22"/>
          <w:lang w:val="it-IT"/>
        </w:rPr>
        <w:t>Vicky</w:t>
      </w:r>
      <w:proofErr w:type="spellEnd"/>
      <w:r>
        <w:rPr>
          <w:rFonts w:ascii="Arial" w:hAnsi="Arial" w:cs="Arial"/>
          <w:sz w:val="22"/>
          <w:szCs w:val="22"/>
          <w:lang w:val="it-IT"/>
        </w:rPr>
        <w:t xml:space="preserve"> </w:t>
      </w:r>
      <w:proofErr w:type="spellStart"/>
      <w:r>
        <w:rPr>
          <w:rFonts w:ascii="Arial" w:hAnsi="Arial" w:cs="Arial"/>
          <w:sz w:val="22"/>
          <w:szCs w:val="22"/>
          <w:lang w:val="it-IT"/>
        </w:rPr>
        <w:t>Raman</w:t>
      </w:r>
      <w:proofErr w:type="spellEnd"/>
      <w:r>
        <w:rPr>
          <w:rFonts w:ascii="Arial" w:hAnsi="Arial" w:cs="Arial"/>
          <w:sz w:val="22"/>
          <w:szCs w:val="22"/>
          <w:lang w:val="it-IT"/>
        </w:rPr>
        <w:t xml:space="preserve">. “Sebbene i consumatori siano estremamente consapevoli delle batterie ricaricabili, il </w:t>
      </w:r>
      <w:r>
        <w:rPr>
          <w:rFonts w:ascii="Arial" w:hAnsi="Arial" w:cs="Arial"/>
          <w:b/>
          <w:bCs/>
          <w:sz w:val="22"/>
          <w:szCs w:val="22"/>
          <w:lang w:val="it-IT"/>
        </w:rPr>
        <w:t>mercato presenta ancora ampi margini di crescita</w:t>
      </w:r>
      <w:r>
        <w:rPr>
          <w:rFonts w:ascii="Arial" w:hAnsi="Arial" w:cs="Arial"/>
          <w:sz w:val="22"/>
          <w:szCs w:val="22"/>
          <w:lang w:val="it-IT"/>
        </w:rPr>
        <w:t>”.</w:t>
      </w:r>
      <w:r>
        <w:rPr>
          <w:rFonts w:ascii="Arial" w:hAnsi="Arial" w:cs="Arial"/>
          <w:sz w:val="22"/>
          <w:szCs w:val="22"/>
          <w:lang w:val="it-IT"/>
        </w:rPr>
        <w:br/>
      </w:r>
    </w:p>
    <w:p w14:paraId="5BF3F416" w14:textId="2C14FB50" w:rsidR="00C410C5" w:rsidRPr="008D0364" w:rsidRDefault="00C410C5" w:rsidP="00BB6E1E">
      <w:pPr>
        <w:rPr>
          <w:rFonts w:ascii="Arial" w:hAnsi="Arial" w:cs="Arial"/>
          <w:b/>
          <w:bCs/>
          <w:color w:val="222222"/>
          <w:sz w:val="22"/>
          <w:szCs w:val="22"/>
          <w:vertAlign w:val="superscript"/>
          <w:lang w:val="en-US"/>
        </w:rPr>
      </w:pPr>
      <w:r>
        <w:rPr>
          <w:rFonts w:ascii="Arial" w:hAnsi="Arial" w:cs="Arial"/>
          <w:color w:val="222222"/>
          <w:sz w:val="22"/>
          <w:szCs w:val="22"/>
          <w:lang w:val="it-IT"/>
        </w:rPr>
        <w:t xml:space="preserve">Si prevede che il settore globale delle batterie ricaricabili, stimato a 23,5 miliardi EUR nella crisi del COVID-19, raggiungerà i 36 miliardi EUR entro il 2027, </w:t>
      </w:r>
      <w:r>
        <w:rPr>
          <w:rFonts w:ascii="Arial" w:hAnsi="Arial" w:cs="Arial"/>
          <w:color w:val="18273B"/>
          <w:sz w:val="22"/>
          <w:szCs w:val="22"/>
          <w:shd w:val="clear" w:color="auto" w:fill="FFFFFF"/>
          <w:lang w:val="it-IT"/>
        </w:rPr>
        <w:t xml:space="preserve">registrando una crescita a un CAGR (Compound </w:t>
      </w:r>
      <w:proofErr w:type="spellStart"/>
      <w:r>
        <w:rPr>
          <w:rFonts w:ascii="Arial" w:hAnsi="Arial" w:cs="Arial"/>
          <w:color w:val="18273B"/>
          <w:sz w:val="22"/>
          <w:szCs w:val="22"/>
          <w:shd w:val="clear" w:color="auto" w:fill="FFFFFF"/>
          <w:lang w:val="it-IT"/>
        </w:rPr>
        <w:t>Annual</w:t>
      </w:r>
      <w:proofErr w:type="spellEnd"/>
      <w:r>
        <w:rPr>
          <w:rFonts w:ascii="Arial" w:hAnsi="Arial" w:cs="Arial"/>
          <w:color w:val="18273B"/>
          <w:sz w:val="22"/>
          <w:szCs w:val="22"/>
          <w:shd w:val="clear" w:color="auto" w:fill="FFFFFF"/>
          <w:lang w:val="it-IT"/>
        </w:rPr>
        <w:t xml:space="preserve"> </w:t>
      </w:r>
      <w:proofErr w:type="spellStart"/>
      <w:r>
        <w:rPr>
          <w:rFonts w:ascii="Arial" w:hAnsi="Arial" w:cs="Arial"/>
          <w:color w:val="18273B"/>
          <w:sz w:val="22"/>
          <w:szCs w:val="22"/>
          <w:shd w:val="clear" w:color="auto" w:fill="FFFFFF"/>
          <w:lang w:val="it-IT"/>
        </w:rPr>
        <w:t>Growth</w:t>
      </w:r>
      <w:proofErr w:type="spellEnd"/>
      <w:r>
        <w:rPr>
          <w:rFonts w:ascii="Arial" w:hAnsi="Arial" w:cs="Arial"/>
          <w:color w:val="18273B"/>
          <w:sz w:val="22"/>
          <w:szCs w:val="22"/>
          <w:shd w:val="clear" w:color="auto" w:fill="FFFFFF"/>
          <w:lang w:val="it-IT"/>
        </w:rPr>
        <w:t xml:space="preserve"> Rate, tasso di crescita annuo composto) del 6,3% nel periodo</w:t>
      </w:r>
      <w:r>
        <w:rPr>
          <w:rFonts w:ascii="Arial" w:hAnsi="Arial" w:cs="Arial"/>
          <w:sz w:val="22"/>
          <w:szCs w:val="22"/>
          <w:lang w:val="it-IT"/>
        </w:rPr>
        <w:t> 2020-2027.</w:t>
      </w:r>
    </w:p>
    <w:p w14:paraId="0DBE7093" w14:textId="77777777" w:rsidR="00C410C5" w:rsidRPr="008D0364" w:rsidRDefault="00C410C5" w:rsidP="00BB6E1E">
      <w:pPr>
        <w:rPr>
          <w:rFonts w:ascii="Arial" w:hAnsi="Arial" w:cs="Arial"/>
          <w:sz w:val="22"/>
          <w:szCs w:val="22"/>
          <w:lang w:val="en-US"/>
        </w:rPr>
      </w:pPr>
    </w:p>
    <w:p w14:paraId="34A18F82" w14:textId="2AE216F4" w:rsidR="00BB6E1E" w:rsidRPr="008D0364" w:rsidRDefault="001046D8" w:rsidP="00BB6E1E">
      <w:pPr>
        <w:rPr>
          <w:rFonts w:ascii="Arial" w:hAnsi="Arial" w:cs="Arial"/>
          <w:sz w:val="22"/>
          <w:szCs w:val="22"/>
          <w:lang w:val="en-US"/>
        </w:rPr>
      </w:pPr>
      <w:r>
        <w:rPr>
          <w:rFonts w:ascii="Arial" w:hAnsi="Arial"/>
          <w:sz w:val="22"/>
          <w:szCs w:val="22"/>
          <w:lang w:val="it-IT"/>
        </w:rPr>
        <w:t xml:space="preserve">Con la gamma </w:t>
      </w:r>
      <w:proofErr w:type="spellStart"/>
      <w:r>
        <w:rPr>
          <w:rFonts w:ascii="Arial" w:hAnsi="Arial"/>
          <w:sz w:val="22"/>
          <w:szCs w:val="22"/>
          <w:lang w:val="it-IT"/>
        </w:rPr>
        <w:t>eneloop</w:t>
      </w:r>
      <w:proofErr w:type="spellEnd"/>
      <w:r>
        <w:rPr>
          <w:rFonts w:ascii="Arial" w:hAnsi="Arial"/>
          <w:sz w:val="22"/>
          <w:szCs w:val="22"/>
          <w:lang w:val="it-IT"/>
        </w:rPr>
        <w:t xml:space="preserve">, che comprende </w:t>
      </w:r>
      <w:proofErr w:type="spellStart"/>
      <w:r>
        <w:rPr>
          <w:rFonts w:ascii="Arial" w:hAnsi="Arial"/>
          <w:sz w:val="22"/>
          <w:szCs w:val="22"/>
          <w:lang w:val="it-IT"/>
        </w:rPr>
        <w:t>eneloop</w:t>
      </w:r>
      <w:proofErr w:type="spellEnd"/>
      <w:r>
        <w:rPr>
          <w:rFonts w:ascii="Arial" w:hAnsi="Arial"/>
          <w:sz w:val="22"/>
          <w:szCs w:val="22"/>
          <w:lang w:val="it-IT"/>
        </w:rPr>
        <w:t xml:space="preserve">, </w:t>
      </w:r>
      <w:proofErr w:type="spellStart"/>
      <w:r>
        <w:rPr>
          <w:rFonts w:ascii="Arial" w:hAnsi="Arial"/>
          <w:sz w:val="22"/>
          <w:szCs w:val="22"/>
          <w:lang w:val="it-IT"/>
        </w:rPr>
        <w:t>eneloop</w:t>
      </w:r>
      <w:proofErr w:type="spellEnd"/>
      <w:r>
        <w:rPr>
          <w:rFonts w:ascii="Arial" w:hAnsi="Arial"/>
          <w:sz w:val="22"/>
          <w:szCs w:val="22"/>
          <w:lang w:val="it-IT"/>
        </w:rPr>
        <w:t xml:space="preserve"> pro ed </w:t>
      </w:r>
      <w:proofErr w:type="spellStart"/>
      <w:r>
        <w:rPr>
          <w:rFonts w:ascii="Arial" w:hAnsi="Arial"/>
          <w:sz w:val="22"/>
          <w:szCs w:val="22"/>
          <w:lang w:val="it-IT"/>
        </w:rPr>
        <w:t>eneloop</w:t>
      </w:r>
      <w:proofErr w:type="spellEnd"/>
      <w:r>
        <w:rPr>
          <w:rFonts w:ascii="Arial" w:hAnsi="Arial"/>
          <w:sz w:val="22"/>
          <w:szCs w:val="22"/>
          <w:lang w:val="it-IT"/>
        </w:rPr>
        <w:t xml:space="preserve"> lite, Panasonic è pronta a servire questo mercato in crescita. </w:t>
      </w:r>
      <w:hyperlink r:id="rId8" w:history="1">
        <w:r>
          <w:rPr>
            <w:rStyle w:val="Hyperlink"/>
            <w:rFonts w:ascii="Arial" w:hAnsi="Arial" w:cs="Arial"/>
            <w:sz w:val="22"/>
            <w:szCs w:val="22"/>
            <w:lang w:val="it-IT"/>
          </w:rPr>
          <w:t>Si riportano qui le indicazioni sulla scelta e l’utilizzo della batteria adatta a un determinato apparecchio.</w:t>
        </w:r>
      </w:hyperlink>
    </w:p>
    <w:p w14:paraId="18E50270" w14:textId="249B44B4" w:rsidR="00A81DA6" w:rsidRPr="008D0364" w:rsidRDefault="00A81DA6" w:rsidP="00BB6E1E">
      <w:pPr>
        <w:rPr>
          <w:rFonts w:ascii="Arial" w:hAnsi="Arial" w:cs="Arial"/>
          <w:sz w:val="22"/>
          <w:szCs w:val="22"/>
          <w:lang w:val="en-US"/>
        </w:rPr>
      </w:pPr>
    </w:p>
    <w:p w14:paraId="09D90862" w14:textId="3BF9F2B8" w:rsidR="00F706C3" w:rsidRDefault="00F706C3">
      <w:pPr>
        <w:rPr>
          <w:rFonts w:ascii="Arial" w:hAnsi="Arial" w:cs="Arial"/>
          <w:sz w:val="22"/>
          <w:szCs w:val="22"/>
          <w:lang w:val="en-US"/>
        </w:rPr>
      </w:pPr>
    </w:p>
    <w:p w14:paraId="7EE161B2" w14:textId="77777777" w:rsidR="008D14EF" w:rsidRPr="008D0364" w:rsidRDefault="008D14EF">
      <w:pPr>
        <w:rPr>
          <w:rFonts w:ascii="Arial" w:hAnsi="Arial" w:cs="Arial"/>
          <w:sz w:val="22"/>
          <w:szCs w:val="22"/>
          <w:lang w:val="en-US"/>
        </w:rPr>
      </w:pPr>
    </w:p>
    <w:p w14:paraId="0F8C4FF1" w14:textId="3CB2AF10" w:rsidR="00A054DF" w:rsidRPr="008D0364" w:rsidRDefault="00A054DF" w:rsidP="00A054DF">
      <w:pPr>
        <w:rPr>
          <w:rFonts w:ascii="Arial" w:hAnsi="Arial" w:cs="Arial"/>
          <w:i/>
          <w:iCs/>
          <w:sz w:val="20"/>
          <w:szCs w:val="20"/>
          <w:lang w:val="en-US"/>
        </w:rPr>
      </w:pPr>
      <w:r>
        <w:rPr>
          <w:rFonts w:ascii="Arial" w:hAnsi="Arial" w:cs="Arial"/>
          <w:sz w:val="20"/>
          <w:szCs w:val="20"/>
          <w:lang w:val="it-IT"/>
        </w:rPr>
        <w:lastRenderedPageBreak/>
        <w:t xml:space="preserve">1 </w:t>
      </w:r>
      <w:proofErr w:type="spellStart"/>
      <w:r>
        <w:rPr>
          <w:rFonts w:ascii="Arial" w:hAnsi="Arial" w:cs="Arial"/>
          <w:i/>
          <w:iCs/>
          <w:sz w:val="20"/>
          <w:szCs w:val="20"/>
          <w:lang w:val="it-IT"/>
        </w:rPr>
        <w:t>Growth</w:t>
      </w:r>
      <w:proofErr w:type="spellEnd"/>
      <w:r>
        <w:rPr>
          <w:rFonts w:ascii="Arial" w:hAnsi="Arial" w:cs="Arial"/>
          <w:i/>
          <w:iCs/>
          <w:sz w:val="20"/>
          <w:szCs w:val="20"/>
          <w:lang w:val="it-IT"/>
        </w:rPr>
        <w:t xml:space="preserve"> From Knowledge, 2019</w:t>
      </w:r>
      <w:r>
        <w:rPr>
          <w:rFonts w:ascii="Arial" w:hAnsi="Arial" w:cs="Arial"/>
          <w:sz w:val="20"/>
          <w:szCs w:val="20"/>
          <w:lang w:val="it-IT"/>
        </w:rPr>
        <w:br/>
      </w:r>
      <w:r>
        <w:rPr>
          <w:rFonts w:ascii="Arial" w:hAnsi="Arial" w:cs="Arial"/>
          <w:sz w:val="20"/>
          <w:szCs w:val="20"/>
          <w:lang w:val="it-IT"/>
        </w:rPr>
        <w:br/>
        <w:t xml:space="preserve">2 </w:t>
      </w:r>
      <w:r>
        <w:rPr>
          <w:rFonts w:ascii="Arial" w:hAnsi="Arial" w:cs="Arial"/>
          <w:i/>
          <w:iCs/>
          <w:color w:val="000000"/>
          <w:sz w:val="20"/>
          <w:szCs w:val="20"/>
          <w:shd w:val="clear" w:color="auto" w:fill="FFFFFF"/>
          <w:lang w:val="it-IT"/>
        </w:rPr>
        <w:t>Test interni di Panasonic IEC61951-2 2011(7.5.1.3): 600 cicli in base a IEC61951-2 2017(7.5.1.4)</w:t>
      </w:r>
    </w:p>
    <w:p w14:paraId="66233E6A" w14:textId="77777777" w:rsidR="00F706C3" w:rsidRPr="008D0364" w:rsidRDefault="00F706C3">
      <w:pPr>
        <w:rPr>
          <w:rFonts w:ascii="Arial" w:hAnsi="Arial" w:cs="Arial"/>
          <w:i/>
          <w:iCs/>
          <w:sz w:val="20"/>
          <w:szCs w:val="20"/>
          <w:lang w:val="en-US"/>
        </w:rPr>
      </w:pPr>
    </w:p>
    <w:p w14:paraId="66F239C4" w14:textId="03219B28" w:rsidR="00F706C3" w:rsidRPr="00B767B7" w:rsidRDefault="00A054DF">
      <w:pPr>
        <w:rPr>
          <w:rFonts w:ascii="Arial" w:hAnsi="Arial" w:cs="Arial"/>
          <w:i/>
          <w:iCs/>
          <w:color w:val="222222"/>
          <w:sz w:val="20"/>
          <w:szCs w:val="20"/>
          <w:lang w:val="en-US"/>
        </w:rPr>
      </w:pPr>
      <w:r>
        <w:rPr>
          <w:rFonts w:ascii="Arial" w:hAnsi="Arial" w:cs="Arial"/>
          <w:color w:val="222222"/>
          <w:sz w:val="20"/>
          <w:szCs w:val="20"/>
          <w:lang w:val="it-IT"/>
        </w:rPr>
        <w:t xml:space="preserve">3 </w:t>
      </w:r>
      <w:r>
        <w:rPr>
          <w:rFonts w:ascii="Arial" w:hAnsi="Arial" w:cs="Arial"/>
          <w:i/>
          <w:iCs/>
          <w:color w:val="222222"/>
          <w:sz w:val="20"/>
          <w:szCs w:val="20"/>
          <w:lang w:val="it-IT"/>
        </w:rPr>
        <w:t xml:space="preserve">Dati </w:t>
      </w:r>
      <w:proofErr w:type="spellStart"/>
      <w:r>
        <w:rPr>
          <w:rFonts w:ascii="Arial" w:hAnsi="Arial" w:cs="Arial"/>
          <w:i/>
          <w:iCs/>
          <w:color w:val="222222"/>
          <w:sz w:val="20"/>
          <w:szCs w:val="20"/>
          <w:lang w:val="it-IT"/>
        </w:rPr>
        <w:t>GfK</w:t>
      </w:r>
      <w:proofErr w:type="spellEnd"/>
      <w:r>
        <w:rPr>
          <w:rFonts w:ascii="Arial" w:hAnsi="Arial" w:cs="Arial"/>
          <w:i/>
          <w:iCs/>
          <w:color w:val="222222"/>
          <w:sz w:val="20"/>
          <w:szCs w:val="20"/>
          <w:lang w:val="it-IT"/>
        </w:rPr>
        <w:t xml:space="preserve"> </w:t>
      </w:r>
    </w:p>
    <w:p w14:paraId="57319AEE" w14:textId="25117DB8" w:rsidR="00373534" w:rsidRPr="008D14EF" w:rsidRDefault="00373534">
      <w:pPr>
        <w:rPr>
          <w:rFonts w:ascii="Arial" w:hAnsi="Arial" w:cs="Arial"/>
          <w:i/>
          <w:iCs/>
          <w:color w:val="222222"/>
          <w:sz w:val="22"/>
          <w:szCs w:val="22"/>
          <w:lang w:val="en-US"/>
        </w:rPr>
      </w:pPr>
    </w:p>
    <w:p w14:paraId="2EA63133" w14:textId="77777777" w:rsidR="003F3F47" w:rsidRDefault="003F3F47" w:rsidP="003F3F47">
      <w:pPr>
        <w:pStyle w:val="Kop2"/>
        <w:pBdr>
          <w:bottom w:val="single" w:sz="4" w:space="1" w:color="auto"/>
        </w:pBdr>
        <w:spacing w:before="40" w:beforeAutospacing="0" w:after="0" w:afterAutospacing="0"/>
        <w:jc w:val="both"/>
        <w:rPr>
          <w:rFonts w:ascii="Arial" w:hAnsi="Arial" w:cs="Arial"/>
          <w:color w:val="000000"/>
          <w:sz w:val="22"/>
          <w:szCs w:val="22"/>
          <w:lang w:val="it-IT"/>
        </w:rPr>
      </w:pPr>
    </w:p>
    <w:p w14:paraId="38BA5016" w14:textId="77777777" w:rsidR="003F3F47" w:rsidRPr="00DC1B4F" w:rsidRDefault="003F3F47" w:rsidP="003F3F47">
      <w:pPr>
        <w:pStyle w:val="Kop2"/>
        <w:spacing w:before="40" w:beforeAutospacing="0" w:after="0" w:afterAutospacing="0"/>
        <w:jc w:val="both"/>
        <w:rPr>
          <w:rFonts w:ascii="Arial" w:hAnsi="Arial" w:cs="Arial"/>
          <w:sz w:val="20"/>
          <w:szCs w:val="20"/>
        </w:rPr>
      </w:pPr>
      <w:r w:rsidRPr="00DC1B4F">
        <w:rPr>
          <w:rFonts w:ascii="Arial" w:hAnsi="Arial" w:cs="Arial"/>
          <w:color w:val="000000"/>
          <w:sz w:val="20"/>
          <w:szCs w:val="20"/>
          <w:lang w:val="it-IT"/>
        </w:rPr>
        <w:t>INFORMAZIONI SU PANASONIC ENERGY EUROPE NV</w:t>
      </w:r>
    </w:p>
    <w:p w14:paraId="5E9F3EAC" w14:textId="77777777" w:rsidR="003F3F47" w:rsidRPr="00DC1B4F" w:rsidRDefault="003F3F47" w:rsidP="003F3F47">
      <w:pPr>
        <w:pStyle w:val="Kop2"/>
        <w:spacing w:before="40" w:beforeAutospacing="0" w:after="0" w:afterAutospacing="0"/>
        <w:jc w:val="both"/>
        <w:rPr>
          <w:rFonts w:ascii="Arial" w:hAnsi="Arial" w:cs="Arial"/>
          <w:sz w:val="20"/>
          <w:szCs w:val="20"/>
        </w:rPr>
      </w:pPr>
      <w:r w:rsidRPr="00DC1B4F">
        <w:rPr>
          <w:rFonts w:ascii="Arial" w:hAnsi="Arial" w:cs="Arial"/>
          <w:b w:val="0"/>
          <w:bCs w:val="0"/>
          <w:color w:val="000000"/>
          <w:sz w:val="20"/>
          <w:szCs w:val="20"/>
          <w:lang w:val="it-IT"/>
        </w:rPr>
        <w:t xml:space="preserve">Panasonic Energy Europe ha sede a </w:t>
      </w:r>
      <w:proofErr w:type="spellStart"/>
      <w:r w:rsidRPr="00DC1B4F">
        <w:rPr>
          <w:rFonts w:ascii="Arial" w:hAnsi="Arial" w:cs="Arial"/>
          <w:b w:val="0"/>
          <w:bCs w:val="0"/>
          <w:color w:val="000000"/>
          <w:sz w:val="20"/>
          <w:szCs w:val="20"/>
          <w:lang w:val="it-IT"/>
        </w:rPr>
        <w:t>Zellik</w:t>
      </w:r>
      <w:proofErr w:type="spellEnd"/>
      <w:r w:rsidRPr="00DC1B4F">
        <w:rPr>
          <w:rFonts w:ascii="Arial" w:hAnsi="Arial" w:cs="Arial"/>
          <w:b w:val="0"/>
          <w:bCs w:val="0"/>
          <w:color w:val="000000"/>
          <w:sz w:val="20"/>
          <w:szCs w:val="20"/>
          <w:lang w:val="it-IT"/>
        </w:rPr>
        <w:t xml:space="preserve"> vicino a Bruxelles, in Belgio. La società fa parte della Panasonic Corporation, produttore leader globale di prodotti elettrici ed elettronici. La lunga ed ampia esperienza di Panasonic nel campo dell’elettronica di consumo le ha permesso di diventare oggi il principale produttore europeo di batterie. Gli stabilimenti di produzione europei si trovano a </w:t>
      </w:r>
      <w:proofErr w:type="spellStart"/>
      <w:r w:rsidRPr="00DC1B4F">
        <w:rPr>
          <w:rFonts w:ascii="Arial" w:hAnsi="Arial" w:cs="Arial"/>
          <w:b w:val="0"/>
          <w:bCs w:val="0"/>
          <w:color w:val="000000"/>
          <w:sz w:val="20"/>
          <w:szCs w:val="20"/>
          <w:lang w:val="it-IT"/>
        </w:rPr>
        <w:t>Tessenderlo</w:t>
      </w:r>
      <w:proofErr w:type="spellEnd"/>
      <w:r w:rsidRPr="00DC1B4F">
        <w:rPr>
          <w:rFonts w:ascii="Arial" w:hAnsi="Arial" w:cs="Arial"/>
          <w:b w:val="0"/>
          <w:bCs w:val="0"/>
          <w:color w:val="000000"/>
          <w:sz w:val="20"/>
          <w:szCs w:val="20"/>
          <w:lang w:val="it-IT"/>
        </w:rPr>
        <w:t xml:space="preserve">, Belgio, e a Gniezno, Polonia. Panasonic Energy Europe fornisce soluzioni di energia "mobile" in oltre trenta paesi europei. La vasta gamma di prodotti della società comprende batterie ricaricabili e </w:t>
      </w:r>
      <w:proofErr w:type="spellStart"/>
      <w:r w:rsidRPr="00DC1B4F">
        <w:rPr>
          <w:rFonts w:ascii="Arial" w:hAnsi="Arial" w:cs="Arial"/>
          <w:b w:val="0"/>
          <w:bCs w:val="0"/>
          <w:color w:val="000000"/>
          <w:sz w:val="20"/>
          <w:szCs w:val="20"/>
          <w:lang w:val="it-IT"/>
        </w:rPr>
        <w:t>caricabatterie</w:t>
      </w:r>
      <w:proofErr w:type="spellEnd"/>
      <w:r w:rsidRPr="00DC1B4F">
        <w:rPr>
          <w:rFonts w:ascii="Arial" w:hAnsi="Arial" w:cs="Arial"/>
          <w:b w:val="0"/>
          <w:bCs w:val="0"/>
          <w:color w:val="000000"/>
          <w:sz w:val="20"/>
          <w:szCs w:val="20"/>
          <w:lang w:val="it-IT"/>
        </w:rPr>
        <w:t xml:space="preserve">, batterie zinco-carbone, alcaline e batterie specialistiche (quali zinco-aria, per foto al litio, a bottone al litio, </w:t>
      </w:r>
      <w:proofErr w:type="spellStart"/>
      <w:r w:rsidRPr="00DC1B4F">
        <w:rPr>
          <w:rFonts w:ascii="Arial" w:hAnsi="Arial" w:cs="Arial"/>
          <w:b w:val="0"/>
          <w:bCs w:val="0"/>
          <w:color w:val="000000"/>
          <w:sz w:val="20"/>
          <w:szCs w:val="20"/>
          <w:lang w:val="it-IT"/>
        </w:rPr>
        <w:t>microalcaline</w:t>
      </w:r>
      <w:proofErr w:type="spellEnd"/>
      <w:r w:rsidRPr="00DC1B4F">
        <w:rPr>
          <w:rFonts w:ascii="Arial" w:hAnsi="Arial" w:cs="Arial"/>
          <w:b w:val="0"/>
          <w:bCs w:val="0"/>
          <w:color w:val="000000"/>
          <w:sz w:val="20"/>
          <w:szCs w:val="20"/>
          <w:lang w:val="it-IT"/>
        </w:rPr>
        <w:t xml:space="preserve"> e all'ossido d'argento). Per maggiori informazioni, visitare il sito </w:t>
      </w:r>
      <w:hyperlink r:id="rId9" w:history="1">
        <w:r w:rsidRPr="00DC1B4F">
          <w:rPr>
            <w:rStyle w:val="Hyperlink"/>
            <w:rFonts w:ascii="Arial" w:hAnsi="Arial" w:cs="Arial"/>
            <w:color w:val="000000"/>
            <w:sz w:val="20"/>
            <w:szCs w:val="20"/>
            <w:lang w:val="it-IT"/>
          </w:rPr>
          <w:t>www.panasonic-batteries.com</w:t>
        </w:r>
      </w:hyperlink>
      <w:r w:rsidRPr="00DC1B4F">
        <w:rPr>
          <w:rFonts w:ascii="Arial" w:hAnsi="Arial" w:cs="Arial"/>
          <w:b w:val="0"/>
          <w:bCs w:val="0"/>
          <w:color w:val="000000"/>
          <w:sz w:val="20"/>
          <w:szCs w:val="20"/>
          <w:lang w:val="it-IT"/>
        </w:rPr>
        <w:t>.</w:t>
      </w:r>
    </w:p>
    <w:p w14:paraId="1E342ECB" w14:textId="77777777" w:rsidR="003F3F47" w:rsidRPr="00DC1B4F" w:rsidRDefault="003F3F47" w:rsidP="003F3F47">
      <w:pPr>
        <w:rPr>
          <w:rFonts w:ascii="Arial" w:hAnsi="Arial" w:cs="Arial"/>
          <w:sz w:val="20"/>
          <w:szCs w:val="20"/>
          <w:lang w:val="en-US"/>
        </w:rPr>
      </w:pPr>
    </w:p>
    <w:p w14:paraId="52F3E136" w14:textId="77777777" w:rsidR="003F3F47" w:rsidRPr="00DC1B4F" w:rsidRDefault="003F3F47" w:rsidP="003F3F47">
      <w:pPr>
        <w:pStyle w:val="Kop2"/>
        <w:spacing w:before="40" w:beforeAutospacing="0" w:after="0" w:afterAutospacing="0"/>
        <w:jc w:val="both"/>
        <w:rPr>
          <w:rFonts w:ascii="Arial" w:hAnsi="Arial" w:cs="Arial"/>
          <w:sz w:val="20"/>
          <w:szCs w:val="20"/>
        </w:rPr>
      </w:pPr>
      <w:r w:rsidRPr="00DC1B4F">
        <w:rPr>
          <w:rFonts w:ascii="Arial" w:hAnsi="Arial" w:cs="Arial"/>
          <w:color w:val="000000"/>
          <w:sz w:val="20"/>
          <w:szCs w:val="20"/>
          <w:lang w:val="it-IT"/>
        </w:rPr>
        <w:t>CHI È PANASONIC</w:t>
      </w:r>
    </w:p>
    <w:p w14:paraId="7113A8AF" w14:textId="77777777" w:rsidR="003F3F47" w:rsidRPr="00DC1B4F" w:rsidRDefault="003F3F47" w:rsidP="003F3F47">
      <w:pPr>
        <w:pStyle w:val="Normaalweb"/>
        <w:spacing w:before="0" w:beforeAutospacing="0" w:after="160" w:afterAutospacing="0"/>
        <w:jc w:val="both"/>
        <w:rPr>
          <w:rFonts w:ascii="Arial" w:hAnsi="Arial" w:cs="Arial"/>
          <w:sz w:val="20"/>
          <w:szCs w:val="20"/>
        </w:rPr>
      </w:pPr>
      <w:r w:rsidRPr="00DC1B4F">
        <w:rPr>
          <w:rFonts w:ascii="Arial" w:hAnsi="Arial" w:cs="Arial"/>
          <w:color w:val="000000"/>
          <w:sz w:val="20"/>
          <w:szCs w:val="20"/>
          <w:lang w:val="it-IT"/>
        </w:rPr>
        <w:t xml:space="preserve">Panasonic Corporation ha sede a Osaka, in Giappone, ed è un'azienda leader nello sviluppo e nella produzione di prodotti elettronici per molteplici utilizzi in ambito privato, commerciale e industriale. Nell'esercizio finanziario che si è concluso il 31 marzo 2019, Panasonic ha registrato un fatturato netto consolidato di circa 69,7 miliardi di EUR. Panasonic si impegna a creare una vita migliore ed un mondo migliore, contribuendo attivamente all'evoluzione della società e alla felicità delle persone in tutto il mondo. Nel 2018 Panasonic ha celebrato il 100° anniversario della sua fondazione. Ulteriori informazioni sull'azienda e sul brand Panasonic brand sono reperibili consultando il sito </w:t>
      </w:r>
      <w:hyperlink r:id="rId10" w:history="1">
        <w:r w:rsidRPr="00DC1B4F">
          <w:rPr>
            <w:rStyle w:val="Hyperlink"/>
            <w:rFonts w:ascii="Arial" w:hAnsi="Arial" w:cs="Arial"/>
            <w:color w:val="000000"/>
            <w:sz w:val="20"/>
            <w:szCs w:val="20"/>
            <w:lang w:val="it-IT"/>
          </w:rPr>
          <w:t>www.panasonic.net</w:t>
        </w:r>
      </w:hyperlink>
      <w:r w:rsidRPr="00DC1B4F">
        <w:rPr>
          <w:rFonts w:ascii="Arial" w:hAnsi="Arial" w:cs="Arial"/>
          <w:color w:val="000000"/>
          <w:sz w:val="20"/>
          <w:szCs w:val="20"/>
          <w:lang w:val="it-IT"/>
        </w:rPr>
        <w:t>.</w:t>
      </w:r>
    </w:p>
    <w:p w14:paraId="578CF010" w14:textId="77777777" w:rsidR="008D0364" w:rsidRPr="00861B80" w:rsidRDefault="008D0364" w:rsidP="008D0364">
      <w:pPr>
        <w:pBdr>
          <w:bottom w:val="single" w:sz="4" w:space="1" w:color="auto"/>
        </w:pBdr>
        <w:spacing w:line="360" w:lineRule="auto"/>
        <w:rPr>
          <w:rFonts w:ascii="Arial" w:hAnsi="Arial" w:cs="Arial"/>
          <w:sz w:val="20"/>
          <w:szCs w:val="20"/>
          <w:lang w:val="en-US"/>
        </w:rPr>
      </w:pPr>
    </w:p>
    <w:p w14:paraId="54E26F6D" w14:textId="77777777" w:rsidR="008D0364" w:rsidRPr="00861B80" w:rsidRDefault="008D0364" w:rsidP="008D0364">
      <w:pPr>
        <w:outlineLvl w:val="0"/>
        <w:rPr>
          <w:rFonts w:ascii="Arial" w:hAnsi="Arial" w:cs="Arial"/>
          <w:b/>
          <w:color w:val="000000" w:themeColor="text1"/>
          <w:sz w:val="20"/>
          <w:szCs w:val="20"/>
          <w:lang w:val="en-US"/>
        </w:rPr>
      </w:pPr>
    </w:p>
    <w:tbl>
      <w:tblPr>
        <w:tblStyle w:val="Tabel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678"/>
      </w:tblGrid>
      <w:tr w:rsidR="008D0364" w:rsidRPr="000C1A28" w14:paraId="3B48DE14" w14:textId="77777777" w:rsidTr="00AA420F">
        <w:trPr>
          <w:trHeight w:val="70"/>
        </w:trPr>
        <w:tc>
          <w:tcPr>
            <w:tcW w:w="4536" w:type="dxa"/>
            <w:shd w:val="clear" w:color="auto" w:fill="auto"/>
          </w:tcPr>
          <w:p w14:paraId="0DD98BBB" w14:textId="77777777" w:rsidR="008D0364" w:rsidRPr="000C1A28" w:rsidRDefault="008D0364" w:rsidP="00AA420F">
            <w:pPr>
              <w:widowControl w:val="0"/>
              <w:suppressAutoHyphens/>
              <w:autoSpaceDE w:val="0"/>
              <w:autoSpaceDN w:val="0"/>
              <w:adjustRightInd w:val="0"/>
              <w:spacing w:line="276" w:lineRule="auto"/>
              <w:jc w:val="both"/>
              <w:textAlignment w:val="center"/>
              <w:rPr>
                <w:rFonts w:ascii="Arial" w:hAnsi="Arial" w:cs="Arial"/>
                <w:b/>
                <w:bCs/>
                <w:caps/>
                <w:color w:val="000000" w:themeColor="text1"/>
                <w:sz w:val="20"/>
                <w:szCs w:val="20"/>
                <w:lang w:val="en-US"/>
              </w:rPr>
            </w:pPr>
            <w:r w:rsidRPr="000C1A28">
              <w:rPr>
                <w:rFonts w:ascii="Arial" w:hAnsi="Arial" w:cs="Arial"/>
                <w:b/>
                <w:bCs/>
                <w:caps/>
                <w:color w:val="000000" w:themeColor="text1"/>
                <w:sz w:val="20"/>
                <w:szCs w:val="20"/>
                <w:lang w:val="en-US"/>
              </w:rPr>
              <w:t>CONTATTO CON LA STAMPA</w:t>
            </w:r>
          </w:p>
          <w:p w14:paraId="6DD24452" w14:textId="77777777" w:rsidR="008D0364" w:rsidRPr="000C1A28" w:rsidRDefault="008D0364" w:rsidP="00AA420F">
            <w:pPr>
              <w:widowControl w:val="0"/>
              <w:suppressAutoHyphens/>
              <w:autoSpaceDE w:val="0"/>
              <w:autoSpaceDN w:val="0"/>
              <w:adjustRightInd w:val="0"/>
              <w:spacing w:line="276" w:lineRule="auto"/>
              <w:jc w:val="both"/>
              <w:textAlignment w:val="center"/>
              <w:rPr>
                <w:rFonts w:ascii="Arial" w:hAnsi="Arial" w:cs="Arial"/>
                <w:b/>
                <w:color w:val="000000" w:themeColor="text1"/>
                <w:sz w:val="20"/>
                <w:szCs w:val="20"/>
                <w:lang w:val="en-US"/>
              </w:rPr>
            </w:pPr>
            <w:r w:rsidRPr="000C1A28">
              <w:rPr>
                <w:rFonts w:ascii="Arial" w:hAnsi="Arial" w:cs="Arial"/>
                <w:b/>
                <w:color w:val="000000" w:themeColor="text1"/>
                <w:sz w:val="20"/>
                <w:szCs w:val="20"/>
                <w:lang w:val="en-US"/>
              </w:rPr>
              <w:br/>
              <w:t>BBC</w:t>
            </w:r>
          </w:p>
          <w:p w14:paraId="3693F141" w14:textId="77777777" w:rsidR="008D0364" w:rsidRPr="000C1A28" w:rsidRDefault="008D0364" w:rsidP="00AA420F">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US"/>
              </w:rPr>
            </w:pPr>
            <w:proofErr w:type="spellStart"/>
            <w:r w:rsidRPr="000C1A28">
              <w:rPr>
                <w:rFonts w:ascii="Arial" w:hAnsi="Arial" w:cs="Arial"/>
                <w:color w:val="000000" w:themeColor="text1"/>
                <w:sz w:val="20"/>
                <w:szCs w:val="20"/>
                <w:lang w:val="en-US"/>
              </w:rPr>
              <w:t>Gaelle</w:t>
            </w:r>
            <w:proofErr w:type="spellEnd"/>
            <w:r w:rsidRPr="000C1A28">
              <w:rPr>
                <w:rFonts w:ascii="Arial" w:hAnsi="Arial" w:cs="Arial"/>
                <w:color w:val="000000" w:themeColor="text1"/>
                <w:sz w:val="20"/>
                <w:szCs w:val="20"/>
                <w:lang w:val="en-US"/>
              </w:rPr>
              <w:t xml:space="preserve"> </w:t>
            </w:r>
            <w:proofErr w:type="spellStart"/>
            <w:r w:rsidRPr="000C1A28">
              <w:rPr>
                <w:rFonts w:ascii="Arial" w:hAnsi="Arial" w:cs="Arial"/>
                <w:color w:val="000000" w:themeColor="text1"/>
                <w:sz w:val="20"/>
                <w:szCs w:val="20"/>
                <w:lang w:val="en-US"/>
              </w:rPr>
              <w:t>Braeckman</w:t>
            </w:r>
            <w:proofErr w:type="spellEnd"/>
          </w:p>
          <w:p w14:paraId="649B2101" w14:textId="77777777" w:rsidR="008D0364" w:rsidRPr="000C1A28" w:rsidRDefault="008D0364" w:rsidP="00AA420F">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rPr>
            </w:pPr>
            <w:r w:rsidRPr="000C1A28">
              <w:rPr>
                <w:rFonts w:ascii="Arial" w:hAnsi="Arial" w:cs="Arial"/>
                <w:color w:val="000000" w:themeColor="text1"/>
                <w:sz w:val="20"/>
                <w:szCs w:val="20"/>
              </w:rPr>
              <w:t>Project Manager</w:t>
            </w:r>
          </w:p>
          <w:p w14:paraId="2E4E0DC3" w14:textId="77777777" w:rsidR="008D0364" w:rsidRPr="000C1A28" w:rsidRDefault="008D0364" w:rsidP="00AA420F">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rPr>
            </w:pPr>
            <w:r w:rsidRPr="000C1A28">
              <w:rPr>
                <w:rFonts w:ascii="Arial" w:hAnsi="Arial" w:cs="Arial"/>
                <w:color w:val="000000" w:themeColor="text1"/>
                <w:sz w:val="20"/>
                <w:szCs w:val="20"/>
              </w:rPr>
              <w:t>T +32 9 312 33 30</w:t>
            </w:r>
          </w:p>
          <w:p w14:paraId="0372C8FC" w14:textId="77777777" w:rsidR="008D0364" w:rsidRPr="000C1A28" w:rsidRDefault="008D0364" w:rsidP="00AA420F">
            <w:pPr>
              <w:spacing w:line="276" w:lineRule="auto"/>
              <w:jc w:val="both"/>
              <w:rPr>
                <w:rFonts w:ascii="Arial" w:hAnsi="Arial" w:cs="Arial"/>
                <w:color w:val="000000" w:themeColor="text1"/>
                <w:sz w:val="20"/>
                <w:szCs w:val="20"/>
                <w:u w:val="single"/>
              </w:rPr>
            </w:pPr>
            <w:r w:rsidRPr="000C1A28">
              <w:rPr>
                <w:rFonts w:ascii="Arial" w:hAnsi="Arial" w:cs="Arial"/>
                <w:color w:val="000000" w:themeColor="text1"/>
                <w:sz w:val="20"/>
                <w:szCs w:val="20"/>
                <w:u w:val="single"/>
              </w:rPr>
              <w:t>braeckman@bbc.be</w:t>
            </w:r>
          </w:p>
          <w:p w14:paraId="65952889" w14:textId="77777777" w:rsidR="008D0364" w:rsidRPr="000C1A28" w:rsidRDefault="00261B11" w:rsidP="00AA420F">
            <w:pPr>
              <w:spacing w:line="276" w:lineRule="auto"/>
              <w:jc w:val="both"/>
              <w:rPr>
                <w:rFonts w:ascii="Arial" w:hAnsi="Arial" w:cs="Arial"/>
                <w:color w:val="000000" w:themeColor="text1"/>
                <w:sz w:val="20"/>
                <w:szCs w:val="20"/>
                <w:u w:val="single"/>
              </w:rPr>
            </w:pPr>
            <w:hyperlink r:id="rId11" w:history="1">
              <w:r w:rsidR="008D0364" w:rsidRPr="000C1A28">
                <w:rPr>
                  <w:rStyle w:val="Hyperlink"/>
                  <w:rFonts w:ascii="Arial" w:hAnsi="Arial" w:cs="Arial"/>
                  <w:color w:val="000000" w:themeColor="text1"/>
                  <w:sz w:val="20"/>
                  <w:szCs w:val="20"/>
                </w:rPr>
                <w:t>www.bbc.be</w:t>
              </w:r>
            </w:hyperlink>
            <w:r w:rsidR="008D0364" w:rsidRPr="000C1A28">
              <w:rPr>
                <w:rStyle w:val="Hyperlink"/>
                <w:rFonts w:ascii="Arial" w:hAnsi="Arial" w:cs="Arial"/>
                <w:color w:val="000000" w:themeColor="text1"/>
                <w:sz w:val="20"/>
                <w:szCs w:val="20"/>
              </w:rPr>
              <w:t xml:space="preserve"> </w:t>
            </w:r>
          </w:p>
          <w:p w14:paraId="26410A6E" w14:textId="77777777" w:rsidR="008D0364" w:rsidRPr="000C1A28" w:rsidRDefault="008D0364" w:rsidP="00AA420F">
            <w:pPr>
              <w:widowControl w:val="0"/>
              <w:suppressAutoHyphens/>
              <w:autoSpaceDE w:val="0"/>
              <w:autoSpaceDN w:val="0"/>
              <w:adjustRightInd w:val="0"/>
              <w:spacing w:line="276" w:lineRule="auto"/>
              <w:jc w:val="both"/>
              <w:textAlignment w:val="center"/>
              <w:rPr>
                <w:rFonts w:ascii="Arial" w:hAnsi="Arial" w:cs="Arial"/>
                <w:b/>
                <w:bCs/>
                <w:caps/>
                <w:color w:val="000000" w:themeColor="text1"/>
                <w:sz w:val="20"/>
                <w:szCs w:val="20"/>
                <w:lang w:val="en-US"/>
              </w:rPr>
            </w:pPr>
          </w:p>
        </w:tc>
        <w:tc>
          <w:tcPr>
            <w:tcW w:w="4678" w:type="dxa"/>
            <w:shd w:val="clear" w:color="auto" w:fill="auto"/>
          </w:tcPr>
          <w:p w14:paraId="2839DEB3" w14:textId="77777777" w:rsidR="008D0364" w:rsidRPr="000C1A28" w:rsidRDefault="008D0364" w:rsidP="00AA420F">
            <w:pPr>
              <w:widowControl w:val="0"/>
              <w:suppressAutoHyphens/>
              <w:autoSpaceDE w:val="0"/>
              <w:autoSpaceDN w:val="0"/>
              <w:adjustRightInd w:val="0"/>
              <w:spacing w:line="276" w:lineRule="auto"/>
              <w:jc w:val="both"/>
              <w:textAlignment w:val="center"/>
              <w:rPr>
                <w:rFonts w:ascii="Arial" w:hAnsi="Arial" w:cs="Arial"/>
                <w:b/>
                <w:bCs/>
                <w:caps/>
                <w:color w:val="000000" w:themeColor="text1"/>
                <w:sz w:val="20"/>
                <w:szCs w:val="20"/>
                <w:lang w:val="en-US"/>
              </w:rPr>
            </w:pPr>
          </w:p>
          <w:p w14:paraId="4F215078" w14:textId="77777777" w:rsidR="008D0364" w:rsidRPr="000C1A28" w:rsidRDefault="008D0364" w:rsidP="00AA420F">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US"/>
              </w:rPr>
            </w:pPr>
          </w:p>
          <w:p w14:paraId="4C18E475" w14:textId="77777777" w:rsidR="008D0364" w:rsidRPr="000C1A28" w:rsidRDefault="008D0364" w:rsidP="00AA420F">
            <w:pPr>
              <w:widowControl w:val="0"/>
              <w:suppressAutoHyphens/>
              <w:autoSpaceDE w:val="0"/>
              <w:autoSpaceDN w:val="0"/>
              <w:adjustRightInd w:val="0"/>
              <w:spacing w:line="276" w:lineRule="auto"/>
              <w:jc w:val="both"/>
              <w:textAlignment w:val="center"/>
              <w:rPr>
                <w:rFonts w:ascii="Arial" w:hAnsi="Arial" w:cs="Arial"/>
                <w:b/>
                <w:color w:val="000000" w:themeColor="text1"/>
                <w:sz w:val="20"/>
                <w:szCs w:val="20"/>
                <w:lang w:val="en-US"/>
              </w:rPr>
            </w:pPr>
            <w:r w:rsidRPr="000C1A28">
              <w:rPr>
                <w:rFonts w:ascii="Arial" w:hAnsi="Arial" w:cs="Arial"/>
                <w:b/>
                <w:color w:val="000000" w:themeColor="text1"/>
                <w:sz w:val="20"/>
                <w:szCs w:val="20"/>
                <w:lang w:val="en-US"/>
              </w:rPr>
              <w:t xml:space="preserve">Panasonic Energy Europe </w:t>
            </w:r>
            <w:proofErr w:type="spellStart"/>
            <w:r w:rsidRPr="000C1A28">
              <w:rPr>
                <w:rFonts w:ascii="Arial" w:hAnsi="Arial" w:cs="Arial"/>
                <w:b/>
                <w:color w:val="000000" w:themeColor="text1"/>
                <w:sz w:val="20"/>
                <w:szCs w:val="20"/>
                <w:lang w:val="en-US"/>
              </w:rPr>
              <w:t>nv</w:t>
            </w:r>
            <w:proofErr w:type="spellEnd"/>
          </w:p>
          <w:p w14:paraId="720146AD" w14:textId="77777777" w:rsidR="008D0364" w:rsidRPr="000C1A28" w:rsidRDefault="008D0364" w:rsidP="00AA420F">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US"/>
              </w:rPr>
            </w:pPr>
            <w:r w:rsidRPr="000C1A28">
              <w:rPr>
                <w:rFonts w:ascii="Arial" w:hAnsi="Arial" w:cs="Arial"/>
                <w:color w:val="000000" w:themeColor="text1"/>
                <w:sz w:val="20"/>
                <w:szCs w:val="20"/>
                <w:lang w:val="en-US"/>
              </w:rPr>
              <w:t>Vicky Raman</w:t>
            </w:r>
          </w:p>
          <w:p w14:paraId="36014373" w14:textId="77777777" w:rsidR="008D0364" w:rsidRPr="000C1A28" w:rsidRDefault="008D0364" w:rsidP="00AA420F">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US"/>
              </w:rPr>
            </w:pPr>
            <w:r w:rsidRPr="000C1A28">
              <w:rPr>
                <w:rFonts w:ascii="Arial" w:hAnsi="Arial" w:cs="Arial"/>
                <w:color w:val="000000" w:themeColor="text1"/>
                <w:sz w:val="20"/>
                <w:szCs w:val="20"/>
                <w:lang w:val="en-US"/>
              </w:rPr>
              <w:t>Brand Marketing Manager</w:t>
            </w:r>
          </w:p>
          <w:p w14:paraId="69855C21" w14:textId="77777777" w:rsidR="008D0364" w:rsidRPr="000C1A28" w:rsidRDefault="008D0364" w:rsidP="00AA420F">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US"/>
              </w:rPr>
            </w:pPr>
            <w:r w:rsidRPr="000C1A28">
              <w:rPr>
                <w:rFonts w:ascii="Arial" w:hAnsi="Arial" w:cs="Arial"/>
                <w:color w:val="000000" w:themeColor="text1"/>
                <w:sz w:val="20"/>
                <w:szCs w:val="20"/>
                <w:lang w:val="en-US"/>
              </w:rPr>
              <w:t>T +32 2 467 84 35</w:t>
            </w:r>
          </w:p>
          <w:p w14:paraId="3C2C5786" w14:textId="77777777" w:rsidR="008D0364" w:rsidRPr="000C1A28" w:rsidRDefault="00261B11" w:rsidP="00AA420F">
            <w:pPr>
              <w:spacing w:line="276" w:lineRule="auto"/>
              <w:jc w:val="both"/>
              <w:rPr>
                <w:rFonts w:ascii="Arial" w:hAnsi="Arial" w:cs="Arial"/>
                <w:color w:val="000000" w:themeColor="text1"/>
                <w:sz w:val="20"/>
                <w:szCs w:val="20"/>
                <w:u w:val="single"/>
                <w:lang w:val="en-US"/>
              </w:rPr>
            </w:pPr>
            <w:hyperlink r:id="rId12" w:history="1">
              <w:r w:rsidR="008D0364" w:rsidRPr="000C1A28">
                <w:rPr>
                  <w:rFonts w:ascii="Arial" w:hAnsi="Arial" w:cs="Arial"/>
                  <w:color w:val="000000" w:themeColor="text1"/>
                  <w:sz w:val="20"/>
                  <w:szCs w:val="20"/>
                  <w:u w:val="single"/>
                  <w:lang w:val="en-US"/>
                </w:rPr>
                <w:t>vicky.raman@eu.panasonic.com</w:t>
              </w:r>
            </w:hyperlink>
          </w:p>
          <w:p w14:paraId="0C267AFC" w14:textId="77777777" w:rsidR="008D0364" w:rsidRPr="000C1A28" w:rsidRDefault="008D0364" w:rsidP="00AA420F">
            <w:pPr>
              <w:spacing w:line="276" w:lineRule="auto"/>
              <w:jc w:val="both"/>
              <w:rPr>
                <w:rFonts w:ascii="Arial" w:hAnsi="Arial" w:cs="Arial"/>
                <w:b/>
                <w:bCs/>
                <w:caps/>
                <w:color w:val="000000" w:themeColor="text1"/>
                <w:sz w:val="20"/>
                <w:szCs w:val="20"/>
                <w:lang w:val="en-US"/>
              </w:rPr>
            </w:pPr>
            <w:r w:rsidRPr="000C1A28">
              <w:rPr>
                <w:rFonts w:ascii="Arial" w:hAnsi="Arial" w:cs="Arial"/>
                <w:color w:val="000000" w:themeColor="text1"/>
                <w:sz w:val="20"/>
                <w:szCs w:val="20"/>
                <w:u w:val="single"/>
              </w:rPr>
              <w:t>www.panasonic-batteries.com</w:t>
            </w:r>
          </w:p>
        </w:tc>
      </w:tr>
    </w:tbl>
    <w:p w14:paraId="2B10CCD8" w14:textId="77777777" w:rsidR="00373534" w:rsidRPr="008D0364" w:rsidRDefault="00373534">
      <w:pPr>
        <w:rPr>
          <w:rFonts w:ascii="Arial" w:hAnsi="Arial" w:cs="Arial"/>
          <w:color w:val="222222"/>
          <w:sz w:val="22"/>
          <w:szCs w:val="22"/>
        </w:rPr>
      </w:pPr>
    </w:p>
    <w:sectPr w:rsidR="00373534" w:rsidRPr="008D0364">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CB5C5" w14:textId="77777777" w:rsidR="00261B11" w:rsidRDefault="00261B11" w:rsidP="008D0364">
      <w:r>
        <w:separator/>
      </w:r>
    </w:p>
  </w:endnote>
  <w:endnote w:type="continuationSeparator" w:id="0">
    <w:p w14:paraId="231D3815" w14:textId="77777777" w:rsidR="00261B11" w:rsidRDefault="00261B11" w:rsidP="008D0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5CAC57" w14:textId="77777777" w:rsidR="00261B11" w:rsidRDefault="00261B11" w:rsidP="008D0364">
      <w:r>
        <w:separator/>
      </w:r>
    </w:p>
  </w:footnote>
  <w:footnote w:type="continuationSeparator" w:id="0">
    <w:p w14:paraId="28E8363F" w14:textId="77777777" w:rsidR="00261B11" w:rsidRDefault="00261B11" w:rsidP="008D0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B058B" w14:textId="77777777" w:rsidR="008D0364" w:rsidRDefault="008D0364" w:rsidP="008D0364">
    <w:pPr>
      <w:widowControl w:val="0"/>
      <w:pBdr>
        <w:top w:val="nil"/>
        <w:left w:val="nil"/>
        <w:bottom w:val="single" w:sz="6" w:space="1" w:color="000000"/>
        <w:right w:val="nil"/>
        <w:between w:val="nil"/>
      </w:pBdr>
      <w:tabs>
        <w:tab w:val="left" w:pos="5020"/>
        <w:tab w:val="right" w:pos="8666"/>
      </w:tabs>
      <w:spacing w:line="288" w:lineRule="auto"/>
      <w:ind w:right="400"/>
      <w:rPr>
        <w:b/>
        <w:smallCaps/>
        <w:color w:val="000000"/>
        <w:sz w:val="30"/>
        <w:szCs w:val="30"/>
      </w:rPr>
    </w:pPr>
    <w:r>
      <w:rPr>
        <w:b/>
        <w:caps/>
        <w:noProof/>
        <w:sz w:val="30"/>
        <w:szCs w:val="30"/>
        <w:lang w:eastAsia="nl-BE"/>
      </w:rPr>
      <w:drawing>
        <wp:inline distT="0" distB="0" distL="0" distR="0" wp14:anchorId="098B1B2B" wp14:editId="389DEE41">
          <wp:extent cx="1224696" cy="425523"/>
          <wp:effectExtent l="0" t="0" r="0" b="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331738" cy="462715"/>
                  </a:xfrm>
                  <a:prstGeom prst="rect">
                    <a:avLst/>
                  </a:prstGeom>
                </pic:spPr>
              </pic:pic>
            </a:graphicData>
          </a:graphic>
        </wp:inline>
      </w:drawing>
    </w:r>
    <w:r>
      <w:rPr>
        <w:b/>
        <w:bCs/>
        <w:smallCaps/>
        <w:noProof/>
        <w:color w:val="000000"/>
        <w:sz w:val="30"/>
        <w:szCs w:val="30"/>
        <w:lang w:val="da"/>
      </w:rPr>
      <w:drawing>
        <wp:inline distT="0" distB="0" distL="0" distR="0" wp14:anchorId="1DC9FED8" wp14:editId="69426607">
          <wp:extent cx="1440000" cy="417900"/>
          <wp:effectExtent l="0" t="0" r="0" b="0"/>
          <wp:docPr id="12" name="image1.png" descr="2:Users:tabitha:Desktop:Schermafbeelding 2016-01-18 om 10.11.01.png"/>
          <wp:cNvGraphicFramePr/>
          <a:graphic xmlns:a="http://schemas.openxmlformats.org/drawingml/2006/main">
            <a:graphicData uri="http://schemas.openxmlformats.org/drawingml/2006/picture">
              <pic:pic xmlns:pic="http://schemas.openxmlformats.org/drawingml/2006/picture">
                <pic:nvPicPr>
                  <pic:cNvPr id="0" name="image1.png" descr="2:Users:tabitha:Desktop:Schermafbeelding 2016-01-18 om 10.11.01.png"/>
                  <pic:cNvPicPr preferRelativeResize="0"/>
                </pic:nvPicPr>
                <pic:blipFill>
                  <a:blip r:embed="rId2"/>
                  <a:srcRect/>
                  <a:stretch>
                    <a:fillRect/>
                  </a:stretch>
                </pic:blipFill>
                <pic:spPr>
                  <a:xfrm>
                    <a:off x="0" y="0"/>
                    <a:ext cx="1440000" cy="417900"/>
                  </a:xfrm>
                  <a:prstGeom prst="rect">
                    <a:avLst/>
                  </a:prstGeom>
                  <a:ln/>
                </pic:spPr>
              </pic:pic>
            </a:graphicData>
          </a:graphic>
        </wp:inline>
      </w:drawing>
    </w:r>
    <w:r>
      <w:rPr>
        <w:b/>
        <w:bCs/>
        <w:smallCaps/>
        <w:color w:val="000000"/>
        <w:sz w:val="30"/>
        <w:szCs w:val="30"/>
        <w:lang w:val="da"/>
      </w:rPr>
      <w:tab/>
    </w:r>
    <w:r>
      <w:rPr>
        <w:b/>
        <w:bCs/>
        <w:smallCaps/>
        <w:color w:val="000000"/>
        <w:sz w:val="30"/>
        <w:szCs w:val="30"/>
        <w:lang w:val="da"/>
      </w:rPr>
      <w:tab/>
    </w:r>
  </w:p>
  <w:p w14:paraId="5240585F" w14:textId="77777777" w:rsidR="008D0364" w:rsidRPr="00997F45" w:rsidRDefault="008D0364" w:rsidP="008D0364">
    <w:pPr>
      <w:widowControl w:val="0"/>
      <w:pBdr>
        <w:top w:val="nil"/>
        <w:left w:val="nil"/>
        <w:bottom w:val="single" w:sz="6" w:space="1" w:color="000000"/>
        <w:right w:val="nil"/>
        <w:between w:val="nil"/>
      </w:pBdr>
      <w:tabs>
        <w:tab w:val="left" w:pos="5020"/>
        <w:tab w:val="right" w:pos="8666"/>
      </w:tabs>
      <w:spacing w:line="288" w:lineRule="auto"/>
      <w:ind w:right="400"/>
      <w:rPr>
        <w:rFonts w:ascii="Arial" w:hAnsi="Arial" w:cs="Arial"/>
        <w:b/>
        <w:smallCaps/>
        <w:color w:val="000000"/>
        <w:sz w:val="30"/>
        <w:szCs w:val="30"/>
      </w:rPr>
    </w:pPr>
    <w:r w:rsidRPr="00997F45">
      <w:rPr>
        <w:rFonts w:ascii="Arial" w:hAnsi="Arial" w:cs="Arial"/>
        <w:smallCaps/>
        <w:color w:val="000000"/>
        <w:sz w:val="30"/>
        <w:szCs w:val="30"/>
        <w:lang w:val="da"/>
      </w:rPr>
      <w:tab/>
    </w:r>
    <w:r w:rsidRPr="00997F45">
      <w:rPr>
        <w:rFonts w:ascii="Arial" w:hAnsi="Arial" w:cs="Arial"/>
        <w:smallCaps/>
        <w:color w:val="000000"/>
        <w:sz w:val="30"/>
        <w:szCs w:val="30"/>
        <w:lang w:val="da"/>
      </w:rPr>
      <w:tab/>
    </w:r>
    <w:r w:rsidRPr="00997F45">
      <w:rPr>
        <w:rFonts w:ascii="Arial" w:hAnsi="Arial" w:cs="Arial"/>
        <w:b/>
        <w:bCs/>
        <w:smallCaps/>
        <w:color w:val="000000"/>
        <w:sz w:val="30"/>
        <w:szCs w:val="30"/>
        <w:lang w:val="da"/>
      </w:rPr>
      <w:t>COMUNICATO STAMPA</w:t>
    </w:r>
  </w:p>
  <w:p w14:paraId="71A595DF" w14:textId="77777777" w:rsidR="008D0364" w:rsidRDefault="008D036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41FD7"/>
    <w:multiLevelType w:val="multilevel"/>
    <w:tmpl w:val="65EEC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C83DE5"/>
    <w:multiLevelType w:val="multilevel"/>
    <w:tmpl w:val="8FEAA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6C3"/>
    <w:rsid w:val="000729E7"/>
    <w:rsid w:val="001046D8"/>
    <w:rsid w:val="00195521"/>
    <w:rsid w:val="00195CED"/>
    <w:rsid w:val="001E3E2D"/>
    <w:rsid w:val="00210FC8"/>
    <w:rsid w:val="00261B11"/>
    <w:rsid w:val="00295E55"/>
    <w:rsid w:val="002B6833"/>
    <w:rsid w:val="002C3587"/>
    <w:rsid w:val="00373534"/>
    <w:rsid w:val="003A50F4"/>
    <w:rsid w:val="003B5123"/>
    <w:rsid w:val="003C2612"/>
    <w:rsid w:val="003F3F47"/>
    <w:rsid w:val="00490804"/>
    <w:rsid w:val="004B461E"/>
    <w:rsid w:val="004D5AB0"/>
    <w:rsid w:val="004D7180"/>
    <w:rsid w:val="004F000A"/>
    <w:rsid w:val="00517FCA"/>
    <w:rsid w:val="006D275D"/>
    <w:rsid w:val="00726FF8"/>
    <w:rsid w:val="007613D5"/>
    <w:rsid w:val="007A2C5C"/>
    <w:rsid w:val="007B209D"/>
    <w:rsid w:val="007B2633"/>
    <w:rsid w:val="00892550"/>
    <w:rsid w:val="008D0364"/>
    <w:rsid w:val="008D14EF"/>
    <w:rsid w:val="008F1A5F"/>
    <w:rsid w:val="009005D6"/>
    <w:rsid w:val="00921F6E"/>
    <w:rsid w:val="009D3CFD"/>
    <w:rsid w:val="00A054DF"/>
    <w:rsid w:val="00A81DA6"/>
    <w:rsid w:val="00A87D2D"/>
    <w:rsid w:val="00AB25E8"/>
    <w:rsid w:val="00B4158A"/>
    <w:rsid w:val="00B767B7"/>
    <w:rsid w:val="00BB2DD1"/>
    <w:rsid w:val="00BB6E1E"/>
    <w:rsid w:val="00BB757F"/>
    <w:rsid w:val="00BF187A"/>
    <w:rsid w:val="00C410C5"/>
    <w:rsid w:val="00CD12C7"/>
    <w:rsid w:val="00CE09A0"/>
    <w:rsid w:val="00D4074F"/>
    <w:rsid w:val="00D657D4"/>
    <w:rsid w:val="00D65E4A"/>
    <w:rsid w:val="00D67BC5"/>
    <w:rsid w:val="00DB7B26"/>
    <w:rsid w:val="00DC355B"/>
    <w:rsid w:val="00EE76EE"/>
    <w:rsid w:val="00F00D93"/>
    <w:rsid w:val="00F2034F"/>
    <w:rsid w:val="00F51C9D"/>
    <w:rsid w:val="00F706C3"/>
    <w:rsid w:val="00F9791C"/>
    <w:rsid w:val="00FE26E8"/>
    <w:rsid w:val="00FE50CA"/>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5598C"/>
  <w15:chartTrackingRefBased/>
  <w15:docId w15:val="{9E0950F6-3219-4E8A-B048-6671C2FB0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D12C7"/>
    <w:rPr>
      <w:rFonts w:ascii="Times New Roman" w:eastAsia="Times New Roman" w:hAnsi="Times New Roman" w:cs="Times New Roman"/>
      <w:lang w:eastAsia="nl-NL"/>
    </w:rPr>
  </w:style>
  <w:style w:type="paragraph" w:styleId="Kop2">
    <w:name w:val="heading 2"/>
    <w:basedOn w:val="Standaard"/>
    <w:link w:val="Kop2Char"/>
    <w:uiPriority w:val="9"/>
    <w:qFormat/>
    <w:rsid w:val="00F706C3"/>
    <w:pPr>
      <w:spacing w:before="100" w:beforeAutospacing="1" w:after="100" w:afterAutospacing="1"/>
      <w:outlineLvl w:val="1"/>
    </w:pPr>
    <w:rPr>
      <w:b/>
      <w:bCs/>
      <w:sz w:val="36"/>
      <w:szCs w:val="36"/>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F706C3"/>
    <w:rPr>
      <w:rFonts w:ascii="Times New Roman" w:eastAsia="Times New Roman" w:hAnsi="Times New Roman" w:cs="Times New Roman"/>
      <w:b/>
      <w:bCs/>
      <w:sz w:val="36"/>
      <w:szCs w:val="36"/>
      <w:lang w:val="en-GB" w:eastAsia="en-GB"/>
    </w:rPr>
  </w:style>
  <w:style w:type="character" w:styleId="Hyperlink">
    <w:name w:val="Hyperlink"/>
    <w:basedOn w:val="Standaardalinea-lettertype"/>
    <w:uiPriority w:val="99"/>
    <w:unhideWhenUsed/>
    <w:rsid w:val="00F706C3"/>
    <w:rPr>
      <w:color w:val="0000FF"/>
      <w:u w:val="single"/>
    </w:rPr>
  </w:style>
  <w:style w:type="paragraph" w:styleId="Normaalweb">
    <w:name w:val="Normal (Web)"/>
    <w:basedOn w:val="Standaard"/>
    <w:uiPriority w:val="99"/>
    <w:semiHidden/>
    <w:unhideWhenUsed/>
    <w:rsid w:val="00F706C3"/>
    <w:pPr>
      <w:spacing w:before="100" w:beforeAutospacing="1" w:after="100" w:afterAutospacing="1"/>
    </w:pPr>
    <w:rPr>
      <w:lang w:val="en-GB" w:eastAsia="en-GB"/>
    </w:rPr>
  </w:style>
  <w:style w:type="character" w:styleId="Zwaar">
    <w:name w:val="Strong"/>
    <w:basedOn w:val="Standaardalinea-lettertype"/>
    <w:uiPriority w:val="22"/>
    <w:qFormat/>
    <w:rsid w:val="00F706C3"/>
    <w:rPr>
      <w:b/>
      <w:bCs/>
    </w:rPr>
  </w:style>
  <w:style w:type="paragraph" w:styleId="Revisie">
    <w:name w:val="Revision"/>
    <w:hidden/>
    <w:uiPriority w:val="99"/>
    <w:semiHidden/>
    <w:rsid w:val="00EE76EE"/>
    <w:rPr>
      <w:rFonts w:ascii="Times New Roman" w:eastAsia="Times New Roman" w:hAnsi="Times New Roman" w:cs="Times New Roman"/>
      <w:lang w:eastAsia="nl-NL"/>
    </w:rPr>
  </w:style>
  <w:style w:type="character" w:styleId="Verwijzingopmerking">
    <w:name w:val="annotation reference"/>
    <w:basedOn w:val="Standaardalinea-lettertype"/>
    <w:uiPriority w:val="99"/>
    <w:semiHidden/>
    <w:unhideWhenUsed/>
    <w:rsid w:val="00EE76EE"/>
    <w:rPr>
      <w:sz w:val="16"/>
      <w:szCs w:val="16"/>
    </w:rPr>
  </w:style>
  <w:style w:type="paragraph" w:styleId="Tekstopmerking">
    <w:name w:val="annotation text"/>
    <w:basedOn w:val="Standaard"/>
    <w:link w:val="TekstopmerkingChar"/>
    <w:uiPriority w:val="99"/>
    <w:semiHidden/>
    <w:unhideWhenUsed/>
    <w:rsid w:val="00EE76EE"/>
    <w:rPr>
      <w:sz w:val="20"/>
      <w:szCs w:val="20"/>
    </w:rPr>
  </w:style>
  <w:style w:type="character" w:customStyle="1" w:styleId="TekstopmerkingChar">
    <w:name w:val="Tekst opmerking Char"/>
    <w:basedOn w:val="Standaardalinea-lettertype"/>
    <w:link w:val="Tekstopmerking"/>
    <w:uiPriority w:val="99"/>
    <w:semiHidden/>
    <w:rsid w:val="00EE76EE"/>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EE76EE"/>
    <w:rPr>
      <w:b/>
      <w:bCs/>
    </w:rPr>
  </w:style>
  <w:style w:type="character" w:customStyle="1" w:styleId="OnderwerpvanopmerkingChar">
    <w:name w:val="Onderwerp van opmerking Char"/>
    <w:basedOn w:val="TekstopmerkingChar"/>
    <w:link w:val="Onderwerpvanopmerking"/>
    <w:uiPriority w:val="99"/>
    <w:semiHidden/>
    <w:rsid w:val="00EE76EE"/>
    <w:rPr>
      <w:rFonts w:ascii="Times New Roman" w:eastAsia="Times New Roman" w:hAnsi="Times New Roman" w:cs="Times New Roman"/>
      <w:b/>
      <w:bCs/>
      <w:sz w:val="20"/>
      <w:szCs w:val="20"/>
      <w:lang w:eastAsia="nl-NL"/>
    </w:rPr>
  </w:style>
  <w:style w:type="character" w:styleId="Nadruk">
    <w:name w:val="Emphasis"/>
    <w:basedOn w:val="Standaardalinea-lettertype"/>
    <w:uiPriority w:val="20"/>
    <w:qFormat/>
    <w:rsid w:val="003B5123"/>
    <w:rPr>
      <w:i/>
      <w:iCs/>
    </w:rPr>
  </w:style>
  <w:style w:type="paragraph" w:styleId="Ballontekst">
    <w:name w:val="Balloon Text"/>
    <w:basedOn w:val="Standaard"/>
    <w:link w:val="BallontekstChar"/>
    <w:uiPriority w:val="99"/>
    <w:semiHidden/>
    <w:unhideWhenUsed/>
    <w:rsid w:val="00A054DF"/>
    <w:rPr>
      <w:sz w:val="18"/>
      <w:szCs w:val="18"/>
    </w:rPr>
  </w:style>
  <w:style w:type="character" w:customStyle="1" w:styleId="BallontekstChar">
    <w:name w:val="Ballontekst Char"/>
    <w:basedOn w:val="Standaardalinea-lettertype"/>
    <w:link w:val="Ballontekst"/>
    <w:uiPriority w:val="99"/>
    <w:semiHidden/>
    <w:rsid w:val="00A054DF"/>
    <w:rPr>
      <w:rFonts w:ascii="Times New Roman" w:eastAsia="Times New Roman" w:hAnsi="Times New Roman" w:cs="Times New Roman"/>
      <w:sz w:val="18"/>
      <w:szCs w:val="18"/>
      <w:lang w:eastAsia="nl-NL"/>
    </w:rPr>
  </w:style>
  <w:style w:type="character" w:customStyle="1" w:styleId="Onopgelostemelding1">
    <w:name w:val="Onopgeloste melding1"/>
    <w:basedOn w:val="Standaardalinea-lettertype"/>
    <w:uiPriority w:val="99"/>
    <w:semiHidden/>
    <w:unhideWhenUsed/>
    <w:rsid w:val="00AB25E8"/>
    <w:rPr>
      <w:color w:val="605E5C"/>
      <w:shd w:val="clear" w:color="auto" w:fill="E1DFDD"/>
    </w:rPr>
  </w:style>
  <w:style w:type="paragraph" w:styleId="Koptekst">
    <w:name w:val="header"/>
    <w:basedOn w:val="Standaard"/>
    <w:link w:val="KoptekstChar"/>
    <w:uiPriority w:val="99"/>
    <w:unhideWhenUsed/>
    <w:rsid w:val="008D0364"/>
    <w:pPr>
      <w:tabs>
        <w:tab w:val="center" w:pos="4536"/>
        <w:tab w:val="right" w:pos="9072"/>
      </w:tabs>
    </w:pPr>
  </w:style>
  <w:style w:type="character" w:customStyle="1" w:styleId="KoptekstChar">
    <w:name w:val="Koptekst Char"/>
    <w:basedOn w:val="Standaardalinea-lettertype"/>
    <w:link w:val="Koptekst"/>
    <w:uiPriority w:val="99"/>
    <w:rsid w:val="008D0364"/>
    <w:rPr>
      <w:rFonts w:ascii="Times New Roman" w:eastAsia="Times New Roman" w:hAnsi="Times New Roman" w:cs="Times New Roman"/>
      <w:lang w:eastAsia="nl-NL"/>
    </w:rPr>
  </w:style>
  <w:style w:type="paragraph" w:styleId="Voettekst">
    <w:name w:val="footer"/>
    <w:basedOn w:val="Standaard"/>
    <w:link w:val="VoettekstChar"/>
    <w:uiPriority w:val="99"/>
    <w:unhideWhenUsed/>
    <w:rsid w:val="008D0364"/>
    <w:pPr>
      <w:tabs>
        <w:tab w:val="center" w:pos="4536"/>
        <w:tab w:val="right" w:pos="9072"/>
      </w:tabs>
    </w:pPr>
  </w:style>
  <w:style w:type="character" w:customStyle="1" w:styleId="VoettekstChar">
    <w:name w:val="Voettekst Char"/>
    <w:basedOn w:val="Standaardalinea-lettertype"/>
    <w:link w:val="Voettekst"/>
    <w:uiPriority w:val="99"/>
    <w:rsid w:val="008D0364"/>
    <w:rPr>
      <w:rFonts w:ascii="Times New Roman" w:eastAsia="Times New Roman" w:hAnsi="Times New Roman" w:cs="Times New Roman"/>
      <w:lang w:eastAsia="nl-NL"/>
    </w:rPr>
  </w:style>
  <w:style w:type="table" w:styleId="Tabelraster">
    <w:name w:val="Table Grid"/>
    <w:basedOn w:val="Standaardtabel"/>
    <w:uiPriority w:val="39"/>
    <w:rsid w:val="008D0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43527">
      <w:bodyDiv w:val="1"/>
      <w:marLeft w:val="0"/>
      <w:marRight w:val="0"/>
      <w:marTop w:val="0"/>
      <w:marBottom w:val="0"/>
      <w:divBdr>
        <w:top w:val="none" w:sz="0" w:space="0" w:color="auto"/>
        <w:left w:val="none" w:sz="0" w:space="0" w:color="auto"/>
        <w:bottom w:val="none" w:sz="0" w:space="0" w:color="auto"/>
        <w:right w:val="none" w:sz="0" w:space="0" w:color="auto"/>
      </w:divBdr>
    </w:div>
    <w:div w:id="225725578">
      <w:bodyDiv w:val="1"/>
      <w:marLeft w:val="0"/>
      <w:marRight w:val="0"/>
      <w:marTop w:val="0"/>
      <w:marBottom w:val="0"/>
      <w:divBdr>
        <w:top w:val="none" w:sz="0" w:space="0" w:color="auto"/>
        <w:left w:val="none" w:sz="0" w:space="0" w:color="auto"/>
        <w:bottom w:val="none" w:sz="0" w:space="0" w:color="auto"/>
        <w:right w:val="none" w:sz="0" w:space="0" w:color="auto"/>
      </w:divBdr>
    </w:div>
    <w:div w:id="332993845">
      <w:bodyDiv w:val="1"/>
      <w:marLeft w:val="0"/>
      <w:marRight w:val="0"/>
      <w:marTop w:val="0"/>
      <w:marBottom w:val="0"/>
      <w:divBdr>
        <w:top w:val="none" w:sz="0" w:space="0" w:color="auto"/>
        <w:left w:val="none" w:sz="0" w:space="0" w:color="auto"/>
        <w:bottom w:val="none" w:sz="0" w:space="0" w:color="auto"/>
        <w:right w:val="none" w:sz="0" w:space="0" w:color="auto"/>
      </w:divBdr>
    </w:div>
    <w:div w:id="361825872">
      <w:bodyDiv w:val="1"/>
      <w:marLeft w:val="0"/>
      <w:marRight w:val="0"/>
      <w:marTop w:val="0"/>
      <w:marBottom w:val="0"/>
      <w:divBdr>
        <w:top w:val="none" w:sz="0" w:space="0" w:color="auto"/>
        <w:left w:val="none" w:sz="0" w:space="0" w:color="auto"/>
        <w:bottom w:val="none" w:sz="0" w:space="0" w:color="auto"/>
        <w:right w:val="none" w:sz="0" w:space="0" w:color="auto"/>
      </w:divBdr>
    </w:div>
    <w:div w:id="451943385">
      <w:bodyDiv w:val="1"/>
      <w:marLeft w:val="0"/>
      <w:marRight w:val="0"/>
      <w:marTop w:val="0"/>
      <w:marBottom w:val="0"/>
      <w:divBdr>
        <w:top w:val="none" w:sz="0" w:space="0" w:color="auto"/>
        <w:left w:val="none" w:sz="0" w:space="0" w:color="auto"/>
        <w:bottom w:val="none" w:sz="0" w:space="0" w:color="auto"/>
        <w:right w:val="none" w:sz="0" w:space="0" w:color="auto"/>
      </w:divBdr>
    </w:div>
    <w:div w:id="452023935">
      <w:bodyDiv w:val="1"/>
      <w:marLeft w:val="0"/>
      <w:marRight w:val="0"/>
      <w:marTop w:val="0"/>
      <w:marBottom w:val="0"/>
      <w:divBdr>
        <w:top w:val="none" w:sz="0" w:space="0" w:color="auto"/>
        <w:left w:val="none" w:sz="0" w:space="0" w:color="auto"/>
        <w:bottom w:val="none" w:sz="0" w:space="0" w:color="auto"/>
        <w:right w:val="none" w:sz="0" w:space="0" w:color="auto"/>
      </w:divBdr>
    </w:div>
    <w:div w:id="677928588">
      <w:bodyDiv w:val="1"/>
      <w:marLeft w:val="0"/>
      <w:marRight w:val="0"/>
      <w:marTop w:val="0"/>
      <w:marBottom w:val="0"/>
      <w:divBdr>
        <w:top w:val="none" w:sz="0" w:space="0" w:color="auto"/>
        <w:left w:val="none" w:sz="0" w:space="0" w:color="auto"/>
        <w:bottom w:val="none" w:sz="0" w:space="0" w:color="auto"/>
        <w:right w:val="none" w:sz="0" w:space="0" w:color="auto"/>
      </w:divBdr>
    </w:div>
    <w:div w:id="689259782">
      <w:bodyDiv w:val="1"/>
      <w:marLeft w:val="0"/>
      <w:marRight w:val="0"/>
      <w:marTop w:val="0"/>
      <w:marBottom w:val="0"/>
      <w:divBdr>
        <w:top w:val="none" w:sz="0" w:space="0" w:color="auto"/>
        <w:left w:val="none" w:sz="0" w:space="0" w:color="auto"/>
        <w:bottom w:val="none" w:sz="0" w:space="0" w:color="auto"/>
        <w:right w:val="none" w:sz="0" w:space="0" w:color="auto"/>
      </w:divBdr>
    </w:div>
    <w:div w:id="772095028">
      <w:bodyDiv w:val="1"/>
      <w:marLeft w:val="0"/>
      <w:marRight w:val="0"/>
      <w:marTop w:val="0"/>
      <w:marBottom w:val="0"/>
      <w:divBdr>
        <w:top w:val="none" w:sz="0" w:space="0" w:color="auto"/>
        <w:left w:val="none" w:sz="0" w:space="0" w:color="auto"/>
        <w:bottom w:val="none" w:sz="0" w:space="0" w:color="auto"/>
        <w:right w:val="none" w:sz="0" w:space="0" w:color="auto"/>
      </w:divBdr>
    </w:div>
    <w:div w:id="889734008">
      <w:bodyDiv w:val="1"/>
      <w:marLeft w:val="0"/>
      <w:marRight w:val="0"/>
      <w:marTop w:val="0"/>
      <w:marBottom w:val="0"/>
      <w:divBdr>
        <w:top w:val="none" w:sz="0" w:space="0" w:color="auto"/>
        <w:left w:val="none" w:sz="0" w:space="0" w:color="auto"/>
        <w:bottom w:val="none" w:sz="0" w:space="0" w:color="auto"/>
        <w:right w:val="none" w:sz="0" w:space="0" w:color="auto"/>
      </w:divBdr>
    </w:div>
    <w:div w:id="1038118463">
      <w:bodyDiv w:val="1"/>
      <w:marLeft w:val="0"/>
      <w:marRight w:val="0"/>
      <w:marTop w:val="0"/>
      <w:marBottom w:val="0"/>
      <w:divBdr>
        <w:top w:val="none" w:sz="0" w:space="0" w:color="auto"/>
        <w:left w:val="none" w:sz="0" w:space="0" w:color="auto"/>
        <w:bottom w:val="none" w:sz="0" w:space="0" w:color="auto"/>
        <w:right w:val="none" w:sz="0" w:space="0" w:color="auto"/>
      </w:divBdr>
    </w:div>
    <w:div w:id="1040738451">
      <w:bodyDiv w:val="1"/>
      <w:marLeft w:val="0"/>
      <w:marRight w:val="0"/>
      <w:marTop w:val="0"/>
      <w:marBottom w:val="0"/>
      <w:divBdr>
        <w:top w:val="none" w:sz="0" w:space="0" w:color="auto"/>
        <w:left w:val="none" w:sz="0" w:space="0" w:color="auto"/>
        <w:bottom w:val="none" w:sz="0" w:space="0" w:color="auto"/>
        <w:right w:val="none" w:sz="0" w:space="0" w:color="auto"/>
      </w:divBdr>
    </w:div>
    <w:div w:id="1066682188">
      <w:bodyDiv w:val="1"/>
      <w:marLeft w:val="0"/>
      <w:marRight w:val="0"/>
      <w:marTop w:val="0"/>
      <w:marBottom w:val="0"/>
      <w:divBdr>
        <w:top w:val="none" w:sz="0" w:space="0" w:color="auto"/>
        <w:left w:val="none" w:sz="0" w:space="0" w:color="auto"/>
        <w:bottom w:val="none" w:sz="0" w:space="0" w:color="auto"/>
        <w:right w:val="none" w:sz="0" w:space="0" w:color="auto"/>
      </w:divBdr>
    </w:div>
    <w:div w:id="1118910791">
      <w:bodyDiv w:val="1"/>
      <w:marLeft w:val="0"/>
      <w:marRight w:val="0"/>
      <w:marTop w:val="0"/>
      <w:marBottom w:val="0"/>
      <w:divBdr>
        <w:top w:val="none" w:sz="0" w:space="0" w:color="auto"/>
        <w:left w:val="none" w:sz="0" w:space="0" w:color="auto"/>
        <w:bottom w:val="none" w:sz="0" w:space="0" w:color="auto"/>
        <w:right w:val="none" w:sz="0" w:space="0" w:color="auto"/>
      </w:divBdr>
    </w:div>
    <w:div w:id="1352990981">
      <w:bodyDiv w:val="1"/>
      <w:marLeft w:val="0"/>
      <w:marRight w:val="0"/>
      <w:marTop w:val="0"/>
      <w:marBottom w:val="0"/>
      <w:divBdr>
        <w:top w:val="none" w:sz="0" w:space="0" w:color="auto"/>
        <w:left w:val="none" w:sz="0" w:space="0" w:color="auto"/>
        <w:bottom w:val="none" w:sz="0" w:space="0" w:color="auto"/>
        <w:right w:val="none" w:sz="0" w:space="0" w:color="auto"/>
      </w:divBdr>
    </w:div>
    <w:div w:id="1688944763">
      <w:bodyDiv w:val="1"/>
      <w:marLeft w:val="0"/>
      <w:marRight w:val="0"/>
      <w:marTop w:val="0"/>
      <w:marBottom w:val="0"/>
      <w:divBdr>
        <w:top w:val="none" w:sz="0" w:space="0" w:color="auto"/>
        <w:left w:val="none" w:sz="0" w:space="0" w:color="auto"/>
        <w:bottom w:val="none" w:sz="0" w:space="0" w:color="auto"/>
        <w:right w:val="none" w:sz="0" w:space="0" w:color="auto"/>
      </w:divBdr>
    </w:div>
    <w:div w:id="169714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s.panasonic-batteries.com/how-to-use-and-choose-the-right-batteri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icky.raman@eu.panasoni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kbbn.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anasonic.net" TargetMode="External"/><Relationship Id="rId4" Type="http://schemas.openxmlformats.org/officeDocument/2006/relationships/settings" Target="settings.xml"/><Relationship Id="rId9" Type="http://schemas.openxmlformats.org/officeDocument/2006/relationships/hyperlink" Target="http://www.panasonic-batterie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63419-196B-4FC9-9918-5F02F080B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1161</Words>
  <Characters>6388</Characters>
  <Application>Microsoft Office Word</Application>
  <DocSecurity>0</DocSecurity>
  <Lines>53</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Günther Bekaert</dc:creator>
  <cp:keywords/>
  <dc:description/>
  <cp:lastModifiedBy>Gaelle Braeckman</cp:lastModifiedBy>
  <cp:revision>3</cp:revision>
  <dcterms:created xsi:type="dcterms:W3CDTF">2021-02-02T09:36:00Z</dcterms:created>
  <dcterms:modified xsi:type="dcterms:W3CDTF">2021-02-02T13:28:00Z</dcterms:modified>
</cp:coreProperties>
</file>