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3D66" w14:textId="7A61C373" w:rsidR="002C0761" w:rsidRPr="00446B09" w:rsidRDefault="002C0761" w:rsidP="002C0761">
      <w:pPr>
        <w:pStyle w:val="Title"/>
        <w:spacing w:before="120" w:line="240" w:lineRule="auto"/>
        <w:rPr>
          <w:rFonts w:ascii="Seat Bcn" w:hAnsi="Seat Bcn" w:cs="SeatBcn-Medium"/>
          <w:spacing w:val="-1"/>
          <w:sz w:val="20"/>
          <w:szCs w:val="20"/>
          <w:lang w:val="en-GB"/>
        </w:rPr>
      </w:pPr>
      <w:bookmarkStart w:id="0" w:name="_Hlk5609496"/>
      <w:r>
        <w:rPr>
          <w:rFonts w:ascii="Seat Bcn" w:hAnsi="Seat Bcn" w:cs="SeatBcn-Medium"/>
          <w:spacing w:val="-1"/>
          <w:sz w:val="20"/>
          <w:szCs w:val="20"/>
          <w:lang w:val="en-GB"/>
        </w:rPr>
        <w:t>22</w:t>
      </w:r>
      <w:r w:rsidRPr="00446B09">
        <w:rPr>
          <w:rFonts w:ascii="Seat Bcn" w:hAnsi="Seat Bcn" w:cs="SeatBcn-Medium"/>
          <w:spacing w:val="-1"/>
          <w:sz w:val="20"/>
          <w:szCs w:val="20"/>
          <w:lang w:val="en-GB"/>
        </w:rPr>
        <w:t>/0</w:t>
      </w:r>
      <w:r>
        <w:rPr>
          <w:rFonts w:ascii="Seat Bcn" w:hAnsi="Seat Bcn" w:cs="SeatBcn-Medium"/>
          <w:spacing w:val="-1"/>
          <w:sz w:val="20"/>
          <w:szCs w:val="20"/>
          <w:lang w:val="en-GB"/>
        </w:rPr>
        <w:t>4</w:t>
      </w:r>
      <w:r w:rsidRPr="00446B09">
        <w:rPr>
          <w:rFonts w:ascii="Seat Bcn" w:hAnsi="Seat Bcn" w:cs="SeatBcn-Medium"/>
          <w:spacing w:val="-1"/>
          <w:sz w:val="20"/>
          <w:szCs w:val="20"/>
          <w:lang w:val="en-GB"/>
        </w:rPr>
        <w:t>/2021</w:t>
      </w:r>
    </w:p>
    <w:p w14:paraId="769B28CE" w14:textId="3CA057A6" w:rsidR="00065CE5" w:rsidRPr="0027327D" w:rsidRDefault="008B21CF" w:rsidP="00611C28">
      <w:pPr>
        <w:pStyle w:val="Title"/>
        <w:spacing w:before="120" w:line="240" w:lineRule="auto"/>
        <w:rPr>
          <w:rFonts w:ascii="Seat Bcn" w:eastAsiaTheme="minorEastAsia" w:hAnsi="Seat Bcn" w:cs="Times New Roman"/>
          <w:b/>
          <w:bCs w:val="0"/>
          <w:noProof/>
          <w:kern w:val="0"/>
          <w:sz w:val="35"/>
          <w:szCs w:val="35"/>
          <w:lang w:val="en-GB" w:eastAsia="en-US"/>
        </w:rPr>
      </w:pPr>
      <w:r w:rsidRPr="0027327D">
        <w:rPr>
          <w:rFonts w:ascii="Seat Bcn" w:eastAsiaTheme="minorEastAsia" w:hAnsi="Seat Bcn" w:cs="Times New Roman"/>
          <w:b/>
          <w:bCs w:val="0"/>
          <w:noProof/>
          <w:kern w:val="0"/>
          <w:sz w:val="35"/>
          <w:szCs w:val="35"/>
          <w:lang w:val="en-GB" w:eastAsia="en-US"/>
        </w:rPr>
        <w:t>SEAT S.A.</w:t>
      </w:r>
      <w:r w:rsidR="0027327D">
        <w:rPr>
          <w:rFonts w:ascii="Seat Bcn" w:eastAsiaTheme="minorEastAsia" w:hAnsi="Seat Bcn" w:cs="Times New Roman"/>
          <w:b/>
          <w:bCs w:val="0"/>
          <w:noProof/>
          <w:kern w:val="0"/>
          <w:sz w:val="35"/>
          <w:szCs w:val="35"/>
          <w:lang w:val="en-GB" w:eastAsia="en-US"/>
        </w:rPr>
        <w:t>’</w:t>
      </w:r>
      <w:r w:rsidRPr="0027327D">
        <w:rPr>
          <w:rFonts w:ascii="Seat Bcn" w:eastAsiaTheme="minorEastAsia" w:hAnsi="Seat Bcn" w:cs="Times New Roman"/>
          <w:b/>
          <w:bCs w:val="0"/>
          <w:noProof/>
          <w:kern w:val="0"/>
          <w:sz w:val="35"/>
          <w:szCs w:val="35"/>
          <w:lang w:val="en-GB" w:eastAsia="en-US"/>
        </w:rPr>
        <w:t>s 15,000 workers stop for one hour to raise awareness against climate change</w:t>
      </w:r>
    </w:p>
    <w:p w14:paraId="749445CC" w14:textId="72A57AF6" w:rsidR="008B21CF" w:rsidRPr="0027327D" w:rsidRDefault="008B21CF" w:rsidP="000033CF">
      <w:pPr>
        <w:pStyle w:val="Prrafobsico"/>
        <w:numPr>
          <w:ilvl w:val="0"/>
          <w:numId w:val="1"/>
        </w:numPr>
        <w:spacing w:line="240" w:lineRule="auto"/>
        <w:ind w:left="426" w:hanging="284"/>
        <w:rPr>
          <w:rFonts w:ascii="Seat Bcn" w:hAnsi="Seat Bcn" w:cs="SeatBcn-Medium"/>
          <w:b/>
          <w:color w:val="auto"/>
          <w:spacing w:val="-1"/>
          <w:sz w:val="20"/>
          <w:szCs w:val="20"/>
          <w:lang w:val="en-GB"/>
        </w:rPr>
      </w:pPr>
      <w:r w:rsidRPr="0027327D">
        <w:rPr>
          <w:rFonts w:ascii="Seat Bcn" w:hAnsi="Seat Bcn" w:cs="SeatBcn-Medium"/>
          <w:b/>
          <w:color w:val="auto"/>
          <w:spacing w:val="-1"/>
          <w:sz w:val="20"/>
          <w:szCs w:val="20"/>
          <w:lang w:val="en-GB"/>
        </w:rPr>
        <w:t>The #Project1Hour initiative, which takes place today as part of Earth Day, is part of a global project of the Volkswagen Group</w:t>
      </w:r>
    </w:p>
    <w:p w14:paraId="7785F770" w14:textId="77777777" w:rsidR="00000D9C" w:rsidRDefault="00000D9C" w:rsidP="000033CF">
      <w:pPr>
        <w:pStyle w:val="Prrafobsico"/>
        <w:numPr>
          <w:ilvl w:val="0"/>
          <w:numId w:val="1"/>
        </w:numPr>
        <w:spacing w:line="240" w:lineRule="auto"/>
        <w:ind w:left="426" w:hanging="284"/>
        <w:rPr>
          <w:rFonts w:ascii="Seat Bcn" w:hAnsi="Seat Bcn" w:cs="SeatBcn-Medium"/>
          <w:b/>
          <w:color w:val="auto"/>
          <w:spacing w:val="-1"/>
          <w:sz w:val="20"/>
          <w:szCs w:val="20"/>
          <w:lang w:val="en-GB"/>
        </w:rPr>
      </w:pPr>
      <w:r w:rsidRPr="0027327D">
        <w:rPr>
          <w:rFonts w:ascii="Seat Bcn" w:hAnsi="Seat Bcn" w:cs="SeatBcn-Medium"/>
          <w:b/>
          <w:color w:val="auto"/>
          <w:spacing w:val="-1"/>
          <w:sz w:val="20"/>
          <w:szCs w:val="20"/>
          <w:lang w:val="en-GB"/>
        </w:rPr>
        <w:t>During this hour, employees d</w:t>
      </w:r>
      <w:r>
        <w:rPr>
          <w:rFonts w:ascii="Seat Bcn" w:hAnsi="Seat Bcn" w:cs="SeatBcn-Medium"/>
          <w:b/>
          <w:color w:val="auto"/>
          <w:spacing w:val="-1"/>
          <w:sz w:val="20"/>
          <w:szCs w:val="20"/>
          <w:lang w:val="en-GB"/>
        </w:rPr>
        <w:t>ebated</w:t>
      </w:r>
      <w:r w:rsidRPr="0027327D">
        <w:rPr>
          <w:rFonts w:ascii="Seat Bcn" w:hAnsi="Seat Bcn" w:cs="SeatBcn-Medium"/>
          <w:b/>
          <w:color w:val="auto"/>
          <w:spacing w:val="-1"/>
          <w:sz w:val="20"/>
          <w:szCs w:val="20"/>
          <w:lang w:val="en-GB"/>
        </w:rPr>
        <w:t xml:space="preserve"> how they can contribute to improving climate change and </w:t>
      </w:r>
      <w:r>
        <w:rPr>
          <w:rFonts w:ascii="Seat Bcn" w:hAnsi="Seat Bcn" w:cs="SeatBcn-Medium"/>
          <w:b/>
          <w:color w:val="auto"/>
          <w:spacing w:val="-1"/>
          <w:sz w:val="20"/>
          <w:szCs w:val="20"/>
          <w:lang w:val="en-GB"/>
        </w:rPr>
        <w:t>proposed individual and corporate actions for reducing</w:t>
      </w:r>
      <w:r w:rsidRPr="0027327D">
        <w:rPr>
          <w:rFonts w:ascii="Seat Bcn" w:hAnsi="Seat Bcn" w:cs="SeatBcn-Medium"/>
          <w:b/>
          <w:color w:val="auto"/>
          <w:spacing w:val="-1"/>
          <w:sz w:val="20"/>
          <w:szCs w:val="20"/>
          <w:lang w:val="en-GB"/>
        </w:rPr>
        <w:t xml:space="preserve"> CO</w:t>
      </w:r>
      <w:r w:rsidRPr="00924A44">
        <w:rPr>
          <w:rFonts w:ascii="Seat Bcn" w:hAnsi="Seat Bcn" w:cs="SeatBcn-Medium"/>
          <w:b/>
          <w:color w:val="auto"/>
          <w:spacing w:val="-1"/>
          <w:sz w:val="20"/>
          <w:szCs w:val="20"/>
          <w:vertAlign w:val="subscript"/>
          <w:lang w:val="en-GB"/>
        </w:rPr>
        <w:t>2</w:t>
      </w:r>
      <w:r w:rsidRPr="0027327D">
        <w:rPr>
          <w:rFonts w:ascii="Seat Bcn" w:hAnsi="Seat Bcn" w:cs="SeatBcn-Medium"/>
          <w:b/>
          <w:color w:val="auto"/>
          <w:spacing w:val="-1"/>
          <w:sz w:val="20"/>
          <w:szCs w:val="20"/>
          <w:lang w:val="en-GB"/>
        </w:rPr>
        <w:t xml:space="preserve"> emissions</w:t>
      </w:r>
    </w:p>
    <w:p w14:paraId="69726A90" w14:textId="77777777" w:rsidR="00000D9C" w:rsidRPr="006B61C8" w:rsidRDefault="00000D9C" w:rsidP="000033CF">
      <w:pPr>
        <w:pStyle w:val="Prrafobsico"/>
        <w:numPr>
          <w:ilvl w:val="0"/>
          <w:numId w:val="1"/>
        </w:numPr>
        <w:spacing w:line="240" w:lineRule="auto"/>
        <w:ind w:left="426" w:hanging="284"/>
        <w:rPr>
          <w:rFonts w:ascii="Seat Bcn" w:hAnsi="Seat Bcn" w:cs="SeatBcn-Medium"/>
          <w:b/>
          <w:color w:val="auto"/>
          <w:spacing w:val="-1"/>
          <w:sz w:val="20"/>
          <w:szCs w:val="20"/>
          <w:lang w:val="en-GB"/>
        </w:rPr>
      </w:pPr>
      <w:r w:rsidRPr="006B61C8">
        <w:rPr>
          <w:rFonts w:ascii="Seat Bcn" w:hAnsi="Seat Bcn" w:cs="SeatBcn-Medium"/>
          <w:b/>
          <w:color w:val="auto"/>
          <w:spacing w:val="-1"/>
          <w:sz w:val="20"/>
          <w:szCs w:val="20"/>
          <w:lang w:val="en-GB"/>
        </w:rPr>
        <w:t>With this action, SEAT S.A. demonstrates its firm commitment to the environment and the planet and furthers its global ambition to be a CO</w:t>
      </w:r>
      <w:r w:rsidRPr="006B61C8">
        <w:rPr>
          <w:rFonts w:ascii="Seat Bcn" w:hAnsi="Seat Bcn" w:cs="SeatBcn-Medium"/>
          <w:b/>
          <w:color w:val="auto"/>
          <w:spacing w:val="-1"/>
          <w:sz w:val="20"/>
          <w:szCs w:val="20"/>
          <w:vertAlign w:val="subscript"/>
          <w:lang w:val="en-GB"/>
        </w:rPr>
        <w:t>2</w:t>
      </w:r>
      <w:r w:rsidRPr="006B61C8">
        <w:rPr>
          <w:rFonts w:ascii="Seat Bcn" w:hAnsi="Seat Bcn" w:cs="SeatBcn-Medium"/>
          <w:b/>
          <w:color w:val="auto"/>
          <w:spacing w:val="-1"/>
          <w:sz w:val="20"/>
          <w:szCs w:val="20"/>
          <w:lang w:val="en-GB"/>
        </w:rPr>
        <w:t xml:space="preserve"> neutral company by 2050</w:t>
      </w:r>
    </w:p>
    <w:p w14:paraId="4C9461B6" w14:textId="77777777" w:rsidR="00DF33EF" w:rsidRPr="0027327D" w:rsidRDefault="00DF33EF" w:rsidP="000033CF">
      <w:pPr>
        <w:pStyle w:val="Prrafobsico"/>
        <w:spacing w:line="240" w:lineRule="auto"/>
        <w:ind w:left="426"/>
        <w:rPr>
          <w:rFonts w:ascii="Seat Bcn" w:hAnsi="Seat Bcn" w:cs="SeatBcn-Medium"/>
          <w:b/>
          <w:color w:val="auto"/>
          <w:spacing w:val="-1"/>
          <w:sz w:val="20"/>
          <w:szCs w:val="20"/>
          <w:lang w:val="en-GB"/>
        </w:rPr>
      </w:pPr>
    </w:p>
    <w:p w14:paraId="768A2933" w14:textId="139416F4" w:rsidR="0027327D" w:rsidRDefault="0027327D" w:rsidP="000033CF">
      <w:pPr>
        <w:pStyle w:val="Prrafobsico"/>
        <w:spacing w:line="240" w:lineRule="auto"/>
        <w:rPr>
          <w:rFonts w:ascii="Seat Bcn" w:hAnsi="Seat Bcn" w:cs="SeatBcn-Medium"/>
          <w:spacing w:val="-1"/>
          <w:sz w:val="20"/>
          <w:szCs w:val="20"/>
          <w:lang w:val="en-GB"/>
        </w:rPr>
      </w:pPr>
      <w:r w:rsidRPr="0027327D">
        <w:rPr>
          <w:rFonts w:ascii="Seat Bcn" w:hAnsi="Seat Bcn" w:cs="SeatBcn-Medium"/>
          <w:spacing w:val="-1"/>
          <w:sz w:val="20"/>
          <w:szCs w:val="20"/>
          <w:lang w:val="en-GB"/>
        </w:rPr>
        <w:t>SEAT S.A. is firmly committed to the climate targets of the Paris Agreement. Therefore, in commemoration of Earth Day, today the company activated #Project1Hour, a global awareness-raising initiative in which the 15,000 employees of SEAT S.A. stopped their activities for one hour to reflect on climate change and define specific actions that they can integrate into their daily routine, both in the workplace and in their personal lives, to help put a stop to it.</w:t>
      </w:r>
    </w:p>
    <w:p w14:paraId="2BB10108" w14:textId="77777777" w:rsidR="00147C2F" w:rsidRPr="0027327D" w:rsidRDefault="00147C2F" w:rsidP="000033CF">
      <w:pPr>
        <w:pStyle w:val="Prrafobsico"/>
        <w:spacing w:line="240" w:lineRule="auto"/>
        <w:rPr>
          <w:rFonts w:ascii="Seat Bcn" w:hAnsi="Seat Bcn" w:cs="SeatBcn-Medium"/>
          <w:spacing w:val="-1"/>
          <w:sz w:val="20"/>
          <w:szCs w:val="20"/>
          <w:lang w:val="en-GB"/>
        </w:rPr>
      </w:pPr>
    </w:p>
    <w:p w14:paraId="1902A986" w14:textId="77777777" w:rsidR="00147C2F" w:rsidRPr="006B61C8" w:rsidRDefault="00147C2F" w:rsidP="000033CF">
      <w:pPr>
        <w:pStyle w:val="Prrafobsico"/>
        <w:spacing w:line="240" w:lineRule="auto"/>
        <w:rPr>
          <w:rFonts w:ascii="Seat Bcn" w:hAnsi="Seat Bcn" w:cs="SeatBcn-Medium"/>
          <w:spacing w:val="-1"/>
          <w:sz w:val="20"/>
          <w:szCs w:val="20"/>
          <w:lang w:val="en-US"/>
        </w:rPr>
      </w:pPr>
      <w:r w:rsidRPr="006B61C8">
        <w:rPr>
          <w:rFonts w:ascii="Seat Bcn" w:hAnsi="Seat Bcn" w:cs="SeatBcn-Medium"/>
          <w:spacing w:val="-1"/>
          <w:sz w:val="20"/>
          <w:szCs w:val="20"/>
          <w:lang w:val="en-US"/>
        </w:rPr>
        <w:t>In these sessions, company employees put forward personal actions that contribute to reducing individual CO</w:t>
      </w:r>
      <w:r w:rsidRPr="006B61C8">
        <w:rPr>
          <w:rFonts w:ascii="Seat Bcn" w:hAnsi="Seat Bcn" w:cs="SeatBcn-Medium"/>
          <w:spacing w:val="-1"/>
          <w:sz w:val="20"/>
          <w:szCs w:val="20"/>
          <w:vertAlign w:val="subscript"/>
          <w:lang w:val="en-US"/>
        </w:rPr>
        <w:t>2</w:t>
      </w:r>
      <w:r w:rsidRPr="006B61C8">
        <w:rPr>
          <w:rFonts w:ascii="Seat Bcn" w:hAnsi="Seat Bcn" w:cs="SeatBcn-Medium"/>
          <w:spacing w:val="-1"/>
          <w:sz w:val="20"/>
          <w:szCs w:val="20"/>
          <w:lang w:val="en-US"/>
        </w:rPr>
        <w:t xml:space="preserve"> emissions, such as driving electrified, sustainable vehicles, going paperless, avoiding bottled water, contracting energy from renewable sources and installing solar panels in their homes, not travelling by plane, or reducing meat consumption, among others.</w:t>
      </w:r>
    </w:p>
    <w:p w14:paraId="2D5B9293" w14:textId="77777777" w:rsidR="0027327D" w:rsidRPr="00147C2F" w:rsidRDefault="0027327D" w:rsidP="000033CF">
      <w:pPr>
        <w:pStyle w:val="Prrafobsico"/>
        <w:spacing w:line="240" w:lineRule="auto"/>
        <w:rPr>
          <w:rFonts w:ascii="Seat Bcn" w:hAnsi="Seat Bcn" w:cs="SeatBcn-Medium"/>
          <w:spacing w:val="-1"/>
          <w:sz w:val="20"/>
          <w:szCs w:val="20"/>
          <w:lang w:val="en-US"/>
        </w:rPr>
      </w:pPr>
    </w:p>
    <w:p w14:paraId="2D12CD6C" w14:textId="110B97F8" w:rsidR="0027327D" w:rsidRPr="0027327D" w:rsidRDefault="0027327D" w:rsidP="000033CF">
      <w:pPr>
        <w:pStyle w:val="Prrafobsico"/>
        <w:spacing w:line="240" w:lineRule="auto"/>
        <w:rPr>
          <w:rFonts w:ascii="Seat Bcn" w:hAnsi="Seat Bcn" w:cs="SeatBcn-Medium"/>
          <w:spacing w:val="-1"/>
          <w:sz w:val="20"/>
          <w:szCs w:val="20"/>
          <w:lang w:val="en-GB"/>
        </w:rPr>
      </w:pPr>
      <w:r w:rsidRPr="0027327D">
        <w:rPr>
          <w:rFonts w:ascii="Seat Bcn" w:hAnsi="Seat Bcn" w:cs="SeatBcn-Medium"/>
          <w:spacing w:val="-1"/>
          <w:sz w:val="20"/>
          <w:szCs w:val="20"/>
          <w:lang w:val="en-GB"/>
        </w:rPr>
        <w:t xml:space="preserve">SEAT S.A. President Wayne Griffiths stated that </w:t>
      </w:r>
      <w:r w:rsidRPr="00924A44">
        <w:rPr>
          <w:rFonts w:ascii="Seat Bcn" w:hAnsi="Seat Bcn" w:cs="SeatBcn-Medium"/>
          <w:b/>
          <w:spacing w:val="-1"/>
          <w:sz w:val="20"/>
          <w:szCs w:val="20"/>
          <w:lang w:val="en-GB"/>
        </w:rPr>
        <w:t xml:space="preserve">“as a leading company in the sector, we have a clear responsibility towards the environment. Our goal is firm: we want to meet the targets of the Green Deal and be a CO2 neutral company by 2050. To achieve this, we need to move towards electric vehicles. </w:t>
      </w:r>
      <w:r w:rsidR="00147C2F">
        <w:rPr>
          <w:rFonts w:ascii="Seat Bcn" w:hAnsi="Seat Bcn" w:cs="SeatBcn-Medium"/>
          <w:b/>
          <w:spacing w:val="-1"/>
          <w:sz w:val="20"/>
          <w:szCs w:val="20"/>
          <w:lang w:val="en-GB"/>
        </w:rPr>
        <w:t>At SEAT S.A. we’</w:t>
      </w:r>
      <w:r w:rsidR="00147C2F" w:rsidRPr="00924A44">
        <w:rPr>
          <w:rFonts w:ascii="Seat Bcn" w:hAnsi="Seat Bcn" w:cs="SeatBcn-Medium"/>
          <w:b/>
          <w:spacing w:val="-1"/>
          <w:sz w:val="20"/>
          <w:szCs w:val="20"/>
          <w:lang w:val="en-GB"/>
        </w:rPr>
        <w:t xml:space="preserve">ve already implemented an investment of 5 billion euros and </w:t>
      </w:r>
      <w:r w:rsidR="00147C2F">
        <w:rPr>
          <w:rFonts w:ascii="Seat Bcn" w:hAnsi="Seat Bcn" w:cs="SeatBcn-Medium"/>
          <w:b/>
          <w:spacing w:val="-1"/>
          <w:sz w:val="20"/>
          <w:szCs w:val="20"/>
          <w:lang w:val="en-GB"/>
        </w:rPr>
        <w:t>are fully undergoing the</w:t>
      </w:r>
      <w:r w:rsidR="00147C2F" w:rsidRPr="00924A44">
        <w:rPr>
          <w:rFonts w:ascii="Seat Bcn" w:hAnsi="Seat Bcn" w:cs="SeatBcn-Medium"/>
          <w:b/>
          <w:spacing w:val="-1"/>
          <w:sz w:val="20"/>
          <w:szCs w:val="20"/>
          <w:lang w:val="en-GB"/>
        </w:rPr>
        <w:t xml:space="preserve"> transform</w:t>
      </w:r>
      <w:r w:rsidR="00147C2F">
        <w:rPr>
          <w:rFonts w:ascii="Seat Bcn" w:hAnsi="Seat Bcn" w:cs="SeatBcn-Medium"/>
          <w:b/>
          <w:spacing w:val="-1"/>
          <w:sz w:val="20"/>
          <w:szCs w:val="20"/>
          <w:lang w:val="en-GB"/>
        </w:rPr>
        <w:t>ation of</w:t>
      </w:r>
      <w:r w:rsidR="00147C2F" w:rsidRPr="00924A44">
        <w:rPr>
          <w:rFonts w:ascii="Seat Bcn" w:hAnsi="Seat Bcn" w:cs="SeatBcn-Medium"/>
          <w:b/>
          <w:spacing w:val="-1"/>
          <w:sz w:val="20"/>
          <w:szCs w:val="20"/>
          <w:lang w:val="en-GB"/>
        </w:rPr>
        <w:t xml:space="preserve"> the company and </w:t>
      </w:r>
      <w:r w:rsidR="00147C2F">
        <w:rPr>
          <w:rFonts w:ascii="Seat Bcn" w:hAnsi="Seat Bcn" w:cs="SeatBcn-Medium"/>
          <w:b/>
          <w:spacing w:val="-1"/>
          <w:sz w:val="20"/>
          <w:szCs w:val="20"/>
          <w:lang w:val="en-GB"/>
        </w:rPr>
        <w:t>our</w:t>
      </w:r>
      <w:r w:rsidR="00147C2F" w:rsidRPr="00924A44">
        <w:rPr>
          <w:rFonts w:ascii="Seat Bcn" w:hAnsi="Seat Bcn" w:cs="SeatBcn-Medium"/>
          <w:b/>
          <w:spacing w:val="-1"/>
          <w:sz w:val="20"/>
          <w:szCs w:val="20"/>
          <w:lang w:val="en-GB"/>
        </w:rPr>
        <w:t xml:space="preserve"> </w:t>
      </w:r>
      <w:r w:rsidR="00147C2F">
        <w:rPr>
          <w:rFonts w:ascii="Seat Bcn" w:hAnsi="Seat Bcn" w:cs="SeatBcn-Medium"/>
          <w:b/>
          <w:spacing w:val="-1"/>
          <w:sz w:val="20"/>
          <w:szCs w:val="20"/>
          <w:lang w:val="en-GB"/>
        </w:rPr>
        <w:t xml:space="preserve">SEAT and CUPRA </w:t>
      </w:r>
      <w:r w:rsidR="00147C2F" w:rsidRPr="00924A44">
        <w:rPr>
          <w:rFonts w:ascii="Seat Bcn" w:hAnsi="Seat Bcn" w:cs="SeatBcn-Medium"/>
          <w:b/>
          <w:spacing w:val="-1"/>
          <w:sz w:val="20"/>
          <w:szCs w:val="20"/>
          <w:lang w:val="en-GB"/>
        </w:rPr>
        <w:t>brands towards electrification</w:t>
      </w:r>
      <w:r w:rsidR="00147C2F">
        <w:rPr>
          <w:rFonts w:ascii="Seat Bcn" w:hAnsi="Seat Bcn" w:cs="SeatBcn-Medium"/>
          <w:b/>
          <w:spacing w:val="-1"/>
          <w:sz w:val="20"/>
          <w:szCs w:val="20"/>
          <w:lang w:val="en-GB"/>
        </w:rPr>
        <w:t xml:space="preserve">. </w:t>
      </w:r>
      <w:r w:rsidRPr="00924A44">
        <w:rPr>
          <w:rFonts w:ascii="Seat Bcn" w:hAnsi="Seat Bcn" w:cs="SeatBcn-Medium"/>
          <w:b/>
          <w:spacing w:val="-1"/>
          <w:sz w:val="20"/>
          <w:szCs w:val="20"/>
          <w:lang w:val="en-GB"/>
        </w:rPr>
        <w:t>We aim to lead the industrial, technological and sustainable transformation of Spain and put the country on electric wheels.” “With #Project1Hour, we want to activate global awareness so that the entire company, with our 15,000 employees, move forward together in the fight against climate change. This is the only way we can protect the planet and achieve a more sustainable future for young people”</w:t>
      </w:r>
      <w:r w:rsidRPr="0027327D">
        <w:rPr>
          <w:rFonts w:ascii="Seat Bcn" w:hAnsi="Seat Bcn" w:cs="SeatBcn-Medium"/>
          <w:spacing w:val="-1"/>
          <w:sz w:val="20"/>
          <w:szCs w:val="20"/>
          <w:lang w:val="en-GB"/>
        </w:rPr>
        <w:t xml:space="preserve"> added Griffiths.</w:t>
      </w:r>
    </w:p>
    <w:p w14:paraId="63B2258E" w14:textId="77777777" w:rsidR="0027327D" w:rsidRPr="0027327D" w:rsidRDefault="0027327D" w:rsidP="000033CF">
      <w:pPr>
        <w:pStyle w:val="Prrafobsico"/>
        <w:spacing w:line="240" w:lineRule="auto"/>
        <w:rPr>
          <w:rFonts w:ascii="Seat Bcn" w:hAnsi="Seat Bcn" w:cs="SeatBcn-Medium"/>
          <w:spacing w:val="-1"/>
          <w:sz w:val="20"/>
          <w:szCs w:val="20"/>
          <w:lang w:val="en-GB"/>
        </w:rPr>
      </w:pPr>
    </w:p>
    <w:p w14:paraId="455F6EAB" w14:textId="4C327EAD" w:rsidR="0027327D" w:rsidRPr="0027327D" w:rsidRDefault="0027327D" w:rsidP="000033CF">
      <w:pPr>
        <w:pStyle w:val="Prrafobsico"/>
        <w:spacing w:line="240" w:lineRule="auto"/>
        <w:rPr>
          <w:rFonts w:ascii="Seat Bcn" w:hAnsi="Seat Bcn" w:cs="SeatBcn-Medium"/>
          <w:spacing w:val="-1"/>
          <w:sz w:val="20"/>
          <w:szCs w:val="20"/>
          <w:lang w:val="en-GB"/>
        </w:rPr>
      </w:pPr>
      <w:r w:rsidRPr="0027327D">
        <w:rPr>
          <w:rFonts w:ascii="Seat Bcn" w:hAnsi="Seat Bcn" w:cs="SeatBcn-Medium"/>
          <w:spacing w:val="-1"/>
          <w:sz w:val="20"/>
          <w:szCs w:val="20"/>
          <w:lang w:val="en-GB"/>
        </w:rPr>
        <w:t>SEAT S.A. Vice-president for Human Resources Xavier Ros considers the #Project1H</w:t>
      </w:r>
      <w:r w:rsidR="005B50F5">
        <w:rPr>
          <w:rFonts w:ascii="Seat Bcn" w:hAnsi="Seat Bcn" w:cs="SeatBcn-Medium"/>
          <w:spacing w:val="-1"/>
          <w:sz w:val="20"/>
          <w:szCs w:val="20"/>
          <w:lang w:val="en-GB"/>
        </w:rPr>
        <w:t>our</w:t>
      </w:r>
      <w:r w:rsidRPr="0027327D">
        <w:rPr>
          <w:rFonts w:ascii="Seat Bcn" w:hAnsi="Seat Bcn" w:cs="SeatBcn-Medium"/>
          <w:spacing w:val="-1"/>
          <w:sz w:val="20"/>
          <w:szCs w:val="20"/>
          <w:lang w:val="en-GB"/>
        </w:rPr>
        <w:t xml:space="preserve"> initiative to be </w:t>
      </w:r>
      <w:r w:rsidRPr="00924A44">
        <w:rPr>
          <w:rFonts w:ascii="Seat Bcn" w:hAnsi="Seat Bcn" w:cs="SeatBcn-Medium"/>
          <w:b/>
          <w:spacing w:val="-1"/>
          <w:sz w:val="20"/>
          <w:szCs w:val="20"/>
          <w:lang w:val="en-GB"/>
        </w:rPr>
        <w:t>“a magnificent opportunity for every single one of the company’s employees to form a direct part of a shared goal with society, the fight against climate change. With this initiative, SEAT S.A. wants all our employees to become aware of the real responsibility we have as a company and as individuals in protecting the environment. Each one of us must be environmental ambassadors for SEAT S.A.”</w:t>
      </w:r>
    </w:p>
    <w:p w14:paraId="79256611" w14:textId="77777777" w:rsidR="0027327D" w:rsidRPr="0027327D" w:rsidRDefault="0027327D" w:rsidP="000033CF">
      <w:pPr>
        <w:pStyle w:val="Prrafobsico"/>
        <w:spacing w:line="240" w:lineRule="auto"/>
        <w:rPr>
          <w:rFonts w:ascii="Seat Bcn" w:hAnsi="Seat Bcn" w:cs="SeatBcn-Medium"/>
          <w:spacing w:val="-1"/>
          <w:sz w:val="20"/>
          <w:szCs w:val="20"/>
          <w:lang w:val="en-GB"/>
        </w:rPr>
      </w:pPr>
    </w:p>
    <w:p w14:paraId="2AC9931D" w14:textId="77777777" w:rsidR="0027327D" w:rsidRPr="0027327D" w:rsidRDefault="0027327D" w:rsidP="000033CF">
      <w:pPr>
        <w:pStyle w:val="Prrafobsico"/>
        <w:spacing w:line="240" w:lineRule="auto"/>
        <w:rPr>
          <w:rFonts w:ascii="Seat Bcn" w:hAnsi="Seat Bcn" w:cs="SeatBcn-Medium"/>
          <w:b/>
          <w:spacing w:val="-1"/>
          <w:sz w:val="20"/>
          <w:szCs w:val="20"/>
          <w:lang w:val="en-GB"/>
        </w:rPr>
      </w:pPr>
      <w:r w:rsidRPr="0027327D">
        <w:rPr>
          <w:rFonts w:ascii="Seat Bcn" w:hAnsi="Seat Bcn" w:cs="SeatBcn-Medium"/>
          <w:b/>
          <w:spacing w:val="-1"/>
          <w:sz w:val="20"/>
          <w:szCs w:val="20"/>
          <w:lang w:val="en-GB"/>
        </w:rPr>
        <w:t>Learning together and raising awareness about climate change</w:t>
      </w:r>
    </w:p>
    <w:p w14:paraId="3CD37513" w14:textId="2CA28A90" w:rsidR="0027327D" w:rsidRPr="0027327D" w:rsidRDefault="0027327D" w:rsidP="000033CF">
      <w:pPr>
        <w:pStyle w:val="Prrafobsico"/>
        <w:spacing w:line="240" w:lineRule="auto"/>
        <w:rPr>
          <w:rFonts w:ascii="Seat Bcn" w:hAnsi="Seat Bcn" w:cs="SeatBcn-Medium"/>
          <w:spacing w:val="-1"/>
          <w:sz w:val="20"/>
          <w:szCs w:val="20"/>
          <w:lang w:val="en-GB"/>
        </w:rPr>
      </w:pPr>
      <w:r w:rsidRPr="0027327D">
        <w:rPr>
          <w:rFonts w:ascii="Seat Bcn" w:hAnsi="Seat Bcn" w:cs="SeatBcn-Medium"/>
          <w:spacing w:val="-1"/>
          <w:sz w:val="20"/>
          <w:szCs w:val="20"/>
          <w:lang w:val="en-GB"/>
        </w:rPr>
        <w:t>During Earth Day, all SEAT S.A. employees stopped their activity for an hour, either in the office, at home where many work remotely or on the production line, to take part in #Project1H</w:t>
      </w:r>
      <w:r w:rsidR="005B50F5">
        <w:rPr>
          <w:rFonts w:ascii="Seat Bcn" w:hAnsi="Seat Bcn" w:cs="SeatBcn-Medium"/>
          <w:spacing w:val="-1"/>
          <w:sz w:val="20"/>
          <w:szCs w:val="20"/>
          <w:lang w:val="en-GB"/>
        </w:rPr>
        <w:t>our</w:t>
      </w:r>
      <w:r w:rsidRPr="0027327D">
        <w:rPr>
          <w:rFonts w:ascii="Seat Bcn" w:hAnsi="Seat Bcn" w:cs="SeatBcn-Medium"/>
          <w:spacing w:val="-1"/>
          <w:sz w:val="20"/>
          <w:szCs w:val="20"/>
          <w:lang w:val="en-GB"/>
        </w:rPr>
        <w:t xml:space="preserve"> and address the importance of environmental protection for society. The workshop has been an opportunity to learn about climate change and its impact on the planet and above all, to come up with ideas that can reduce the individual carbon footprint and take action both in the professional environment and in personal life. This project is part of SEAT S.A. and the Volkswagen Group</w:t>
      </w:r>
      <w:r>
        <w:rPr>
          <w:rFonts w:ascii="Seat Bcn" w:hAnsi="Seat Bcn" w:cs="SeatBcn-Medium"/>
          <w:spacing w:val="-1"/>
          <w:sz w:val="20"/>
          <w:szCs w:val="20"/>
          <w:lang w:val="en-GB"/>
        </w:rPr>
        <w:t>’</w:t>
      </w:r>
      <w:r w:rsidRPr="0027327D">
        <w:rPr>
          <w:rFonts w:ascii="Seat Bcn" w:hAnsi="Seat Bcn" w:cs="SeatBcn-Medium"/>
          <w:spacing w:val="-1"/>
          <w:sz w:val="20"/>
          <w:szCs w:val="20"/>
          <w:lang w:val="en-GB"/>
        </w:rPr>
        <w:t xml:space="preserve">s commitment to caring for the planet and the environment. </w:t>
      </w:r>
    </w:p>
    <w:p w14:paraId="173F1F97" w14:textId="77777777" w:rsidR="0027327D" w:rsidRPr="0027327D" w:rsidRDefault="0027327D" w:rsidP="000033CF">
      <w:pPr>
        <w:pStyle w:val="Prrafobsico"/>
        <w:spacing w:line="240" w:lineRule="auto"/>
        <w:rPr>
          <w:rFonts w:ascii="Seat Bcn" w:hAnsi="Seat Bcn" w:cs="SeatBcn-Medium"/>
          <w:spacing w:val="-1"/>
          <w:sz w:val="20"/>
          <w:szCs w:val="20"/>
          <w:lang w:val="en-GB"/>
        </w:rPr>
      </w:pPr>
    </w:p>
    <w:p w14:paraId="3B2F11C0" w14:textId="77777777" w:rsidR="002C0761" w:rsidRDefault="002C0761">
      <w:pPr>
        <w:spacing w:after="0" w:line="240" w:lineRule="auto"/>
        <w:rPr>
          <w:rFonts w:ascii="Seat Bcn" w:hAnsi="Seat Bcn" w:cs="SeatBcn-Medium"/>
          <w:b/>
          <w:color w:val="000000"/>
          <w:spacing w:val="-1"/>
          <w:sz w:val="20"/>
          <w:szCs w:val="20"/>
          <w:lang w:val="en-GB" w:eastAsia="es-ES"/>
        </w:rPr>
      </w:pPr>
      <w:r>
        <w:rPr>
          <w:rFonts w:ascii="Seat Bcn" w:hAnsi="Seat Bcn" w:cs="SeatBcn-Medium"/>
          <w:b/>
          <w:spacing w:val="-1"/>
          <w:sz w:val="20"/>
          <w:szCs w:val="20"/>
          <w:lang w:val="en-GB"/>
        </w:rPr>
        <w:br w:type="page"/>
      </w:r>
    </w:p>
    <w:p w14:paraId="6BAB947B" w14:textId="3A571E38" w:rsidR="0027327D" w:rsidRPr="0027327D" w:rsidRDefault="0027327D" w:rsidP="000033CF">
      <w:pPr>
        <w:pStyle w:val="Prrafobsico"/>
        <w:spacing w:line="240" w:lineRule="auto"/>
        <w:rPr>
          <w:rFonts w:ascii="Seat Bcn" w:hAnsi="Seat Bcn" w:cs="SeatBcn-Medium"/>
          <w:b/>
          <w:spacing w:val="-1"/>
          <w:sz w:val="20"/>
          <w:szCs w:val="20"/>
          <w:lang w:val="en-GB"/>
        </w:rPr>
      </w:pPr>
      <w:r w:rsidRPr="0027327D">
        <w:rPr>
          <w:rFonts w:ascii="Seat Bcn" w:hAnsi="Seat Bcn" w:cs="SeatBcn-Medium"/>
          <w:b/>
          <w:spacing w:val="-1"/>
          <w:sz w:val="20"/>
          <w:szCs w:val="20"/>
          <w:lang w:val="en-GB"/>
        </w:rPr>
        <w:lastRenderedPageBreak/>
        <w:t xml:space="preserve">Mobilisation day for the entire Volkswagen Group </w:t>
      </w:r>
    </w:p>
    <w:p w14:paraId="306C2E77" w14:textId="547A4F11" w:rsidR="0027327D" w:rsidRPr="0027327D" w:rsidRDefault="0027327D" w:rsidP="000033CF">
      <w:pPr>
        <w:pStyle w:val="Prrafobsico"/>
        <w:spacing w:line="240" w:lineRule="auto"/>
        <w:rPr>
          <w:rFonts w:ascii="Seat Bcn" w:hAnsi="Seat Bcn" w:cs="SeatBcn-Medium"/>
          <w:spacing w:val="-1"/>
          <w:sz w:val="20"/>
          <w:szCs w:val="20"/>
          <w:lang w:val="en-GB"/>
        </w:rPr>
      </w:pPr>
      <w:r w:rsidRPr="0027327D">
        <w:rPr>
          <w:rFonts w:ascii="Seat Bcn" w:hAnsi="Seat Bcn" w:cs="SeatBcn-Medium"/>
          <w:spacing w:val="-1"/>
          <w:sz w:val="20"/>
          <w:szCs w:val="20"/>
          <w:lang w:val="en-GB"/>
        </w:rPr>
        <w:t>#Project1H</w:t>
      </w:r>
      <w:r w:rsidR="005B50F5">
        <w:rPr>
          <w:rFonts w:ascii="Seat Bcn" w:hAnsi="Seat Bcn" w:cs="SeatBcn-Medium"/>
          <w:spacing w:val="-1"/>
          <w:sz w:val="20"/>
          <w:szCs w:val="20"/>
          <w:lang w:val="en-GB"/>
        </w:rPr>
        <w:t xml:space="preserve">our </w:t>
      </w:r>
      <w:r w:rsidRPr="0027327D">
        <w:rPr>
          <w:rFonts w:ascii="Seat Bcn" w:hAnsi="Seat Bcn" w:cs="SeatBcn-Medium"/>
          <w:spacing w:val="-1"/>
          <w:sz w:val="20"/>
          <w:szCs w:val="20"/>
          <w:lang w:val="en-GB"/>
        </w:rPr>
        <w:t>is an initiative that forms part of an international action promoted by the Volkswagen Group in favour of the environment. The more than 15,000 SEAT S.A. employees have thus joined the Group</w:t>
      </w:r>
      <w:r>
        <w:rPr>
          <w:rFonts w:ascii="Seat Bcn" w:hAnsi="Seat Bcn" w:cs="SeatBcn-Medium"/>
          <w:spacing w:val="-1"/>
          <w:sz w:val="20"/>
          <w:szCs w:val="20"/>
          <w:lang w:val="en-GB"/>
        </w:rPr>
        <w:t>’</w:t>
      </w:r>
      <w:r w:rsidRPr="0027327D">
        <w:rPr>
          <w:rFonts w:ascii="Seat Bcn" w:hAnsi="Seat Bcn" w:cs="SeatBcn-Medium"/>
          <w:spacing w:val="-1"/>
          <w:sz w:val="20"/>
          <w:szCs w:val="20"/>
          <w:lang w:val="en-GB"/>
        </w:rPr>
        <w:t>s 660,000 workers in the fight against climate change in order to achieve real change.</w:t>
      </w:r>
    </w:p>
    <w:p w14:paraId="413F67C4" w14:textId="77777777" w:rsidR="0027327D" w:rsidRPr="0027327D" w:rsidRDefault="0027327D" w:rsidP="000033CF">
      <w:pPr>
        <w:pStyle w:val="Prrafobsico"/>
        <w:spacing w:line="240" w:lineRule="auto"/>
        <w:rPr>
          <w:rFonts w:ascii="Seat Bcn" w:hAnsi="Seat Bcn" w:cs="SeatBcn-Medium"/>
          <w:spacing w:val="-1"/>
          <w:sz w:val="20"/>
          <w:szCs w:val="20"/>
          <w:lang w:val="en-GB"/>
        </w:rPr>
      </w:pPr>
    </w:p>
    <w:p w14:paraId="387CB08E" w14:textId="620BE705" w:rsidR="0027327D" w:rsidRPr="0027327D" w:rsidRDefault="0027327D" w:rsidP="000033CF">
      <w:pPr>
        <w:pStyle w:val="Prrafobsico"/>
        <w:spacing w:line="240" w:lineRule="auto"/>
        <w:rPr>
          <w:rFonts w:ascii="Seat Bcn" w:hAnsi="Seat Bcn" w:cs="SeatBcn-Medium"/>
          <w:b/>
          <w:spacing w:val="-1"/>
          <w:sz w:val="20"/>
          <w:szCs w:val="20"/>
          <w:lang w:val="en-GB"/>
        </w:rPr>
      </w:pPr>
      <w:r w:rsidRPr="0027327D">
        <w:rPr>
          <w:rFonts w:ascii="Seat Bcn" w:hAnsi="Seat Bcn" w:cs="SeatBcn-Medium"/>
          <w:b/>
          <w:spacing w:val="-1"/>
          <w:sz w:val="20"/>
          <w:szCs w:val="20"/>
          <w:lang w:val="en-GB"/>
        </w:rPr>
        <w:t>SEAT S.A.</w:t>
      </w:r>
      <w:r>
        <w:rPr>
          <w:rFonts w:ascii="Seat Bcn" w:hAnsi="Seat Bcn" w:cs="SeatBcn-Medium"/>
          <w:b/>
          <w:spacing w:val="-1"/>
          <w:sz w:val="20"/>
          <w:szCs w:val="20"/>
          <w:lang w:val="en-GB"/>
        </w:rPr>
        <w:t>’</w:t>
      </w:r>
      <w:r w:rsidRPr="0027327D">
        <w:rPr>
          <w:rFonts w:ascii="Seat Bcn" w:hAnsi="Seat Bcn" w:cs="SeatBcn-Medium"/>
          <w:b/>
          <w:spacing w:val="-1"/>
          <w:sz w:val="20"/>
          <w:szCs w:val="20"/>
          <w:lang w:val="en-GB"/>
        </w:rPr>
        <w:t>s sustainability strategy</w:t>
      </w:r>
    </w:p>
    <w:p w14:paraId="59B0C4E7" w14:textId="13539FD3" w:rsidR="00E0029A" w:rsidRPr="0027327D" w:rsidRDefault="0027327D" w:rsidP="000033CF">
      <w:pPr>
        <w:pStyle w:val="Prrafobsico"/>
        <w:spacing w:line="240" w:lineRule="auto"/>
        <w:rPr>
          <w:rFonts w:ascii="Seat Bcn" w:hAnsi="Seat Bcn"/>
          <w:sz w:val="20"/>
          <w:szCs w:val="20"/>
          <w:lang w:val="en-US"/>
        </w:rPr>
      </w:pPr>
      <w:r w:rsidRPr="0027327D">
        <w:rPr>
          <w:rFonts w:ascii="Seat Bcn" w:hAnsi="Seat Bcn" w:cs="SeatBcn-Medium"/>
          <w:spacing w:val="-1"/>
          <w:sz w:val="20"/>
          <w:szCs w:val="20"/>
          <w:lang w:val="en-GB"/>
        </w:rPr>
        <w:t>SEAT S.A. is firmly committed to the climate targets of the Paris Agreement and aims to be a CO</w:t>
      </w:r>
      <w:r w:rsidRPr="00924A44">
        <w:rPr>
          <w:rFonts w:ascii="Seat Bcn" w:hAnsi="Seat Bcn" w:cs="SeatBcn-Medium"/>
          <w:spacing w:val="-1"/>
          <w:sz w:val="20"/>
          <w:szCs w:val="20"/>
          <w:vertAlign w:val="subscript"/>
          <w:lang w:val="en-GB"/>
        </w:rPr>
        <w:t>2</w:t>
      </w:r>
      <w:r w:rsidRPr="0027327D">
        <w:rPr>
          <w:rFonts w:ascii="Seat Bcn" w:hAnsi="Seat Bcn" w:cs="SeatBcn-Medium"/>
          <w:spacing w:val="-1"/>
          <w:sz w:val="20"/>
          <w:szCs w:val="20"/>
          <w:lang w:val="en-GB"/>
        </w:rPr>
        <w:t xml:space="preserve"> neutral company by 2050. To achieve this, SEAT S.A. launched its environmental mission Move to ZERØ, which includes an ambitious decarbonisation programme to reduce CO</w:t>
      </w:r>
      <w:r w:rsidRPr="00924A44">
        <w:rPr>
          <w:rFonts w:ascii="Seat Bcn" w:hAnsi="Seat Bcn" w:cs="SeatBcn-Medium"/>
          <w:spacing w:val="-1"/>
          <w:sz w:val="20"/>
          <w:szCs w:val="20"/>
          <w:vertAlign w:val="subscript"/>
          <w:lang w:val="en-GB"/>
        </w:rPr>
        <w:t>2</w:t>
      </w:r>
      <w:r w:rsidRPr="0027327D">
        <w:rPr>
          <w:rFonts w:ascii="Seat Bcn" w:hAnsi="Seat Bcn" w:cs="SeatBcn-Medium"/>
          <w:spacing w:val="-1"/>
          <w:sz w:val="20"/>
          <w:szCs w:val="20"/>
          <w:lang w:val="en-GB"/>
        </w:rPr>
        <w:t xml:space="preserve"> emissions from the entire life cycle of products, services and mobility solutions, including design, raw material sourcing and production right through to end-of-life. Initiatives such as #Project1Hour add to the company</w:t>
      </w:r>
      <w:r>
        <w:rPr>
          <w:rFonts w:ascii="Seat Bcn" w:hAnsi="Seat Bcn" w:cs="SeatBcn-Medium"/>
          <w:spacing w:val="-1"/>
          <w:sz w:val="20"/>
          <w:szCs w:val="20"/>
          <w:lang w:val="en-GB"/>
        </w:rPr>
        <w:t>’</w:t>
      </w:r>
      <w:r w:rsidRPr="0027327D">
        <w:rPr>
          <w:rFonts w:ascii="Seat Bcn" w:hAnsi="Seat Bcn" w:cs="SeatBcn-Medium"/>
          <w:spacing w:val="-1"/>
          <w:sz w:val="20"/>
          <w:szCs w:val="20"/>
          <w:lang w:val="en-GB"/>
        </w:rPr>
        <w:t>s commitment to protect the planet from climate change and global warming</w:t>
      </w:r>
      <w:r w:rsidR="007E2A77" w:rsidRPr="0027327D">
        <w:rPr>
          <w:rFonts w:ascii="Seat Bcn" w:hAnsi="Seat Bcn"/>
          <w:sz w:val="20"/>
          <w:szCs w:val="20"/>
          <w:lang w:val="en-GB"/>
        </w:rPr>
        <w:t>.</w:t>
      </w:r>
      <w:r w:rsidR="007E2A77" w:rsidRPr="0027327D">
        <w:rPr>
          <w:rFonts w:ascii="Seat Bcn" w:hAnsi="Seat Bcn"/>
          <w:sz w:val="20"/>
          <w:szCs w:val="20"/>
          <w:lang w:val="en-US"/>
        </w:rPr>
        <w:t xml:space="preserve"> </w:t>
      </w:r>
    </w:p>
    <w:p w14:paraId="64A714E5" w14:textId="537AB8CE" w:rsidR="00C50D51" w:rsidRDefault="00C50D51" w:rsidP="000033CF">
      <w:pPr>
        <w:spacing w:line="240" w:lineRule="auto"/>
        <w:jc w:val="both"/>
        <w:rPr>
          <w:rFonts w:ascii="Seat Bcn" w:hAnsi="Seat Bcn"/>
          <w:b/>
          <w:bCs/>
          <w:sz w:val="20"/>
          <w:szCs w:val="20"/>
          <w:lang w:val="en-US"/>
        </w:rPr>
      </w:pPr>
    </w:p>
    <w:p w14:paraId="2610A642" w14:textId="77777777" w:rsidR="007B6EC2" w:rsidRDefault="007B6EC2" w:rsidP="000033CF">
      <w:pPr>
        <w:spacing w:line="240" w:lineRule="auto"/>
        <w:jc w:val="both"/>
        <w:rPr>
          <w:rFonts w:ascii="Seat Bcn" w:hAnsi="Seat Bcn"/>
          <w:b/>
          <w:bCs/>
          <w:sz w:val="20"/>
          <w:szCs w:val="20"/>
          <w:lang w:val="en-US"/>
        </w:rPr>
      </w:pPr>
    </w:p>
    <w:p w14:paraId="5423DAEF" w14:textId="77777777" w:rsidR="002C0761" w:rsidRPr="00446B09" w:rsidRDefault="002C0761" w:rsidP="002C0761">
      <w:pPr>
        <w:spacing w:after="0" w:line="240" w:lineRule="auto"/>
        <w:rPr>
          <w:rFonts w:ascii="Seat Bcn" w:hAnsi="Seat Bcn" w:cs="SeatBcn-Black"/>
          <w:b/>
          <w:sz w:val="20"/>
          <w:szCs w:val="20"/>
        </w:rPr>
      </w:pPr>
      <w:r w:rsidRPr="00446B09">
        <w:rPr>
          <w:rFonts w:ascii="Seat Bcn" w:hAnsi="Seat Bcn" w:cs="SeatBcn-Black"/>
          <w:b/>
          <w:sz w:val="20"/>
          <w:szCs w:val="20"/>
        </w:rPr>
        <w:t>Press contact</w:t>
      </w:r>
    </w:p>
    <w:p w14:paraId="7E92DF22" w14:textId="77777777" w:rsidR="002C0761" w:rsidRPr="00446B09" w:rsidRDefault="002C0761" w:rsidP="002C0761">
      <w:pPr>
        <w:pStyle w:val="Prrafobsico"/>
        <w:rPr>
          <w:rFonts w:ascii="Seat Bcn" w:hAnsi="Seat Bcn" w:cs="SeatBcn-Black"/>
          <w:b/>
          <w:sz w:val="16"/>
          <w:szCs w:val="16"/>
          <w:lang w:val="en-US"/>
        </w:rPr>
      </w:pPr>
      <w:r w:rsidRPr="00446B09">
        <w:rPr>
          <w:rFonts w:ascii="Seat Bcn" w:hAnsi="Seat Bcn" w:cs="SeatBcn-Black"/>
          <w:b/>
          <w:sz w:val="16"/>
          <w:szCs w:val="16"/>
          <w:lang w:val="en-US"/>
        </w:rPr>
        <w:t>Dirk Steyvers</w:t>
      </w:r>
    </w:p>
    <w:p w14:paraId="63871329" w14:textId="77777777" w:rsidR="002C0761" w:rsidRPr="00F62D32" w:rsidRDefault="002C0761" w:rsidP="002C0761">
      <w:pPr>
        <w:pStyle w:val="Prrafobsico"/>
        <w:rPr>
          <w:rFonts w:ascii="Seat Bcn" w:hAnsi="Seat Bcn" w:cs="SeatBcn-Medium"/>
          <w:sz w:val="13"/>
          <w:szCs w:val="13"/>
          <w:lang w:val="fr-BE"/>
        </w:rPr>
      </w:pPr>
      <w:r w:rsidRPr="00F62D32">
        <w:rPr>
          <w:rFonts w:ascii="Seat Bcn" w:hAnsi="Seat Bcn" w:cs="SeatBcn-Medium"/>
          <w:sz w:val="13"/>
          <w:szCs w:val="13"/>
          <w:lang w:val="fr-BE"/>
        </w:rPr>
        <w:t>PR &amp; Content Manager</w:t>
      </w:r>
    </w:p>
    <w:p w14:paraId="4FF6F6D1" w14:textId="77777777" w:rsidR="002C0761" w:rsidRPr="00F62D32" w:rsidRDefault="002C0761" w:rsidP="002C0761">
      <w:pPr>
        <w:pStyle w:val="Prrafobsico"/>
        <w:rPr>
          <w:rFonts w:ascii="Seat Bcn" w:hAnsi="Seat Bcn" w:cs="SeatBcn-Medium"/>
          <w:sz w:val="13"/>
          <w:szCs w:val="13"/>
          <w:lang w:val="fr-BE"/>
        </w:rPr>
      </w:pPr>
      <w:r w:rsidRPr="00F62D32">
        <w:rPr>
          <w:rFonts w:ascii="Seat Bcn" w:hAnsi="Seat Bcn" w:cs="SeatBcn-Medium"/>
          <w:sz w:val="13"/>
          <w:szCs w:val="13"/>
          <w:lang w:val="fr-BE"/>
        </w:rPr>
        <w:t>M +32 476 88 38 95</w:t>
      </w:r>
    </w:p>
    <w:p w14:paraId="5067917B" w14:textId="77777777" w:rsidR="002C0761" w:rsidRPr="00F62D32" w:rsidRDefault="002C0761" w:rsidP="002C0761">
      <w:pPr>
        <w:pStyle w:val="Prrafobsico"/>
        <w:rPr>
          <w:rFonts w:ascii="Seat Bcn" w:hAnsi="Seat Bcn" w:cs="SeatBcn-Medium"/>
          <w:spacing w:val="-1"/>
          <w:sz w:val="20"/>
          <w:szCs w:val="20"/>
          <w:lang w:val="fr-BE"/>
        </w:rPr>
      </w:pPr>
    </w:p>
    <w:p w14:paraId="3045088E" w14:textId="77777777" w:rsidR="002C0761" w:rsidRPr="00F62D32" w:rsidRDefault="002C0761" w:rsidP="002C0761">
      <w:pPr>
        <w:pStyle w:val="Prrafobsico"/>
        <w:rPr>
          <w:rFonts w:ascii="Seat Bcn" w:hAnsi="Seat Bcn" w:cs="SeatBcn-Medium"/>
          <w:spacing w:val="-1"/>
          <w:sz w:val="18"/>
          <w:szCs w:val="18"/>
          <w:lang w:val="fr-BE"/>
        </w:rPr>
      </w:pPr>
      <w:hyperlink r:id="rId8" w:history="1">
        <w:r w:rsidRPr="00F62D32">
          <w:rPr>
            <w:rStyle w:val="Hyperlink"/>
            <w:rFonts w:ascii="Seat Bcn" w:hAnsi="Seat Bcn"/>
            <w:sz w:val="18"/>
            <w:szCs w:val="18"/>
            <w:lang w:val="fr-BE"/>
          </w:rPr>
          <w:t>www.seat-mediacenter.com</w:t>
        </w:r>
      </w:hyperlink>
    </w:p>
    <w:p w14:paraId="63660680" w14:textId="77777777" w:rsidR="002C0761" w:rsidRPr="00F62D32" w:rsidRDefault="002C0761" w:rsidP="002C0761">
      <w:pPr>
        <w:spacing w:after="0" w:line="240" w:lineRule="auto"/>
        <w:rPr>
          <w:rFonts w:ascii="Seat Bcn" w:hAnsi="Seat Bcn" w:cs="SeatBcn-Medium"/>
          <w:color w:val="000000"/>
          <w:spacing w:val="-1"/>
          <w:szCs w:val="20"/>
          <w:lang w:val="fr-BE" w:eastAsia="es-ES"/>
        </w:rPr>
      </w:pPr>
    </w:p>
    <w:p w14:paraId="67A20E83" w14:textId="77777777" w:rsidR="002C0761" w:rsidRPr="0027327D" w:rsidRDefault="002C0761" w:rsidP="000033CF">
      <w:pPr>
        <w:spacing w:line="240" w:lineRule="auto"/>
        <w:jc w:val="both"/>
        <w:rPr>
          <w:rFonts w:ascii="Seat Bcn" w:hAnsi="Seat Bcn"/>
          <w:b/>
          <w:bCs/>
          <w:sz w:val="20"/>
          <w:szCs w:val="20"/>
          <w:lang w:val="en-US"/>
        </w:rPr>
      </w:pPr>
    </w:p>
    <w:bookmarkEnd w:id="0"/>
    <w:p w14:paraId="49206884" w14:textId="482B25C9" w:rsidR="005B50F5" w:rsidRPr="005B50F5" w:rsidRDefault="005B50F5" w:rsidP="000033CF">
      <w:pPr>
        <w:pStyle w:val="Boilerplate"/>
        <w:spacing w:line="240" w:lineRule="auto"/>
        <w:rPr>
          <w:rFonts w:ascii="Seat Bcn" w:hAnsi="Seat Bcn"/>
          <w:color w:val="626366"/>
          <w:sz w:val="16"/>
          <w:szCs w:val="16"/>
        </w:rPr>
      </w:pPr>
      <w:r w:rsidRPr="005B50F5">
        <w:rPr>
          <w:rFonts w:ascii="Seat Bcn" w:hAnsi="Seat Bcn"/>
          <w:b/>
          <w:bCs/>
          <w:color w:val="626366"/>
          <w:sz w:val="16"/>
          <w:szCs w:val="16"/>
        </w:rPr>
        <w:t>SEAT S.A.</w:t>
      </w:r>
      <w:r w:rsidRPr="005B50F5">
        <w:rPr>
          <w:rFonts w:ascii="Seat Bcn" w:hAnsi="Seat Bcn"/>
          <w:color w:val="626366"/>
          <w:sz w:val="16"/>
          <w:szCs w:val="16"/>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7B5668AA" w14:textId="77777777" w:rsidR="005B50F5" w:rsidRPr="005B50F5" w:rsidRDefault="005B50F5" w:rsidP="000033CF">
      <w:pPr>
        <w:pStyle w:val="Boilerplate"/>
        <w:spacing w:line="240" w:lineRule="auto"/>
        <w:rPr>
          <w:rFonts w:ascii="Seat Bcn" w:hAnsi="Seat Bcn"/>
          <w:color w:val="626366"/>
          <w:sz w:val="16"/>
          <w:szCs w:val="16"/>
        </w:rPr>
      </w:pPr>
    </w:p>
    <w:p w14:paraId="3CFA445C" w14:textId="77777777" w:rsidR="005B50F5" w:rsidRPr="005B50F5" w:rsidRDefault="005B50F5" w:rsidP="000033CF">
      <w:pPr>
        <w:pStyle w:val="Boilerplate"/>
        <w:spacing w:line="240" w:lineRule="auto"/>
        <w:rPr>
          <w:rFonts w:ascii="Seat Bcn" w:hAnsi="Seat Bcn"/>
          <w:color w:val="626366"/>
          <w:sz w:val="16"/>
          <w:szCs w:val="16"/>
        </w:rPr>
      </w:pPr>
      <w:r w:rsidRPr="005B50F5">
        <w:rPr>
          <w:rFonts w:ascii="Seat Bcn" w:hAnsi="Seat Bcn"/>
          <w:color w:val="626366"/>
          <w:sz w:val="16"/>
          <w:szCs w:val="16"/>
        </w:rPr>
        <w:t xml:space="preserve">SEAT S.A. exports more than 80% of its vehicles, and is present in 75 countries. The company employs over 15,000 professionals and has three production </w:t>
      </w:r>
      <w:proofErr w:type="spellStart"/>
      <w:r w:rsidRPr="005B50F5">
        <w:rPr>
          <w:rFonts w:ascii="Seat Bcn" w:hAnsi="Seat Bcn"/>
          <w:color w:val="626366"/>
          <w:sz w:val="16"/>
          <w:szCs w:val="16"/>
        </w:rPr>
        <w:t>centres</w:t>
      </w:r>
      <w:proofErr w:type="spellEnd"/>
      <w:r w:rsidRPr="005B50F5">
        <w:rPr>
          <w:rFonts w:ascii="Seat Bcn" w:hAnsi="Seat Bcn"/>
          <w:color w:val="626366"/>
          <w:sz w:val="16"/>
          <w:szCs w:val="16"/>
        </w:rPr>
        <w:t xml:space="preserve"> – Barcelona, El Prat de Llobregat and Martorell, where it manufactures the SEAT Ibiza, SEAT </w:t>
      </w:r>
      <w:proofErr w:type="spellStart"/>
      <w:r w:rsidRPr="005B50F5">
        <w:rPr>
          <w:rFonts w:ascii="Seat Bcn" w:hAnsi="Seat Bcn"/>
          <w:color w:val="626366"/>
          <w:sz w:val="16"/>
          <w:szCs w:val="16"/>
        </w:rPr>
        <w:t>Arona</w:t>
      </w:r>
      <w:proofErr w:type="spellEnd"/>
      <w:r w:rsidRPr="005B50F5">
        <w:rPr>
          <w:rFonts w:ascii="Seat Bcn" w:hAnsi="Seat Bcn"/>
          <w:color w:val="626366"/>
          <w:sz w:val="16"/>
          <w:szCs w:val="16"/>
        </w:rPr>
        <w:t xml:space="preserve">, Leon family and the CUPRA </w:t>
      </w:r>
      <w:proofErr w:type="spellStart"/>
      <w:r w:rsidRPr="005B50F5">
        <w:rPr>
          <w:rFonts w:ascii="Seat Bcn" w:hAnsi="Seat Bcn"/>
          <w:color w:val="626366"/>
          <w:sz w:val="16"/>
          <w:szCs w:val="16"/>
        </w:rPr>
        <w:t>Formentor</w:t>
      </w:r>
      <w:proofErr w:type="spellEnd"/>
      <w:r w:rsidRPr="005B50F5">
        <w:rPr>
          <w:rFonts w:ascii="Seat Bcn" w:hAnsi="Seat Bcn"/>
          <w:color w:val="626366"/>
          <w:sz w:val="16"/>
          <w:szCs w:val="16"/>
        </w:rPr>
        <w:t xml:space="preserve">. Additionally, SEAT S.A. produces the </w:t>
      </w:r>
      <w:proofErr w:type="spellStart"/>
      <w:r w:rsidRPr="005B50F5">
        <w:rPr>
          <w:rFonts w:ascii="Seat Bcn" w:hAnsi="Seat Bcn"/>
          <w:color w:val="626366"/>
          <w:sz w:val="16"/>
          <w:szCs w:val="16"/>
        </w:rPr>
        <w:t>Ateca</w:t>
      </w:r>
      <w:proofErr w:type="spellEnd"/>
      <w:r w:rsidRPr="005B50F5">
        <w:rPr>
          <w:rFonts w:ascii="Seat Bcn" w:hAnsi="Seat Bcn"/>
          <w:color w:val="626366"/>
          <w:sz w:val="16"/>
          <w:szCs w:val="16"/>
        </w:rPr>
        <w:t xml:space="preserve"> in the Czech Republic, the SEAT </w:t>
      </w:r>
      <w:proofErr w:type="spellStart"/>
      <w:r w:rsidRPr="005B50F5">
        <w:rPr>
          <w:rFonts w:ascii="Seat Bcn" w:hAnsi="Seat Bcn"/>
          <w:color w:val="626366"/>
          <w:sz w:val="16"/>
          <w:szCs w:val="16"/>
        </w:rPr>
        <w:t>Tarraco</w:t>
      </w:r>
      <w:proofErr w:type="spellEnd"/>
      <w:r w:rsidRPr="005B50F5">
        <w:rPr>
          <w:rFonts w:ascii="Seat Bcn" w:hAnsi="Seat Bcn"/>
          <w:color w:val="626366"/>
          <w:sz w:val="16"/>
          <w:szCs w:val="16"/>
        </w:rPr>
        <w:t xml:space="preserve"> in Germany and the SEAT Alhambra in Portugal. The company also has the SEAT:CODE software development </w:t>
      </w:r>
      <w:proofErr w:type="spellStart"/>
      <w:r w:rsidRPr="005B50F5">
        <w:rPr>
          <w:rFonts w:ascii="Seat Bcn" w:hAnsi="Seat Bcn"/>
          <w:color w:val="626366"/>
          <w:sz w:val="16"/>
          <w:szCs w:val="16"/>
        </w:rPr>
        <w:t>centre</w:t>
      </w:r>
      <w:proofErr w:type="spellEnd"/>
      <w:r w:rsidRPr="005B50F5">
        <w:rPr>
          <w:rFonts w:ascii="Seat Bcn" w:hAnsi="Seat Bcn"/>
          <w:color w:val="626366"/>
          <w:sz w:val="16"/>
          <w:szCs w:val="16"/>
        </w:rPr>
        <w:t>, located in Barcelona.</w:t>
      </w:r>
    </w:p>
    <w:p w14:paraId="681D47F9" w14:textId="77777777" w:rsidR="005B50F5" w:rsidRPr="005B50F5" w:rsidRDefault="005B50F5" w:rsidP="000033CF">
      <w:pPr>
        <w:pStyle w:val="Boilerplate"/>
        <w:spacing w:line="240" w:lineRule="auto"/>
        <w:rPr>
          <w:rFonts w:ascii="Seat Bcn" w:hAnsi="Seat Bcn"/>
          <w:color w:val="626366"/>
          <w:sz w:val="16"/>
          <w:szCs w:val="16"/>
        </w:rPr>
      </w:pPr>
    </w:p>
    <w:p w14:paraId="10571764" w14:textId="6E0C0C4B" w:rsidR="00D111A6" w:rsidRPr="002C0761" w:rsidRDefault="005B50F5" w:rsidP="00D111A6">
      <w:pPr>
        <w:pStyle w:val="Boilerplate"/>
        <w:spacing w:line="240" w:lineRule="auto"/>
        <w:rPr>
          <w:rFonts w:ascii="Seat Bcn" w:hAnsi="Seat Bcn"/>
          <w:color w:val="626366"/>
          <w:sz w:val="16"/>
          <w:szCs w:val="16"/>
        </w:rPr>
      </w:pPr>
      <w:r w:rsidRPr="005B50F5">
        <w:rPr>
          <w:rFonts w:ascii="Seat Bcn" w:hAnsi="Seat Bcn"/>
          <w:color w:val="626366"/>
          <w:sz w:val="16"/>
          <w:szCs w:val="16"/>
        </w:rPr>
        <w:t>SEAT S.A. will invest 5 billion euros through to 2025 to develop new models for the two commercial brands, SEAT and CUPRA, and to electrify the range. The company aims to play a relevant role in the electrification of urban electric vehicles, with a special focus on the transformation of the Spanish automotive industry.</w:t>
      </w:r>
    </w:p>
    <w:p w14:paraId="7828FFDC" w14:textId="77777777" w:rsidR="00D111A6" w:rsidRPr="00464265" w:rsidRDefault="00D111A6" w:rsidP="00D111A6">
      <w:pPr>
        <w:pStyle w:val="Boilerplate"/>
        <w:spacing w:line="240" w:lineRule="auto"/>
        <w:rPr>
          <w:rFonts w:ascii="Seat Bcn" w:eastAsiaTheme="minorEastAsia" w:hAnsi="Seat Bcn" w:cs="SeatBcn-Regular"/>
          <w:color w:val="626366"/>
          <w:sz w:val="16"/>
          <w:szCs w:val="14"/>
          <w:lang w:val="en-GB" w:eastAsia="es-ES"/>
        </w:rPr>
      </w:pPr>
    </w:p>
    <w:p w14:paraId="16D5D496" w14:textId="5788975F" w:rsidR="00D111A6" w:rsidRPr="00D111A6" w:rsidRDefault="00D111A6" w:rsidP="00E64C27">
      <w:pPr>
        <w:rPr>
          <w:rFonts w:ascii="Seat Bcn" w:hAnsi="Seat Bcn" w:cs="SeatBcn-Black"/>
          <w:b/>
          <w:sz w:val="30"/>
          <w:szCs w:val="30"/>
          <w:lang w:val="en-US"/>
        </w:rPr>
      </w:pPr>
    </w:p>
    <w:sectPr w:rsidR="00D111A6" w:rsidRPr="00D111A6" w:rsidSect="004F2EF1">
      <w:headerReference w:type="even" r:id="rId9"/>
      <w:headerReference w:type="default" r:id="rId10"/>
      <w:footerReference w:type="even" r:id="rId11"/>
      <w:footerReference w:type="default" r:id="rId12"/>
      <w:headerReference w:type="first" r:id="rId13"/>
      <w:footerReference w:type="first" r:id="rId14"/>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1066" w14:textId="77777777" w:rsidR="00746377" w:rsidRDefault="00746377" w:rsidP="00C7152D">
      <w:pPr>
        <w:spacing w:after="0" w:line="240" w:lineRule="auto"/>
      </w:pPr>
      <w:r>
        <w:separator/>
      </w:r>
    </w:p>
  </w:endnote>
  <w:endnote w:type="continuationSeparator" w:id="0">
    <w:p w14:paraId="43C9AE8B" w14:textId="77777777" w:rsidR="00746377" w:rsidRDefault="0074637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SeatBcn-Medium">
    <w:altName w:val="Calibri"/>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2219" w14:textId="77777777" w:rsidR="00000D9C" w:rsidRDefault="00000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835" w14:textId="0D6D9A75" w:rsidR="00323E0E" w:rsidRPr="006345EC" w:rsidRDefault="001625E4">
    <w:pPr>
      <w:pStyle w:val="Footer"/>
      <w:jc w:val="right"/>
      <w:rPr>
        <w:rFonts w:ascii="Seat Bcn" w:hAnsi="Seat Bcn"/>
        <w:sz w:val="16"/>
        <w:szCs w:val="16"/>
      </w:rPr>
    </w:pPr>
    <w:r>
      <w:rPr>
        <w:rFonts w:ascii="Seat Bcn" w:hAnsi="Seat Bcn"/>
        <w:sz w:val="16"/>
        <w:szCs w:val="16"/>
        <w:lang w:val="es-ES" w:eastAsia="es-ES"/>
      </w:rPr>
      <mc:AlternateContent>
        <mc:Choice Requires="wps">
          <w:drawing>
            <wp:anchor distT="0" distB="0" distL="114300" distR="114300" simplePos="0" relativeHeight="251691008" behindDoc="0" locked="0" layoutInCell="0" allowOverlap="1" wp14:anchorId="40CB3D7D" wp14:editId="06EBA3C1">
              <wp:simplePos x="0" y="0"/>
              <wp:positionH relativeFrom="page">
                <wp:posOffset>0</wp:posOffset>
              </wp:positionH>
              <wp:positionV relativeFrom="page">
                <wp:posOffset>10234930</wp:posOffset>
              </wp:positionV>
              <wp:extent cx="7560310" cy="266700"/>
              <wp:effectExtent l="0" t="0" r="0" b="0"/>
              <wp:wrapNone/>
              <wp:docPr id="1" name="MSIPCM1e214488b875752daab850b3"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7137A" w14:textId="34F9A16D" w:rsidR="001625E4" w:rsidRPr="001625E4" w:rsidRDefault="001625E4" w:rsidP="001625E4">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CB3D7D" id="_x0000_t202" coordsize="21600,21600" o:spt="202" path="m,l,21600r21600,l21600,xe">
              <v:stroke joinstyle="miter"/>
              <v:path gradientshapeok="t" o:connecttype="rect"/>
            </v:shapetype>
            <v:shape id="MSIPCM1e214488b875752daab850b3" o:spid="_x0000_s1026"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ufFym7MCAABHBQAA&#10;DgAAAAAAAAAAAAAAAAAuAgAAZHJzL2Uyb0RvYy54bWxQSwECLQAUAAYACAAAACEAYBHGJt4AAAAL&#10;AQAADwAAAAAAAAAAAAAAAAANBQAAZHJzL2Rvd25yZXYueG1sUEsFBgAAAAAEAAQA8wAAABgGAAAA&#10;AA==&#10;" o:allowincell="f" filled="f" stroked="f" strokeweight=".5pt">
              <v:textbox inset="20pt,0,,0">
                <w:txbxContent>
                  <w:p w14:paraId="2AA7137A" w14:textId="34F9A16D" w:rsidR="001625E4" w:rsidRPr="001625E4" w:rsidRDefault="001625E4" w:rsidP="001625E4">
                    <w:pPr>
                      <w:spacing w:after="0"/>
                      <w:rPr>
                        <w:rFonts w:ascii="Arial" w:hAnsi="Arial" w:cs="Arial"/>
                        <w:color w:val="000000"/>
                        <w:sz w:val="16"/>
                      </w:rPr>
                    </w:pPr>
                  </w:p>
                </w:txbxContent>
              </v:textbox>
              <w10:wrap anchorx="page" anchory="page"/>
            </v:shape>
          </w:pict>
        </mc:Fallback>
      </mc:AlternateContent>
    </w:r>
  </w:p>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B9C489B" w14:textId="1A93BCE2" w:rsidR="00323E0E" w:rsidRPr="006345EC" w:rsidRDefault="00323E0E">
            <w:pPr>
              <w:pStyle w:val="Footer"/>
              <w:jc w:val="right"/>
              <w:rPr>
                <w:rFonts w:ascii="Seat Bcn" w:hAnsi="Seat Bcn"/>
                <w:sz w:val="16"/>
                <w:szCs w:val="16"/>
              </w:rPr>
            </w:pPr>
            <w:r w:rsidRPr="006345EC">
              <w:rPr>
                <w:rFonts w:ascii="Seat Bcn" w:hAnsi="Seat Bcn"/>
                <w:sz w:val="16"/>
                <w:szCs w:val="16"/>
              </w:rPr>
              <w:t>P</w:t>
            </w:r>
            <w:r w:rsidR="009503A4">
              <w:rPr>
                <w:rFonts w:ascii="Seat Bcn" w:hAnsi="Seat Bcn"/>
                <w:sz w:val="16"/>
                <w:szCs w:val="16"/>
              </w:rPr>
              <w:t>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924A44">
              <w:rPr>
                <w:rFonts w:ascii="Seat Bcn" w:hAnsi="Seat Bcn"/>
                <w:bCs/>
                <w:sz w:val="16"/>
                <w:szCs w:val="16"/>
              </w:rPr>
              <w:t>3</w:t>
            </w:r>
            <w:r w:rsidRPr="006345EC">
              <w:rPr>
                <w:rFonts w:ascii="Seat Bcn" w:hAnsi="Seat Bcn"/>
                <w:bCs/>
                <w:sz w:val="16"/>
                <w:szCs w:val="16"/>
              </w:rPr>
              <w:fldChar w:fldCharType="end"/>
            </w:r>
            <w:r w:rsidRPr="006345EC">
              <w:rPr>
                <w:rFonts w:ascii="Seat Bcn" w:hAnsi="Seat Bcn"/>
                <w:sz w:val="16"/>
                <w:szCs w:val="16"/>
              </w:rPr>
              <w:t xml:space="preserve"> </w:t>
            </w:r>
            <w:r w:rsidR="009503A4">
              <w:rPr>
                <w:rFonts w:ascii="Seat Bcn" w:hAnsi="Seat Bcn"/>
                <w:sz w:val="16"/>
                <w:szCs w:val="16"/>
              </w:rPr>
              <w:t xml:space="preserve">of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924A44">
              <w:rPr>
                <w:rFonts w:ascii="Seat Bcn" w:hAnsi="Seat Bcn"/>
                <w:bCs/>
                <w:sz w:val="16"/>
                <w:szCs w:val="16"/>
              </w:rPr>
              <w:t>3</w:t>
            </w:r>
            <w:r w:rsidRPr="006345EC">
              <w:rPr>
                <w:rFonts w:ascii="Seat Bcn" w:hAnsi="Seat Bcn"/>
                <w:bCs/>
                <w:sz w:val="16"/>
                <w:szCs w:val="16"/>
              </w:rPr>
              <w:fldChar w:fldCharType="end"/>
            </w:r>
          </w:p>
        </w:sdtContent>
      </w:sdt>
    </w:sdtContent>
  </w:sdt>
  <w:p w14:paraId="5822859B" w14:textId="77777777" w:rsidR="00323E0E" w:rsidRDefault="00323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9EE0" w14:textId="5C087166" w:rsidR="00323E0E" w:rsidRPr="006345EC" w:rsidRDefault="00323E0E" w:rsidP="00733714">
    <w:pPr>
      <w:pStyle w:val="Footer"/>
      <w:jc w:val="right"/>
      <w:rPr>
        <w:rFonts w:ascii="Seat Bcn" w:hAnsi="Seat Bcn"/>
        <w:sz w:val="16"/>
        <w:szCs w:val="16"/>
      </w:rPr>
    </w:pPr>
    <w:r>
      <w:rPr>
        <w:rFonts w:ascii="Seat Bcn" w:hAnsi="Seat Bcn"/>
        <w:sz w:val="16"/>
        <w:szCs w:val="16"/>
        <w:lang w:val="es-ES" w:eastAsia="es-ES"/>
      </w:rPr>
      <mc:AlternateContent>
        <mc:Choice Requires="wps">
          <w:drawing>
            <wp:anchor distT="0" distB="0" distL="114300" distR="114300" simplePos="0" relativeHeight="251681663" behindDoc="0" locked="0" layoutInCell="0" allowOverlap="1" wp14:anchorId="00228AC0" wp14:editId="39C06260">
              <wp:simplePos x="0" y="0"/>
              <wp:positionH relativeFrom="page">
                <wp:posOffset>0</wp:posOffset>
              </wp:positionH>
              <wp:positionV relativeFrom="page">
                <wp:posOffset>10234930</wp:posOffset>
              </wp:positionV>
              <wp:extent cx="7560310" cy="266700"/>
              <wp:effectExtent l="0" t="0" r="0" b="0"/>
              <wp:wrapNone/>
              <wp:docPr id="3" name="MSIPCM75e54b8da45696e7296a535b"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E3583B" w14:textId="69427118" w:rsidR="00323E0E" w:rsidRPr="00EC79F7" w:rsidRDefault="00323E0E" w:rsidP="00EC79F7">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228AC0" id="_x0000_t202" coordsize="21600,21600" o:spt="202" path="m,l,21600r21600,l21600,xe">
              <v:stroke joinstyle="miter"/>
              <v:path gradientshapeok="t" o:connecttype="rect"/>
            </v:shapetype>
            <v:shape id="MSIPCM75e54b8da45696e7296a535b" o:spid="_x0000_s1028" type="#_x0000_t202" alt="{&quot;HashCode&quot;:1622173095,&quot;Height&quot;:841.0,&quot;Width&quot;:595.0,&quot;Placement&quot;:&quot;Footer&quot;,&quot;Index&quot;:&quot;FirstPage&quot;,&quot;Section&quot;:1,&quot;Top&quot;:0.0,&quot;Left&quot;:0.0}" style="position:absolute;left:0;text-align:left;margin-left:0;margin-top:805.9pt;width:595.3pt;height:21pt;z-index:2516816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" o:allowincell="f" filled="f" stroked="f" strokeweight=".5pt">
              <v:textbox inset="20pt,0,,0">
                <w:txbxContent>
                  <w:p w14:paraId="31E3583B" w14:textId="69427118" w:rsidR="00323E0E" w:rsidRPr="00EC79F7" w:rsidRDefault="00323E0E" w:rsidP="00EC79F7">
                    <w:pPr>
                      <w:spacing w:after="0"/>
                      <w:rPr>
                        <w:rFonts w:ascii="Arial" w:hAnsi="Arial" w:cs="Arial"/>
                        <w:color w:val="000000"/>
                        <w:sz w:val="16"/>
                      </w:rPr>
                    </w:pPr>
                  </w:p>
                </w:txbxContent>
              </v:textbox>
              <w10:wrap anchorx="page" anchory="page"/>
            </v:shape>
          </w:pict>
        </mc:Fallback>
      </mc:AlternateContent>
    </w:r>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r w:rsidRPr="006345EC">
              <w:rPr>
                <w:rFonts w:ascii="Seat Bcn" w:hAnsi="Seat Bcn"/>
                <w:sz w:val="16"/>
                <w:szCs w:val="16"/>
              </w:rPr>
              <w:t>P</w:t>
            </w:r>
            <w:r w:rsidR="009503A4">
              <w:rPr>
                <w:rFonts w:ascii="Seat Bcn" w:hAnsi="Seat Bcn"/>
                <w:sz w:val="16"/>
                <w:szCs w:val="16"/>
              </w:rPr>
              <w:t>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924A44">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sidR="009503A4">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924A44">
              <w:rPr>
                <w:rFonts w:ascii="Seat Bcn" w:hAnsi="Seat Bcn"/>
                <w:bCs/>
                <w:sz w:val="16"/>
                <w:szCs w:val="16"/>
              </w:rPr>
              <w:t>3</w:t>
            </w:r>
            <w:r w:rsidRPr="006345EC">
              <w:rPr>
                <w:rFonts w:ascii="Seat Bcn" w:hAnsi="Seat Bcn"/>
                <w:bCs/>
                <w:sz w:val="16"/>
                <w:szCs w:val="16"/>
              </w:rPr>
              <w:fldChar w:fldCharType="end"/>
            </w:r>
          </w:sdtContent>
        </w:sdt>
      </w:sdtContent>
    </w:sdt>
  </w:p>
  <w:p w14:paraId="03CCB711" w14:textId="77777777" w:rsidR="00323E0E" w:rsidRDefault="0032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D38A" w14:textId="77777777" w:rsidR="00746377" w:rsidRDefault="00746377" w:rsidP="00C7152D">
      <w:pPr>
        <w:spacing w:after="0" w:line="240" w:lineRule="auto"/>
      </w:pPr>
      <w:r>
        <w:separator/>
      </w:r>
    </w:p>
  </w:footnote>
  <w:footnote w:type="continuationSeparator" w:id="0">
    <w:p w14:paraId="4C1429EB" w14:textId="77777777" w:rsidR="00746377" w:rsidRDefault="0074637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AD65" w14:textId="77777777" w:rsidR="00000D9C" w:rsidRDefault="00000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36A1" w14:textId="7FE36E40" w:rsidR="00323E0E" w:rsidRPr="000A670A" w:rsidRDefault="00B25784" w:rsidP="00303E23">
    <w:pPr>
      <w:tabs>
        <w:tab w:val="left" w:pos="1152"/>
      </w:tabs>
      <w:spacing w:after="0" w:line="240" w:lineRule="auto"/>
      <w:jc w:val="both"/>
      <w:rPr>
        <w:rFonts w:ascii="SeatBcn-Black" w:hAnsi="SeatBcn-Black" w:cs="SeatBcn-Black"/>
        <w:color w:val="E85412"/>
        <w:sz w:val="52"/>
        <w:szCs w:val="52"/>
        <w:lang w:val="en-GB" w:eastAsia="zh-CN"/>
      </w:rPr>
    </w:pPr>
    <w:r w:rsidRPr="00B25784">
      <w:rPr>
        <w:rFonts w:ascii="Seat Bcn Black" w:hAnsi="Seat Bcn Black"/>
        <w:color w:val="E85411"/>
        <w:sz w:val="52"/>
        <w:szCs w:val="52"/>
        <w:lang w:val="es-ES" w:eastAsia="es-ES"/>
      </w:rPr>
      <w:drawing>
        <wp:inline distT="0" distB="0" distL="0" distR="0" wp14:anchorId="53098D9A" wp14:editId="308A2CA1">
          <wp:extent cx="1454150" cy="719352"/>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117" cy="727745"/>
                  </a:xfrm>
                  <a:prstGeom prst="rect">
                    <a:avLst/>
                  </a:prstGeom>
                  <a:noFill/>
                  <a:ln>
                    <a:noFill/>
                  </a:ln>
                </pic:spPr>
              </pic:pic>
            </a:graphicData>
          </a:graphic>
        </wp:inline>
      </w:drawing>
    </w:r>
    <w:r w:rsidR="00897522">
      <w:rPr>
        <w:lang w:val="es-ES" w:eastAsia="es-ES"/>
      </w:rPr>
      <w:drawing>
        <wp:anchor distT="0" distB="0" distL="114300" distR="114300" simplePos="0" relativeHeight="251695104" behindDoc="0" locked="0" layoutInCell="1" allowOverlap="1" wp14:anchorId="79A89AFC" wp14:editId="4896F2BD">
          <wp:simplePos x="0" y="0"/>
          <wp:positionH relativeFrom="margin">
            <wp:posOffset>4705350</wp:posOffset>
          </wp:positionH>
          <wp:positionV relativeFrom="paragraph">
            <wp:posOffset>-635</wp:posOffset>
          </wp:positionV>
          <wp:extent cx="1066800" cy="725805"/>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4E66" w14:textId="1DEC3582" w:rsidR="00323E0E" w:rsidRDefault="00B25784" w:rsidP="000A670A">
    <w:pPr>
      <w:spacing w:after="0" w:line="240" w:lineRule="auto"/>
    </w:pPr>
    <w:r w:rsidRPr="00B25784">
      <w:rPr>
        <w:rFonts w:ascii="Seat Bcn Black" w:hAnsi="Seat Bcn Black"/>
        <w:color w:val="E85411"/>
        <w:sz w:val="52"/>
        <w:szCs w:val="52"/>
        <w:lang w:val="es-ES" w:eastAsia="es-ES"/>
      </w:rPr>
      <w:drawing>
        <wp:inline distT="0" distB="0" distL="0" distR="0" wp14:anchorId="3EB7DE7D" wp14:editId="5697859B">
          <wp:extent cx="1454150" cy="719352"/>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117" cy="727745"/>
                  </a:xfrm>
                  <a:prstGeom prst="rect">
                    <a:avLst/>
                  </a:prstGeom>
                  <a:noFill/>
                  <a:ln>
                    <a:noFill/>
                  </a:ln>
                </pic:spPr>
              </pic:pic>
            </a:graphicData>
          </a:graphic>
        </wp:inline>
      </w:drawing>
    </w:r>
    <w:r w:rsidR="00323E0E">
      <w:rPr>
        <w:lang w:val="es-ES" w:eastAsia="es-ES"/>
      </w:rPr>
      <w:drawing>
        <wp:anchor distT="0" distB="0" distL="114300" distR="114300" simplePos="0" relativeHeight="251682816" behindDoc="0" locked="0" layoutInCell="1" allowOverlap="1" wp14:anchorId="220837B2" wp14:editId="179E71E4">
          <wp:simplePos x="0" y="0"/>
          <wp:positionH relativeFrom="margin">
            <wp:posOffset>4990465</wp:posOffset>
          </wp:positionH>
          <wp:positionV relativeFrom="paragraph">
            <wp:posOffset>-107315</wp:posOffset>
          </wp:positionV>
          <wp:extent cx="1066800" cy="725805"/>
          <wp:effectExtent l="0" t="0" r="0" b="0"/>
          <wp:wrapNone/>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3E0E" w:rsidRPr="000A670A">
      <w:rPr>
        <w:rFonts w:ascii="Seat Bcn Black" w:hAnsi="Seat Bcn Black"/>
        <w:color w:val="E85411"/>
        <w:sz w:val="60"/>
        <w:szCs w:val="60"/>
        <w:lang w:val="es-ES" w:eastAsia="es-ES"/>
      </w:rPr>
      <mc:AlternateContent>
        <mc:Choice Requires="wps">
          <w:drawing>
            <wp:anchor distT="45720" distB="45720" distL="114300" distR="114300" simplePos="0" relativeHeight="251669504" behindDoc="1" locked="0" layoutInCell="1" allowOverlap="1" wp14:anchorId="75921159" wp14:editId="2EE6D9E8">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221F70D8" w14:textId="77777777" w:rsidR="00323E0E" w:rsidRPr="00B830E8" w:rsidRDefault="00323E0E"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921159" id="_x0000_t202" coordsize="21600,21600" o:spt="202" path="m,l,21600r21600,l21600,xe">
              <v:stroke joinstyle="miter"/>
              <v:path gradientshapeok="t" o:connecttype="rect"/>
            </v:shapetype>
            <v:shape id="Text Box 4" o:spid="_x0000_s1027"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" filled="f" stroked="f">
              <v:textbox>
                <w:txbxContent>
                  <w:p w14:paraId="221F70D8" w14:textId="77777777" w:rsidR="00323E0E" w:rsidRPr="00B830E8" w:rsidRDefault="00323E0E"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00323E0E" w:rsidRPr="000A670A">
      <w:rPr>
        <w:rFonts w:ascii="Seat Bcn Black" w:hAnsi="Seat Bcn Black"/>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4799"/>
    <w:multiLevelType w:val="hybridMultilevel"/>
    <w:tmpl w:val="3A30A910"/>
    <w:lvl w:ilvl="0" w:tplc="D4683EAC">
      <w:start w:val="1"/>
      <w:numFmt w:val="bullet"/>
      <w:lvlText w:val="-"/>
      <w:lvlJc w:val="left"/>
      <w:pPr>
        <w:ind w:left="720" w:hanging="360"/>
      </w:pPr>
      <w:rPr>
        <w:rFonts w:ascii="Seat Bcn" w:eastAsia="Calibri" w:hAnsi="Seat Bc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B070A"/>
    <w:multiLevelType w:val="hybridMultilevel"/>
    <w:tmpl w:val="44E210E8"/>
    <w:lvl w:ilvl="0" w:tplc="FE0474F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5AB559B"/>
    <w:multiLevelType w:val="hybridMultilevel"/>
    <w:tmpl w:val="6E9A7AA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5" w15:restartNumberingAfterBreak="0">
    <w:nsid w:val="6A993DA7"/>
    <w:multiLevelType w:val="hybridMultilevel"/>
    <w:tmpl w:val="F0C8B93A"/>
    <w:lvl w:ilvl="0" w:tplc="7098FEDC">
      <w:start w:val="1"/>
      <w:numFmt w:val="bullet"/>
      <w:lvlText w:val=""/>
      <w:lvlJc w:val="left"/>
      <w:pPr>
        <w:tabs>
          <w:tab w:val="left" w:pos="0"/>
        </w:tabs>
        <w:ind w:left="786" w:hanging="360"/>
      </w:pPr>
      <w:rPr>
        <w:rFonts w:ascii="Symbol" w:hAnsi="Symbol" w:cs="Symbol" w:hint="default"/>
        <w:color w:val="auto"/>
        <w:lang w:val="es-ES"/>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6"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0D9C"/>
    <w:rsid w:val="000026F4"/>
    <w:rsid w:val="000033CF"/>
    <w:rsid w:val="00004ED3"/>
    <w:rsid w:val="000256FF"/>
    <w:rsid w:val="000277D8"/>
    <w:rsid w:val="000362FD"/>
    <w:rsid w:val="000437DB"/>
    <w:rsid w:val="00045E23"/>
    <w:rsid w:val="00051794"/>
    <w:rsid w:val="00062ED7"/>
    <w:rsid w:val="00065CE5"/>
    <w:rsid w:val="00087427"/>
    <w:rsid w:val="00096C1B"/>
    <w:rsid w:val="000A670A"/>
    <w:rsid w:val="000B205B"/>
    <w:rsid w:val="000B59D7"/>
    <w:rsid w:val="000C1BD7"/>
    <w:rsid w:val="000C4A12"/>
    <w:rsid w:val="000D25C4"/>
    <w:rsid w:val="000D35AF"/>
    <w:rsid w:val="000E191D"/>
    <w:rsid w:val="000E293C"/>
    <w:rsid w:val="000F3E51"/>
    <w:rsid w:val="000F494A"/>
    <w:rsid w:val="001015AB"/>
    <w:rsid w:val="0010409B"/>
    <w:rsid w:val="00111692"/>
    <w:rsid w:val="0011494C"/>
    <w:rsid w:val="00114E48"/>
    <w:rsid w:val="00127945"/>
    <w:rsid w:val="001322DD"/>
    <w:rsid w:val="00132671"/>
    <w:rsid w:val="0014394E"/>
    <w:rsid w:val="0014777A"/>
    <w:rsid w:val="00147C2F"/>
    <w:rsid w:val="0015645A"/>
    <w:rsid w:val="00156C59"/>
    <w:rsid w:val="001625E4"/>
    <w:rsid w:val="0016731E"/>
    <w:rsid w:val="00172732"/>
    <w:rsid w:val="00182589"/>
    <w:rsid w:val="00187540"/>
    <w:rsid w:val="00191D80"/>
    <w:rsid w:val="00194A8C"/>
    <w:rsid w:val="001962BA"/>
    <w:rsid w:val="001A2677"/>
    <w:rsid w:val="001B40F0"/>
    <w:rsid w:val="001B55B8"/>
    <w:rsid w:val="001C2D0B"/>
    <w:rsid w:val="001D623C"/>
    <w:rsid w:val="001E0E1A"/>
    <w:rsid w:val="001E3386"/>
    <w:rsid w:val="001F1ED5"/>
    <w:rsid w:val="001F67C4"/>
    <w:rsid w:val="0022415B"/>
    <w:rsid w:val="00225F5F"/>
    <w:rsid w:val="00227DCA"/>
    <w:rsid w:val="002321C7"/>
    <w:rsid w:val="00260D07"/>
    <w:rsid w:val="002647BF"/>
    <w:rsid w:val="0027327D"/>
    <w:rsid w:val="00277A86"/>
    <w:rsid w:val="0029016F"/>
    <w:rsid w:val="002A0990"/>
    <w:rsid w:val="002A228A"/>
    <w:rsid w:val="002A3060"/>
    <w:rsid w:val="002A42AE"/>
    <w:rsid w:val="002A637B"/>
    <w:rsid w:val="002B00AF"/>
    <w:rsid w:val="002B1D4D"/>
    <w:rsid w:val="002B2A35"/>
    <w:rsid w:val="002B4580"/>
    <w:rsid w:val="002B7534"/>
    <w:rsid w:val="002C06D8"/>
    <w:rsid w:val="002C0761"/>
    <w:rsid w:val="002C3A8E"/>
    <w:rsid w:val="002D1ADA"/>
    <w:rsid w:val="002D75A9"/>
    <w:rsid w:val="002F1297"/>
    <w:rsid w:val="002F7347"/>
    <w:rsid w:val="002F76D8"/>
    <w:rsid w:val="00303E23"/>
    <w:rsid w:val="00304B3A"/>
    <w:rsid w:val="00312AFE"/>
    <w:rsid w:val="003218CA"/>
    <w:rsid w:val="00323E0E"/>
    <w:rsid w:val="00326154"/>
    <w:rsid w:val="00334328"/>
    <w:rsid w:val="003415F0"/>
    <w:rsid w:val="00345E5C"/>
    <w:rsid w:val="00345EA0"/>
    <w:rsid w:val="0035541A"/>
    <w:rsid w:val="003616CE"/>
    <w:rsid w:val="003622E5"/>
    <w:rsid w:val="003752A3"/>
    <w:rsid w:val="00387664"/>
    <w:rsid w:val="00392210"/>
    <w:rsid w:val="00392D6E"/>
    <w:rsid w:val="003A5D9A"/>
    <w:rsid w:val="003B1222"/>
    <w:rsid w:val="003B4BB5"/>
    <w:rsid w:val="003B57DE"/>
    <w:rsid w:val="003C0077"/>
    <w:rsid w:val="003C077A"/>
    <w:rsid w:val="003C5167"/>
    <w:rsid w:val="003D3521"/>
    <w:rsid w:val="003D5192"/>
    <w:rsid w:val="003E6DD4"/>
    <w:rsid w:val="003F015B"/>
    <w:rsid w:val="003F05DD"/>
    <w:rsid w:val="003F0E74"/>
    <w:rsid w:val="003F596D"/>
    <w:rsid w:val="00400745"/>
    <w:rsid w:val="00405DCB"/>
    <w:rsid w:val="00406F21"/>
    <w:rsid w:val="00411206"/>
    <w:rsid w:val="0041281E"/>
    <w:rsid w:val="00417D6E"/>
    <w:rsid w:val="00430ADE"/>
    <w:rsid w:val="00432F5B"/>
    <w:rsid w:val="00445A51"/>
    <w:rsid w:val="00456DE2"/>
    <w:rsid w:val="00457F7B"/>
    <w:rsid w:val="00463E35"/>
    <w:rsid w:val="00475F91"/>
    <w:rsid w:val="004779CF"/>
    <w:rsid w:val="004B1F48"/>
    <w:rsid w:val="004C407A"/>
    <w:rsid w:val="004D116F"/>
    <w:rsid w:val="004D2135"/>
    <w:rsid w:val="004D2CD0"/>
    <w:rsid w:val="004D33B0"/>
    <w:rsid w:val="004D62E1"/>
    <w:rsid w:val="004D6881"/>
    <w:rsid w:val="004E3AEF"/>
    <w:rsid w:val="004F2C0E"/>
    <w:rsid w:val="004F2EF1"/>
    <w:rsid w:val="00502EF8"/>
    <w:rsid w:val="00503E8F"/>
    <w:rsid w:val="005073DC"/>
    <w:rsid w:val="005112B1"/>
    <w:rsid w:val="00516597"/>
    <w:rsid w:val="0052589B"/>
    <w:rsid w:val="0053195B"/>
    <w:rsid w:val="005374DE"/>
    <w:rsid w:val="00537D8B"/>
    <w:rsid w:val="0055309E"/>
    <w:rsid w:val="00556744"/>
    <w:rsid w:val="005758E5"/>
    <w:rsid w:val="00580A26"/>
    <w:rsid w:val="005822F8"/>
    <w:rsid w:val="005833C1"/>
    <w:rsid w:val="00585BB6"/>
    <w:rsid w:val="00590407"/>
    <w:rsid w:val="00590677"/>
    <w:rsid w:val="00591DC0"/>
    <w:rsid w:val="00593902"/>
    <w:rsid w:val="005A157F"/>
    <w:rsid w:val="005B1E92"/>
    <w:rsid w:val="005B3275"/>
    <w:rsid w:val="005B45C6"/>
    <w:rsid w:val="005B50F5"/>
    <w:rsid w:val="005C2CFA"/>
    <w:rsid w:val="005C695F"/>
    <w:rsid w:val="005C7B4C"/>
    <w:rsid w:val="005D0025"/>
    <w:rsid w:val="005E20D2"/>
    <w:rsid w:val="005E57F8"/>
    <w:rsid w:val="005F16FA"/>
    <w:rsid w:val="00600064"/>
    <w:rsid w:val="00611C28"/>
    <w:rsid w:val="00613BD6"/>
    <w:rsid w:val="00620760"/>
    <w:rsid w:val="00627DB9"/>
    <w:rsid w:val="006345EC"/>
    <w:rsid w:val="0063517F"/>
    <w:rsid w:val="006628C9"/>
    <w:rsid w:val="00664654"/>
    <w:rsid w:val="0067128F"/>
    <w:rsid w:val="00671D89"/>
    <w:rsid w:val="0068798C"/>
    <w:rsid w:val="00693146"/>
    <w:rsid w:val="0069410A"/>
    <w:rsid w:val="0069446D"/>
    <w:rsid w:val="00696AD8"/>
    <w:rsid w:val="006C7E9C"/>
    <w:rsid w:val="006E7312"/>
    <w:rsid w:val="006F0560"/>
    <w:rsid w:val="006F2EBA"/>
    <w:rsid w:val="006F2F8E"/>
    <w:rsid w:val="006F3A48"/>
    <w:rsid w:val="006F50B8"/>
    <w:rsid w:val="007047E0"/>
    <w:rsid w:val="00705DF2"/>
    <w:rsid w:val="0070797D"/>
    <w:rsid w:val="007114B3"/>
    <w:rsid w:val="0072477B"/>
    <w:rsid w:val="00733714"/>
    <w:rsid w:val="0074107F"/>
    <w:rsid w:val="00746377"/>
    <w:rsid w:val="00752032"/>
    <w:rsid w:val="007536AF"/>
    <w:rsid w:val="00755399"/>
    <w:rsid w:val="00765F2F"/>
    <w:rsid w:val="00767A26"/>
    <w:rsid w:val="00773118"/>
    <w:rsid w:val="00797FF2"/>
    <w:rsid w:val="007A4E8D"/>
    <w:rsid w:val="007B6A0F"/>
    <w:rsid w:val="007B6EC2"/>
    <w:rsid w:val="007C321C"/>
    <w:rsid w:val="007D47C5"/>
    <w:rsid w:val="007D595D"/>
    <w:rsid w:val="007D6AC9"/>
    <w:rsid w:val="007E2A77"/>
    <w:rsid w:val="007F0421"/>
    <w:rsid w:val="007F2324"/>
    <w:rsid w:val="007F27C2"/>
    <w:rsid w:val="00803E15"/>
    <w:rsid w:val="008069F6"/>
    <w:rsid w:val="00817228"/>
    <w:rsid w:val="00825370"/>
    <w:rsid w:val="00834AFE"/>
    <w:rsid w:val="008524B3"/>
    <w:rsid w:val="00856167"/>
    <w:rsid w:val="00860E07"/>
    <w:rsid w:val="0086143C"/>
    <w:rsid w:val="0086339A"/>
    <w:rsid w:val="00864DBB"/>
    <w:rsid w:val="00870154"/>
    <w:rsid w:val="0087066F"/>
    <w:rsid w:val="008776A5"/>
    <w:rsid w:val="00897522"/>
    <w:rsid w:val="008B21CF"/>
    <w:rsid w:val="008B6C0E"/>
    <w:rsid w:val="008C0898"/>
    <w:rsid w:val="008C0A56"/>
    <w:rsid w:val="008C4A6E"/>
    <w:rsid w:val="008D1A28"/>
    <w:rsid w:val="008E47FB"/>
    <w:rsid w:val="008E6FA1"/>
    <w:rsid w:val="009105F6"/>
    <w:rsid w:val="00924A44"/>
    <w:rsid w:val="0092620D"/>
    <w:rsid w:val="009503A4"/>
    <w:rsid w:val="009536AE"/>
    <w:rsid w:val="00955486"/>
    <w:rsid w:val="00975458"/>
    <w:rsid w:val="009777E2"/>
    <w:rsid w:val="0098798B"/>
    <w:rsid w:val="009A2388"/>
    <w:rsid w:val="009A2A7F"/>
    <w:rsid w:val="009A67E1"/>
    <w:rsid w:val="009B42DF"/>
    <w:rsid w:val="009C395D"/>
    <w:rsid w:val="009C7EC9"/>
    <w:rsid w:val="009D1255"/>
    <w:rsid w:val="009E3C13"/>
    <w:rsid w:val="009E5251"/>
    <w:rsid w:val="00A023BD"/>
    <w:rsid w:val="00A06D49"/>
    <w:rsid w:val="00A121D5"/>
    <w:rsid w:val="00A15DE6"/>
    <w:rsid w:val="00A21864"/>
    <w:rsid w:val="00A32CA7"/>
    <w:rsid w:val="00A51F5D"/>
    <w:rsid w:val="00A56FE2"/>
    <w:rsid w:val="00A62702"/>
    <w:rsid w:val="00A634B8"/>
    <w:rsid w:val="00A643E1"/>
    <w:rsid w:val="00A674A7"/>
    <w:rsid w:val="00A72D7D"/>
    <w:rsid w:val="00A8729D"/>
    <w:rsid w:val="00A96E53"/>
    <w:rsid w:val="00AA015F"/>
    <w:rsid w:val="00AA1262"/>
    <w:rsid w:val="00AB563E"/>
    <w:rsid w:val="00AC050B"/>
    <w:rsid w:val="00AD0E61"/>
    <w:rsid w:val="00AE7CAB"/>
    <w:rsid w:val="00AF5036"/>
    <w:rsid w:val="00AF770D"/>
    <w:rsid w:val="00B048D2"/>
    <w:rsid w:val="00B05C8D"/>
    <w:rsid w:val="00B1543B"/>
    <w:rsid w:val="00B25784"/>
    <w:rsid w:val="00B31578"/>
    <w:rsid w:val="00B35BE1"/>
    <w:rsid w:val="00B4157B"/>
    <w:rsid w:val="00B51842"/>
    <w:rsid w:val="00B54522"/>
    <w:rsid w:val="00B568B0"/>
    <w:rsid w:val="00B678EF"/>
    <w:rsid w:val="00B74D68"/>
    <w:rsid w:val="00B76F48"/>
    <w:rsid w:val="00B83D18"/>
    <w:rsid w:val="00B84610"/>
    <w:rsid w:val="00B849D2"/>
    <w:rsid w:val="00B853F5"/>
    <w:rsid w:val="00BA16B5"/>
    <w:rsid w:val="00BA7084"/>
    <w:rsid w:val="00BB1C9D"/>
    <w:rsid w:val="00BB2B61"/>
    <w:rsid w:val="00BB3C7E"/>
    <w:rsid w:val="00BB4537"/>
    <w:rsid w:val="00BB60F2"/>
    <w:rsid w:val="00BD004E"/>
    <w:rsid w:val="00BD09EC"/>
    <w:rsid w:val="00BD23D5"/>
    <w:rsid w:val="00BF4866"/>
    <w:rsid w:val="00C0165E"/>
    <w:rsid w:val="00C14678"/>
    <w:rsid w:val="00C218F1"/>
    <w:rsid w:val="00C3246A"/>
    <w:rsid w:val="00C40BAE"/>
    <w:rsid w:val="00C447F2"/>
    <w:rsid w:val="00C50D51"/>
    <w:rsid w:val="00C55E02"/>
    <w:rsid w:val="00C5714D"/>
    <w:rsid w:val="00C7152D"/>
    <w:rsid w:val="00C76636"/>
    <w:rsid w:val="00C9195A"/>
    <w:rsid w:val="00CB1B7C"/>
    <w:rsid w:val="00CB354E"/>
    <w:rsid w:val="00CB3928"/>
    <w:rsid w:val="00CD2ABF"/>
    <w:rsid w:val="00D00B8A"/>
    <w:rsid w:val="00D036F4"/>
    <w:rsid w:val="00D05458"/>
    <w:rsid w:val="00D111A6"/>
    <w:rsid w:val="00D137AA"/>
    <w:rsid w:val="00D16005"/>
    <w:rsid w:val="00D2206C"/>
    <w:rsid w:val="00D247BC"/>
    <w:rsid w:val="00D31771"/>
    <w:rsid w:val="00D31E4A"/>
    <w:rsid w:val="00D344DD"/>
    <w:rsid w:val="00D4082E"/>
    <w:rsid w:val="00D419B6"/>
    <w:rsid w:val="00D44A00"/>
    <w:rsid w:val="00D57E18"/>
    <w:rsid w:val="00D807EA"/>
    <w:rsid w:val="00D808A9"/>
    <w:rsid w:val="00D81106"/>
    <w:rsid w:val="00D9286F"/>
    <w:rsid w:val="00DA1B2B"/>
    <w:rsid w:val="00DB2257"/>
    <w:rsid w:val="00DC1022"/>
    <w:rsid w:val="00DC3D0D"/>
    <w:rsid w:val="00DD4730"/>
    <w:rsid w:val="00DD6D9E"/>
    <w:rsid w:val="00DE48BE"/>
    <w:rsid w:val="00DF33EF"/>
    <w:rsid w:val="00DF4412"/>
    <w:rsid w:val="00E0029A"/>
    <w:rsid w:val="00E16AFA"/>
    <w:rsid w:val="00E22490"/>
    <w:rsid w:val="00E24C9B"/>
    <w:rsid w:val="00E27C26"/>
    <w:rsid w:val="00E44B72"/>
    <w:rsid w:val="00E44E09"/>
    <w:rsid w:val="00E46A7C"/>
    <w:rsid w:val="00E64C27"/>
    <w:rsid w:val="00E75D9F"/>
    <w:rsid w:val="00E85DF0"/>
    <w:rsid w:val="00E958DC"/>
    <w:rsid w:val="00EA3665"/>
    <w:rsid w:val="00EC184B"/>
    <w:rsid w:val="00EC3FB9"/>
    <w:rsid w:val="00EC42B7"/>
    <w:rsid w:val="00EC7364"/>
    <w:rsid w:val="00EC79F7"/>
    <w:rsid w:val="00EF3B20"/>
    <w:rsid w:val="00EF5026"/>
    <w:rsid w:val="00F01086"/>
    <w:rsid w:val="00F049F2"/>
    <w:rsid w:val="00F04B7C"/>
    <w:rsid w:val="00F07010"/>
    <w:rsid w:val="00F14A38"/>
    <w:rsid w:val="00F16B32"/>
    <w:rsid w:val="00F225A9"/>
    <w:rsid w:val="00F26F61"/>
    <w:rsid w:val="00F32593"/>
    <w:rsid w:val="00F3508A"/>
    <w:rsid w:val="00F3741E"/>
    <w:rsid w:val="00F42A9B"/>
    <w:rsid w:val="00F44FEA"/>
    <w:rsid w:val="00F54562"/>
    <w:rsid w:val="00F54AC0"/>
    <w:rsid w:val="00F712D0"/>
    <w:rsid w:val="00F87364"/>
    <w:rsid w:val="00F97FBC"/>
    <w:rsid w:val="00FA3D7E"/>
    <w:rsid w:val="00FD1139"/>
    <w:rsid w:val="00FD4D5E"/>
    <w:rsid w:val="00FE0EB5"/>
    <w:rsid w:val="00FE27F3"/>
    <w:rsid w:val="00FE615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F647EC"/>
  <w14:defaultImageDpi w14:val="330"/>
  <w15:docId w15:val="{21E66E53-A21B-46F9-96F7-1EE48918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val="es-ES_tradnl" w:eastAsia="en-US"/>
    </w:rPr>
  </w:style>
  <w:style w:type="paragraph" w:styleId="Heading2">
    <w:name w:val="heading 2"/>
    <w:basedOn w:val="Normal"/>
    <w:next w:val="Normal"/>
    <w:link w:val="Heading2Char"/>
    <w:uiPriority w:val="9"/>
    <w:semiHidden/>
    <w:unhideWhenUsed/>
    <w:qFormat/>
    <w:rsid w:val="00CB39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F0E74"/>
    <w:pPr>
      <w:spacing w:before="100" w:beforeAutospacing="1" w:after="100" w:afterAutospacing="1" w:line="240" w:lineRule="auto"/>
      <w:outlineLvl w:val="2"/>
    </w:pPr>
    <w:rPr>
      <w:rFonts w:ascii="Times New Roman" w:eastAsia="Times New Roman" w:hAnsi="Times New Roman"/>
      <w:b/>
      <w:bCs/>
      <w:noProof w:val="0"/>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customStyle="1" w:styleId="Heading3Char">
    <w:name w:val="Heading 3 Char"/>
    <w:basedOn w:val="DefaultParagraphFont"/>
    <w:link w:val="Heading3"/>
    <w:uiPriority w:val="9"/>
    <w:rsid w:val="003F0E74"/>
    <w:rPr>
      <w:rFonts w:ascii="Times New Roman" w:eastAsia="Times New Roman" w:hAnsi="Times New Roman"/>
      <w:b/>
      <w:bCs/>
      <w:sz w:val="27"/>
      <w:szCs w:val="27"/>
      <w:lang w:eastAsia="es-ES"/>
    </w:rPr>
  </w:style>
  <w:style w:type="paragraph" w:styleId="ListParagraph">
    <w:name w:val="List Paragraph"/>
    <w:basedOn w:val="Normal"/>
    <w:link w:val="ListParagraphChar"/>
    <w:uiPriority w:val="34"/>
    <w:qFormat/>
    <w:rsid w:val="003C077A"/>
    <w:pPr>
      <w:spacing w:after="160" w:line="259" w:lineRule="auto"/>
      <w:ind w:left="720"/>
      <w:contextualSpacing/>
    </w:pPr>
    <w:rPr>
      <w:rFonts w:asciiTheme="minorHAnsi" w:eastAsiaTheme="minorHAnsi" w:hAnsiTheme="minorHAnsi" w:cstheme="minorBidi"/>
      <w:noProof w:val="0"/>
      <w:lang w:val="es-ES"/>
    </w:rPr>
  </w:style>
  <w:style w:type="character" w:customStyle="1" w:styleId="Heading2Char">
    <w:name w:val="Heading 2 Char"/>
    <w:basedOn w:val="DefaultParagraphFont"/>
    <w:link w:val="Heading2"/>
    <w:uiPriority w:val="9"/>
    <w:semiHidden/>
    <w:rsid w:val="00CB3928"/>
    <w:rPr>
      <w:rFonts w:asciiTheme="majorHAnsi" w:eastAsiaTheme="majorEastAsia" w:hAnsiTheme="majorHAnsi" w:cstheme="majorBidi"/>
      <w:noProof/>
      <w:color w:val="365F91" w:themeColor="accent1" w:themeShade="BF"/>
      <w:sz w:val="26"/>
      <w:szCs w:val="26"/>
      <w:lang w:val="es-ES_tradnl" w:eastAsia="en-US"/>
    </w:rPr>
  </w:style>
  <w:style w:type="character" w:customStyle="1" w:styleId="ListParagraphChar">
    <w:name w:val="List Paragraph Char"/>
    <w:link w:val="ListParagraph"/>
    <w:uiPriority w:val="34"/>
    <w:locked/>
    <w:rsid w:val="00580A26"/>
    <w:rPr>
      <w:rFonts w:asciiTheme="minorHAnsi" w:eastAsiaTheme="minorHAnsi" w:hAnsiTheme="minorHAnsi" w:cstheme="minorBidi"/>
      <w:sz w:val="22"/>
      <w:szCs w:val="22"/>
      <w:lang w:eastAsia="en-US"/>
    </w:rPr>
  </w:style>
  <w:style w:type="character" w:customStyle="1" w:styleId="Bodytext1">
    <w:name w:val="Body text|1_"/>
    <w:basedOn w:val="DefaultParagraphFont"/>
    <w:link w:val="Bodytext10"/>
    <w:rsid w:val="00856167"/>
    <w:rPr>
      <w:rFonts w:ascii="Arial" w:eastAsia="Arial" w:hAnsi="Arial" w:cs="Arial"/>
      <w:color w:val="4C5356"/>
      <w:sz w:val="17"/>
      <w:szCs w:val="17"/>
    </w:rPr>
  </w:style>
  <w:style w:type="paragraph" w:customStyle="1" w:styleId="Bodytext10">
    <w:name w:val="Body text|1"/>
    <w:basedOn w:val="Normal"/>
    <w:link w:val="Bodytext1"/>
    <w:rsid w:val="00856167"/>
    <w:pPr>
      <w:widowControl w:val="0"/>
      <w:spacing w:line="310" w:lineRule="auto"/>
    </w:pPr>
    <w:rPr>
      <w:rFonts w:ascii="Arial" w:eastAsia="Arial" w:hAnsi="Arial" w:cs="Arial"/>
      <w:noProof w:val="0"/>
      <w:color w:val="4C5356"/>
      <w:sz w:val="17"/>
      <w:szCs w:val="17"/>
      <w:lang w:val="es-ES" w:eastAsia="zh-CN"/>
    </w:rPr>
  </w:style>
  <w:style w:type="character" w:customStyle="1" w:styleId="Mencinsinresolver1">
    <w:name w:val="Mención sin resolver1"/>
    <w:basedOn w:val="DefaultParagraphFont"/>
    <w:uiPriority w:val="99"/>
    <w:semiHidden/>
    <w:unhideWhenUsed/>
    <w:rsid w:val="00A634B8"/>
    <w:rPr>
      <w:color w:val="605E5C"/>
      <w:shd w:val="clear" w:color="auto" w:fill="E1DFDD"/>
    </w:rPr>
  </w:style>
  <w:style w:type="character" w:styleId="FollowedHyperlink">
    <w:name w:val="FollowedHyperlink"/>
    <w:basedOn w:val="DefaultParagraphFont"/>
    <w:uiPriority w:val="99"/>
    <w:semiHidden/>
    <w:unhideWhenUsed/>
    <w:rsid w:val="001F6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584">
      <w:bodyDiv w:val="1"/>
      <w:marLeft w:val="0"/>
      <w:marRight w:val="0"/>
      <w:marTop w:val="0"/>
      <w:marBottom w:val="0"/>
      <w:divBdr>
        <w:top w:val="none" w:sz="0" w:space="0" w:color="auto"/>
        <w:left w:val="none" w:sz="0" w:space="0" w:color="auto"/>
        <w:bottom w:val="none" w:sz="0" w:space="0" w:color="auto"/>
        <w:right w:val="none" w:sz="0" w:space="0" w:color="auto"/>
      </w:divBdr>
    </w:div>
    <w:div w:id="295529657">
      <w:bodyDiv w:val="1"/>
      <w:marLeft w:val="0"/>
      <w:marRight w:val="0"/>
      <w:marTop w:val="0"/>
      <w:marBottom w:val="0"/>
      <w:divBdr>
        <w:top w:val="none" w:sz="0" w:space="0" w:color="auto"/>
        <w:left w:val="none" w:sz="0" w:space="0" w:color="auto"/>
        <w:bottom w:val="none" w:sz="0" w:space="0" w:color="auto"/>
        <w:right w:val="none" w:sz="0" w:space="0" w:color="auto"/>
      </w:divBdr>
    </w:div>
    <w:div w:id="297760886">
      <w:bodyDiv w:val="1"/>
      <w:marLeft w:val="0"/>
      <w:marRight w:val="0"/>
      <w:marTop w:val="0"/>
      <w:marBottom w:val="0"/>
      <w:divBdr>
        <w:top w:val="none" w:sz="0" w:space="0" w:color="auto"/>
        <w:left w:val="none" w:sz="0" w:space="0" w:color="auto"/>
        <w:bottom w:val="none" w:sz="0" w:space="0" w:color="auto"/>
        <w:right w:val="none" w:sz="0" w:space="0" w:color="auto"/>
      </w:divBdr>
    </w:div>
    <w:div w:id="339352857">
      <w:bodyDiv w:val="1"/>
      <w:marLeft w:val="0"/>
      <w:marRight w:val="0"/>
      <w:marTop w:val="0"/>
      <w:marBottom w:val="0"/>
      <w:divBdr>
        <w:top w:val="none" w:sz="0" w:space="0" w:color="auto"/>
        <w:left w:val="none" w:sz="0" w:space="0" w:color="auto"/>
        <w:bottom w:val="none" w:sz="0" w:space="0" w:color="auto"/>
        <w:right w:val="none" w:sz="0" w:space="0" w:color="auto"/>
      </w:divBdr>
    </w:div>
    <w:div w:id="407462984">
      <w:bodyDiv w:val="1"/>
      <w:marLeft w:val="0"/>
      <w:marRight w:val="0"/>
      <w:marTop w:val="0"/>
      <w:marBottom w:val="0"/>
      <w:divBdr>
        <w:top w:val="none" w:sz="0" w:space="0" w:color="auto"/>
        <w:left w:val="none" w:sz="0" w:space="0" w:color="auto"/>
        <w:bottom w:val="none" w:sz="0" w:space="0" w:color="auto"/>
        <w:right w:val="none" w:sz="0" w:space="0" w:color="auto"/>
      </w:divBdr>
    </w:div>
    <w:div w:id="517475500">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751514078">
      <w:bodyDiv w:val="1"/>
      <w:marLeft w:val="0"/>
      <w:marRight w:val="0"/>
      <w:marTop w:val="0"/>
      <w:marBottom w:val="0"/>
      <w:divBdr>
        <w:top w:val="none" w:sz="0" w:space="0" w:color="auto"/>
        <w:left w:val="none" w:sz="0" w:space="0" w:color="auto"/>
        <w:bottom w:val="none" w:sz="0" w:space="0" w:color="auto"/>
        <w:right w:val="none" w:sz="0" w:space="0" w:color="auto"/>
      </w:divBdr>
    </w:div>
    <w:div w:id="866715404">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144658392">
      <w:bodyDiv w:val="1"/>
      <w:marLeft w:val="0"/>
      <w:marRight w:val="0"/>
      <w:marTop w:val="0"/>
      <w:marBottom w:val="0"/>
      <w:divBdr>
        <w:top w:val="none" w:sz="0" w:space="0" w:color="auto"/>
        <w:left w:val="none" w:sz="0" w:space="0" w:color="auto"/>
        <w:bottom w:val="none" w:sz="0" w:space="0" w:color="auto"/>
        <w:right w:val="none" w:sz="0" w:space="0" w:color="auto"/>
      </w:divBdr>
    </w:div>
    <w:div w:id="1162307867">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068920">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466124605">
      <w:bodyDiv w:val="1"/>
      <w:marLeft w:val="0"/>
      <w:marRight w:val="0"/>
      <w:marTop w:val="0"/>
      <w:marBottom w:val="0"/>
      <w:divBdr>
        <w:top w:val="none" w:sz="0" w:space="0" w:color="auto"/>
        <w:left w:val="none" w:sz="0" w:space="0" w:color="auto"/>
        <w:bottom w:val="none" w:sz="0" w:space="0" w:color="auto"/>
        <w:right w:val="none" w:sz="0" w:space="0" w:color="auto"/>
      </w:divBdr>
    </w:div>
    <w:div w:id="1671056550">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87750261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0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A1E5-E959-4740-A7D0-9A04A71C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cp:lastModifiedBy>Steyvers Dirk</cp:lastModifiedBy>
  <cp:revision>3</cp:revision>
  <cp:lastPrinted>2021-04-20T09:59:00Z</cp:lastPrinted>
  <dcterms:created xsi:type="dcterms:W3CDTF">2021-04-22T12:08:00Z</dcterms:created>
  <dcterms:modified xsi:type="dcterms:W3CDTF">2021-04-22T12:15:00Z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Laura.Vinagre@seat.es</vt:lpwstr>
  </property>
  <property fmtid="{D5CDD505-2E9C-101B-9397-08002B2CF9AE}" pid="6" name="MSIP_Label_a6b84135-ab90-4b03-a415-784f8f15a7f1_SetDate">
    <vt:lpwstr>2021-04-12T14:24:53.6976234Z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ActionId">
    <vt:lpwstr>236b1bfd-efff-4e0e-b75a-bf9567379e86</vt:lpwstr>
  </property>
  <property fmtid="{D5CDD505-2E9C-101B-9397-08002B2CF9AE}" pid="10" name="MSIP_Label_a6b84135-ab90-4b03-a415-784f8f15a7f1_Extended_MSFT_Method">
    <vt:lpwstr>Manual</vt:lpwstr>
  </property>
  <property fmtid="{D5CDD505-2E9C-101B-9397-08002B2CF9AE}" pid="11" name="Sensitivity">
    <vt:lpwstr>Public</vt:lpwstr>
  </property>
</Properties>
</file>