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1155cc"/>
        </w:rPr>
      </w:pPr>
      <w:r w:rsidDel="00000000" w:rsidR="00000000" w:rsidRPr="00000000">
        <w:rPr>
          <w:rtl w:val="0"/>
        </w:rPr>
      </w:r>
    </w:p>
    <w:p w:rsidR="00000000" w:rsidDel="00000000" w:rsidP="00000000" w:rsidRDefault="00000000" w:rsidRPr="00000000">
      <w:pPr>
        <w:contextualSpacing w:val="0"/>
        <w:jc w:val="center"/>
        <w:rPr>
          <w:b w:val="1"/>
          <w:i w:val="1"/>
          <w:color w:val="1155cc"/>
        </w:rPr>
      </w:pPr>
      <w:r w:rsidDel="00000000" w:rsidR="00000000" w:rsidRPr="00000000">
        <w:rPr>
          <w:b w:val="1"/>
          <w:rtl w:val="0"/>
        </w:rPr>
        <w:t xml:space="preserve">ESTE OCTUBRE ‘THE ART OF PINK’ TRANSFORMA THE PENINSULA HONG KONG PARA APOYAR A LA CAMPAÑA GLOBAL DE SENSIBILIZACIÓN SOBRE EL CÁNCER DE MAMA </w:t>
      </w: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Los huéspedes disfrutarán del Afternoon Tea y arreglos florales inspirados en el color rosa, así como experiencias de spa, tratamientos y cocteles con temática extra-rosa</w:t>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Peninsula Hong Kong nuevamente piensa en rosa durante octubre, mes de la campaña global de concientización sobre el cáncer de mama</w:t>
      </w:r>
      <w:r w:rsidDel="00000000" w:rsidR="00000000" w:rsidRPr="00000000">
        <w:rPr>
          <w:rtl w:val="0"/>
        </w:rPr>
        <w:t xml:space="preserve">. </w:t>
      </w:r>
      <w:r w:rsidDel="00000000" w:rsidR="00000000" w:rsidRPr="00000000">
        <w:rPr>
          <w:rtl w:val="0"/>
        </w:rPr>
        <w:t xml:space="preserve">Celebrando su octavo aniversario e</w:t>
      </w:r>
      <w:r w:rsidDel="00000000" w:rsidR="00000000" w:rsidRPr="00000000">
        <w:rPr>
          <w:rtl w:val="0"/>
        </w:rPr>
        <w:t xml:space="preserve">ste </w:t>
      </w:r>
      <w:r w:rsidDel="00000000" w:rsidR="00000000" w:rsidRPr="00000000">
        <w:rPr>
          <w:rtl w:val="0"/>
        </w:rPr>
        <w:t xml:space="preserve">2017, </w:t>
      </w:r>
      <w:r w:rsidDel="00000000" w:rsidR="00000000" w:rsidRPr="00000000">
        <w:rPr>
          <w:i w:val="1"/>
          <w:rtl w:val="0"/>
        </w:rPr>
        <w:t xml:space="preserve">Peninsula in Pink</w:t>
      </w:r>
      <w:r w:rsidDel="00000000" w:rsidR="00000000" w:rsidRPr="00000000">
        <w:rPr>
          <w:rtl w:val="0"/>
        </w:rPr>
        <w:t xml:space="preserve"> –</w:t>
      </w:r>
      <w:r w:rsidDel="00000000" w:rsidR="00000000" w:rsidRPr="00000000">
        <w:rPr>
          <w:rtl w:val="0"/>
        </w:rPr>
        <w:t xml:space="preserve">campaña anual </w:t>
      </w:r>
      <w:r w:rsidDel="00000000" w:rsidR="00000000" w:rsidRPr="00000000">
        <w:rPr>
          <w:rtl w:val="0"/>
        </w:rPr>
        <w:t xml:space="preserve">que busca crear conciencia y recaudar fondos para asociaciones que apoyan la lucha contra el cáncer de mama– está experimentando un cambio creativo para transformarse en </w:t>
      </w:r>
      <w:r w:rsidDel="00000000" w:rsidR="00000000" w:rsidRPr="00000000">
        <w:rPr>
          <w:i w:val="1"/>
          <w:rtl w:val="0"/>
        </w:rPr>
        <w:t xml:space="preserve">The Art of Pink</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Rosa es el color preferido en The Peninsula Hotels cada octubre, y como apoyo a la iniciativa </w:t>
      </w:r>
      <w:r w:rsidDel="00000000" w:rsidR="00000000" w:rsidRPr="00000000">
        <w:rPr>
          <w:i w:val="1"/>
          <w:rtl w:val="0"/>
        </w:rPr>
        <w:t xml:space="preserve">The Art of Pink</w:t>
      </w:r>
      <w:r w:rsidDel="00000000" w:rsidR="00000000" w:rsidRPr="00000000">
        <w:rPr>
          <w:rtl w:val="0"/>
        </w:rPr>
        <w:t xml:space="preserve">, la fuente en la entrada y la icónica fachada de The Peninsula Hong Kong se iluminarán en color rosa cada noche durante todo el mes. Los arreglos florales del hotel adoptarán también vibrantes tonalidades de rosa, y los huéspedes podrán degustar una cena gourmet infundida en rosa así como experiencias de spa; parte de las ganancias serán donadas a</w:t>
      </w:r>
      <w:r w:rsidDel="00000000" w:rsidR="00000000" w:rsidRPr="00000000">
        <w:rPr>
          <w:rtl w:val="0"/>
        </w:rPr>
        <w:t xml:space="preserve"> </w:t>
      </w:r>
      <w:r w:rsidDel="00000000" w:rsidR="00000000" w:rsidRPr="00000000">
        <w:rPr>
          <w:i w:val="1"/>
          <w:rtl w:val="0"/>
        </w:rPr>
        <w:t xml:space="preserve">The Hong Kong Hereditary Breast Cancer Family Registry</w:t>
      </w:r>
      <w:r w:rsidDel="00000000" w:rsidR="00000000" w:rsidRPr="00000000">
        <w:rPr>
          <w:rtl w:val="0"/>
        </w:rPr>
        <w:t xml:space="preserve">, mejor conocida como “</w:t>
      </w:r>
      <w:r w:rsidDel="00000000" w:rsidR="00000000" w:rsidRPr="00000000">
        <w:rPr>
          <w:rtl w:val="0"/>
        </w:rPr>
        <w:t xml:space="preserve">The Registry</w:t>
      </w: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conmemorar el mes de concientización contra el cáncer de mama, se diseñó el exclusivo pin </w:t>
      </w:r>
      <w:r w:rsidDel="00000000" w:rsidR="00000000" w:rsidRPr="00000000">
        <w:rPr>
          <w:i w:val="1"/>
          <w:rtl w:val="0"/>
        </w:rPr>
        <w:t xml:space="preserve">Peninsula in Pink</w:t>
      </w:r>
      <w:r w:rsidDel="00000000" w:rsidR="00000000" w:rsidRPr="00000000">
        <w:rPr>
          <w:rtl w:val="0"/>
        </w:rPr>
        <w:t xml:space="preserve"> que portará cada miembro del personal de Peninsula. Estos estarán a la venta en el área de Concierge ubicada en The Lobby. Cada pin con forma de listón rosado tiene un precio de $40 HK (dólares de Hong Kong) y el monto recaudado con su venta, será destinado a “</w:t>
      </w:r>
      <w:r w:rsidDel="00000000" w:rsidR="00000000" w:rsidRPr="00000000">
        <w:rPr>
          <w:rtl w:val="0"/>
        </w:rPr>
        <w:t xml:space="preserve">The Registry</w:t>
      </w:r>
      <w:r w:rsidDel="00000000" w:rsidR="00000000" w:rsidRPr="00000000">
        <w:rPr>
          <w:rtl w:val="0"/>
        </w:rPr>
        <w:t xml:space="preserve">” para financiar pruebas genéticas, asesoramiento y campañas de educación pública.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clásico </w:t>
      </w:r>
      <w:r w:rsidDel="00000000" w:rsidR="00000000" w:rsidRPr="00000000">
        <w:rPr>
          <w:i w:val="1"/>
          <w:rtl w:val="0"/>
        </w:rPr>
        <w:t xml:space="preserve">The Peninsula in Pink Afternoon Tea</w:t>
      </w:r>
      <w:r w:rsidDel="00000000" w:rsidR="00000000" w:rsidRPr="00000000">
        <w:rPr>
          <w:rtl w:val="0"/>
        </w:rPr>
        <w:t xml:space="preserve">, tiene un precio de $368* HK para una persona y $658* HK para dos, y será servido todos los días del mes en The Lobby de 2:00 a 6:00 pm. Adicionalmente, </w:t>
      </w:r>
      <w:r w:rsidDel="00000000" w:rsidR="00000000" w:rsidRPr="00000000">
        <w:rPr>
          <w:i w:val="1"/>
          <w:rtl w:val="0"/>
        </w:rPr>
        <w:t xml:space="preserve">The Peninsula en Rose Afternoon Tea</w:t>
      </w:r>
      <w:r w:rsidDel="00000000" w:rsidR="00000000" w:rsidRPr="00000000">
        <w:rPr>
          <w:rtl w:val="0"/>
        </w:rPr>
        <w:t xml:space="preserve">, tendrá un precio de $598 HK para una persona y $1,118 HK si se trata de dos, ésta última incluye una copa de Champagne rosado. Por cada </w:t>
      </w:r>
      <w:r w:rsidDel="00000000" w:rsidR="00000000" w:rsidRPr="00000000">
        <w:rPr>
          <w:i w:val="1"/>
          <w:rtl w:val="0"/>
        </w:rPr>
        <w:t xml:space="preserve">Pink Afternoon Tea</w:t>
      </w:r>
      <w:r w:rsidDel="00000000" w:rsidR="00000000" w:rsidRPr="00000000">
        <w:rPr>
          <w:rtl w:val="0"/>
        </w:rPr>
        <w:t xml:space="preserve"> vendido se donarán $40 HK a “The Registry”.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Este año además, los huéspedes podrán honrar esta significativa iniciativa bebiendo en rosa, con el coctel </w:t>
      </w:r>
      <w:r w:rsidDel="00000000" w:rsidR="00000000" w:rsidRPr="00000000">
        <w:rPr>
          <w:i w:val="1"/>
          <w:rtl w:val="0"/>
        </w:rPr>
        <w:t xml:space="preserve">Fuschia Fleur</w:t>
      </w:r>
      <w:r w:rsidDel="00000000" w:rsidR="00000000" w:rsidRPr="00000000">
        <w:rPr>
          <w:rtl w:val="0"/>
        </w:rPr>
        <w:t xml:space="preserve"> y un </w:t>
      </w:r>
      <w:r w:rsidDel="00000000" w:rsidR="00000000" w:rsidRPr="00000000">
        <w:rPr>
          <w:i w:val="1"/>
          <w:rtl w:val="0"/>
        </w:rPr>
        <w:t xml:space="preserve">Bellini</w:t>
      </w:r>
      <w:r w:rsidDel="00000000" w:rsidR="00000000" w:rsidRPr="00000000">
        <w:rPr>
          <w:rtl w:val="0"/>
        </w:rPr>
        <w:t xml:space="preserve"> sin alcohol, el </w:t>
      </w:r>
      <w:r w:rsidDel="00000000" w:rsidR="00000000" w:rsidRPr="00000000">
        <w:rPr>
          <w:i w:val="1"/>
          <w:rtl w:val="0"/>
        </w:rPr>
        <w:t xml:space="preserve">mocktail Blushing Peony</w:t>
      </w:r>
      <w:r w:rsidDel="00000000" w:rsidR="00000000" w:rsidRPr="00000000">
        <w:rPr>
          <w:rtl w:val="0"/>
        </w:rPr>
        <w:t xml:space="preserve">.</w:t>
      </w:r>
      <w:r w:rsidDel="00000000" w:rsidR="00000000" w:rsidRPr="00000000">
        <w:rPr>
          <w:rtl w:val="0"/>
        </w:rPr>
        <w:t xml:space="preserve"> Sus precios van desde los $148 HK hasta los $108 HK, respectivamente, y por cada bebida rosa vendida se donarán $40 HK a “The Registry”.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 todo lo anterior se suma un postre rosa, el </w:t>
      </w:r>
      <w:r w:rsidDel="00000000" w:rsidR="00000000" w:rsidRPr="00000000">
        <w:rPr>
          <w:i w:val="1"/>
          <w:rtl w:val="0"/>
        </w:rPr>
        <w:t xml:space="preserve">Raspberry Lamington</w:t>
      </w:r>
      <w:r w:rsidDel="00000000" w:rsidR="00000000" w:rsidRPr="00000000">
        <w:rPr>
          <w:rtl w:val="0"/>
        </w:rPr>
        <w:t xml:space="preserve"> que consiste en un sorbete de rosa, </w:t>
      </w:r>
      <w:r w:rsidDel="00000000" w:rsidR="00000000" w:rsidRPr="00000000">
        <w:rPr>
          <w:rtl w:val="0"/>
        </w:rPr>
        <w:t xml:space="preserve">jalea de granada y ensalada</w:t>
      </w:r>
      <w:r w:rsidDel="00000000" w:rsidR="00000000" w:rsidRPr="00000000">
        <w:rPr>
          <w:rtl w:val="0"/>
        </w:rPr>
        <w:t xml:space="preserve">, que estará disponible este año en su </w:t>
      </w:r>
      <w:r w:rsidDel="00000000" w:rsidR="00000000" w:rsidRPr="00000000">
        <w:rPr>
          <w:i w:val="1"/>
          <w:rtl w:val="0"/>
        </w:rPr>
        <w:t xml:space="preserve">early dining menu</w:t>
      </w:r>
      <w:r w:rsidDel="00000000" w:rsidR="00000000" w:rsidRPr="00000000">
        <w:rPr>
          <w:rtl w:val="0"/>
        </w:rPr>
        <w:t xml:space="preserve"> durante octubre, y su precio es de $468 HK por persona. El 50% de las ganancias serán donadas a “The Registry”.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Adicionalmente, The Peninsula Spa ofrecerá la experiencia de dos horas </w:t>
      </w:r>
      <w:r w:rsidDel="00000000" w:rsidR="00000000" w:rsidRPr="00000000">
        <w:rPr>
          <w:i w:val="1"/>
          <w:rtl w:val="0"/>
        </w:rPr>
        <w:t xml:space="preserve">“Pretty Pink Glow”</w:t>
      </w:r>
      <w:r w:rsidDel="00000000" w:rsidR="00000000" w:rsidRPr="00000000">
        <w:rPr>
          <w:rtl w:val="0"/>
        </w:rPr>
        <w:t xml:space="preserve"> que comienza con un </w:t>
      </w:r>
      <w:r w:rsidDel="00000000" w:rsidR="00000000" w:rsidRPr="00000000">
        <w:rPr>
          <w:i w:val="1"/>
          <w:rtl w:val="0"/>
        </w:rPr>
        <w:t xml:space="preserve">Pink Grapefruit Infused Cocktai</w:t>
      </w:r>
      <w:r w:rsidDel="00000000" w:rsidR="00000000" w:rsidRPr="00000000">
        <w:rPr>
          <w:rtl w:val="0"/>
        </w:rPr>
        <w:t xml:space="preserve">l, seguido de 90 minutos del tratamiento </w:t>
      </w:r>
      <w:r w:rsidDel="00000000" w:rsidR="00000000" w:rsidRPr="00000000">
        <w:rPr>
          <w:i w:val="1"/>
          <w:rtl w:val="0"/>
        </w:rPr>
        <w:t xml:space="preserve">Haute Couture Instant Radiance Facial</w:t>
      </w:r>
      <w:r w:rsidDel="00000000" w:rsidR="00000000" w:rsidRPr="00000000">
        <w:rPr>
          <w:rtl w:val="0"/>
        </w:rPr>
        <w:t xml:space="preserve"> y concluye con 30 minutos de masaje contra el estrés en cuero cabelludo, cuello y hombros con productos</w:t>
      </w:r>
      <w:r w:rsidDel="00000000" w:rsidR="00000000" w:rsidRPr="00000000">
        <w:rPr>
          <w:rtl w:val="0"/>
        </w:rPr>
        <w:t xml:space="preserve"> Pink Hair y Scalp Mud.</w:t>
      </w:r>
      <w:r w:rsidDel="00000000" w:rsidR="00000000" w:rsidRPr="00000000">
        <w:rPr>
          <w:rtl w:val="0"/>
        </w:rPr>
        <w:t xml:space="preserve"> La experiencia </w:t>
      </w:r>
      <w:r w:rsidDel="00000000" w:rsidR="00000000" w:rsidRPr="00000000">
        <w:rPr>
          <w:i w:val="1"/>
          <w:rtl w:val="0"/>
        </w:rPr>
        <w:t xml:space="preserve">Pretty Pink Glow</w:t>
      </w:r>
      <w:r w:rsidDel="00000000" w:rsidR="00000000" w:rsidRPr="00000000">
        <w:rPr>
          <w:rtl w:val="0"/>
        </w:rPr>
        <w:t xml:space="preserve"> tiene un precio de $3,500 HK por huésped y $80 HK serán donados a “The Registry” por cada tratamiento vendido.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Acerca de Peninsula in Pink</w:t>
      </w: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En la actualidad, el cáncer de mama es el tipo de cáncer que más predomina entre las mujeres y el segundo más común a nivel internacional, representando uno de cada diez nuevos cánceres, y casi uno de cada cuatro cánceres femeninos detectados en el mundo. Con estas estadísticas en mente, The Peninsula Hotels decidió aprovechar sus recursos y crear la iniciativa benéfica Peninsula in Pink. </w:t>
      </w: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Lanzado en </w:t>
      </w:r>
      <w:r w:rsidDel="00000000" w:rsidR="00000000" w:rsidRPr="00000000">
        <w:rPr>
          <w:sz w:val="18"/>
          <w:szCs w:val="18"/>
          <w:rtl w:val="0"/>
        </w:rPr>
        <w:t xml:space="preserve">Hong Kong en </w:t>
      </w:r>
      <w:r w:rsidDel="00000000" w:rsidR="00000000" w:rsidRPr="00000000">
        <w:rPr>
          <w:sz w:val="18"/>
          <w:szCs w:val="18"/>
          <w:rtl w:val="0"/>
        </w:rPr>
        <w:t xml:space="preserve">2010, Peninsula in Pink es un evento anual que se lleva a cabo en todos los hoteles The Peninsula en Asia, Norteamérica y Europa. Cada hotel muestra su apoyo durante octubre, mes de concientización contra el cáncer de mama, creando experiencias de té, cocteles, cenas, promociones de spa y eventos especiales, todos inspirados en temática rosa y cuyas ganancias son donadas a organizaciones locales que apoyan la lucha contra el cáncer de mama.</w:t>
      </w: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Acerca de The Hongkong and Shanghai Hotels, Limited (HSH)</w:t>
      </w: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Incorporado en 1866 al listado del Hong Kong Stock Exchange (00045), The Hongkong y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pacing w:line="288" w:lineRule="auto"/>
        <w:contextualSpacing w:val="0"/>
        <w:jc w:val="both"/>
        <w:rPr>
          <w:b w:val="1"/>
        </w:rPr>
      </w:pPr>
      <w:r w:rsidDel="00000000" w:rsidR="00000000" w:rsidRPr="00000000">
        <w:rPr>
          <w:b w:val="1"/>
          <w:rtl w:val="0"/>
        </w:rPr>
        <w:t xml:space="preserve">CONTACTO</w:t>
      </w:r>
    </w:p>
    <w:p w:rsidR="00000000" w:rsidDel="00000000" w:rsidP="00000000" w:rsidRDefault="00000000" w:rsidRPr="00000000">
      <w:pPr>
        <w:spacing w:line="288" w:lineRule="auto"/>
        <w:contextualSpacing w:val="0"/>
        <w:jc w:val="both"/>
        <w:rPr/>
      </w:pPr>
      <w:r w:rsidDel="00000000" w:rsidR="00000000" w:rsidRPr="00000000">
        <w:rPr>
          <w:rtl w:val="0"/>
        </w:rPr>
        <w:t xml:space="preserve">Sandy Machuca</w:t>
      </w:r>
    </w:p>
    <w:p w:rsidR="00000000" w:rsidDel="00000000" w:rsidP="00000000" w:rsidRDefault="00000000" w:rsidRPr="00000000">
      <w:pPr>
        <w:spacing w:line="288" w:lineRule="auto"/>
        <w:contextualSpacing w:val="0"/>
        <w:jc w:val="both"/>
        <w:rPr/>
      </w:pPr>
      <w:r w:rsidDel="00000000" w:rsidR="00000000" w:rsidRPr="00000000">
        <w:rPr>
          <w:rtl w:val="0"/>
        </w:rPr>
        <w:t xml:space="preserve">sandy@anothercompany.com.mx</w:t>
      </w:r>
    </w:p>
    <w:p w:rsidR="00000000" w:rsidDel="00000000" w:rsidP="00000000" w:rsidRDefault="00000000" w:rsidRPr="00000000">
      <w:pPr>
        <w:spacing w:line="288" w:lineRule="auto"/>
        <w:contextualSpacing w:val="0"/>
        <w:jc w:val="both"/>
        <w:rPr/>
      </w:pPr>
      <w:r w:rsidDel="00000000" w:rsidR="00000000" w:rsidRPr="00000000">
        <w:rPr>
          <w:rtl w:val="0"/>
        </w:rPr>
        <w:t xml:space="preserve">Another Company</w:t>
      </w:r>
    </w:p>
    <w:p w:rsidR="00000000" w:rsidDel="00000000" w:rsidP="00000000" w:rsidRDefault="00000000" w:rsidRPr="00000000">
      <w:pPr>
        <w:spacing w:line="288" w:lineRule="auto"/>
        <w:contextualSpacing w:val="0"/>
        <w:jc w:val="both"/>
        <w:rPr/>
      </w:pPr>
      <w:r w:rsidDel="00000000" w:rsidR="00000000" w:rsidRPr="00000000">
        <w:rPr>
          <w:rtl w:val="0"/>
        </w:rPr>
        <w:t xml:space="preserve">Of. 6392.1100 ext. 3415</w:t>
      </w:r>
    </w:p>
    <w:p w:rsidR="00000000" w:rsidDel="00000000" w:rsidP="00000000" w:rsidRDefault="00000000" w:rsidRPr="00000000">
      <w:pPr>
        <w:spacing w:line="288" w:lineRule="auto"/>
        <w:contextualSpacing w:val="0"/>
        <w:jc w:val="both"/>
        <w:rPr>
          <w:sz w:val="18"/>
          <w:szCs w:val="18"/>
        </w:rPr>
      </w:pPr>
      <w:r w:rsidDel="00000000" w:rsidR="00000000" w:rsidRPr="00000000">
        <w:rPr>
          <w:rtl w:val="0"/>
        </w:rPr>
        <w:t xml:space="preserve">M: 04455 2270 5536</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1828800</wp:posOffset>
          </wp:positionH>
          <wp:positionV relativeFrom="paragraph">
            <wp:posOffset>295275</wp:posOffset>
          </wp:positionV>
          <wp:extent cx="1880870" cy="4572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80870" cy="457200"/>
                  </a:xfrm>
                  <a:prstGeom prst="rect"/>
                  <a:ln/>
                </pic:spPr>
              </pic:pic>
            </a:graphicData>
          </a:graphic>
        </wp:anchor>
      </w:drawing>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