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2D1479BF" w:rsidR="00523AD9" w:rsidRPr="005D7BC8" w:rsidRDefault="005D7BC8" w:rsidP="005D7BC8">
      <w:pPr>
        <w:pStyle w:val="Presse-Untertitel"/>
        <w:suppressAutoHyphens/>
        <w:spacing w:line="360" w:lineRule="auto"/>
        <w:rPr>
          <w:rFonts w:ascii="Arial" w:hAnsi="Arial" w:cs="Arial"/>
          <w:lang w:val="es-CO"/>
        </w:rPr>
      </w:pPr>
      <w:r w:rsidRPr="005D7BC8">
        <w:rPr>
          <w:rFonts w:ascii="Arial" w:hAnsi="Arial" w:cs="Arial"/>
          <w:lang w:val="es-CO"/>
        </w:rPr>
        <w:t>El director de la serie de modelos Taycan</w:t>
      </w:r>
      <w:r>
        <w:rPr>
          <w:rFonts w:ascii="Arial" w:hAnsi="Arial" w:cs="Arial"/>
          <w:lang w:val="es-CO"/>
        </w:rPr>
        <w:t xml:space="preserve"> da todos los detalles de la estrategia eléctrica de Porsche</w:t>
      </w:r>
    </w:p>
    <w:p w14:paraId="291B3A77" w14:textId="77777777" w:rsidR="00AA397A" w:rsidRPr="005D7BC8" w:rsidRDefault="00AA397A" w:rsidP="005D7BC8">
      <w:pPr>
        <w:suppressAutoHyphens/>
        <w:spacing w:line="360" w:lineRule="auto"/>
        <w:jc w:val="both"/>
        <w:rPr>
          <w:rFonts w:ascii="Arial" w:hAnsi="Arial" w:cs="Arial"/>
          <w:b/>
          <w:sz w:val="24"/>
          <w:szCs w:val="24"/>
          <w:lang w:val="es-CO"/>
        </w:rPr>
      </w:pPr>
    </w:p>
    <w:p w14:paraId="34804775" w14:textId="189E5899" w:rsidR="000C6189" w:rsidRPr="005D7BC8" w:rsidRDefault="005D7BC8" w:rsidP="005D7BC8">
      <w:pPr>
        <w:suppressAutoHyphens/>
        <w:spacing w:after="240" w:line="360" w:lineRule="auto"/>
        <w:jc w:val="both"/>
        <w:rPr>
          <w:rFonts w:ascii="Arial" w:hAnsi="Arial" w:cs="Arial"/>
          <w:b/>
          <w:sz w:val="24"/>
          <w:szCs w:val="24"/>
          <w:lang w:val="es-CO"/>
        </w:rPr>
      </w:pPr>
      <w:r w:rsidRPr="005D7BC8">
        <w:rPr>
          <w:rFonts w:ascii="Arial" w:hAnsi="Arial" w:cs="Arial"/>
          <w:b/>
          <w:sz w:val="24"/>
          <w:szCs w:val="24"/>
          <w:lang w:val="es-CO"/>
        </w:rPr>
        <w:t>El Taycan ofre</w:t>
      </w:r>
      <w:bookmarkStart w:id="0" w:name="_GoBack"/>
      <w:bookmarkEnd w:id="0"/>
      <w:r w:rsidRPr="005D7BC8">
        <w:rPr>
          <w:rFonts w:ascii="Arial" w:hAnsi="Arial" w:cs="Arial"/>
          <w:b/>
          <w:sz w:val="24"/>
          <w:szCs w:val="24"/>
          <w:lang w:val="es-CO"/>
        </w:rPr>
        <w:t>cerá el mismo placer de manejo que un Porsche convencional</w:t>
      </w:r>
    </w:p>
    <w:p w14:paraId="11BF5D1D" w14:textId="3E065CAA" w:rsidR="005D7BC8" w:rsidRPr="005D7BC8" w:rsidRDefault="00745EC6" w:rsidP="005D7BC8">
      <w:pPr>
        <w:suppressAutoHyphens/>
        <w:spacing w:line="360" w:lineRule="auto"/>
        <w:jc w:val="both"/>
        <w:rPr>
          <w:rFonts w:ascii="Arial" w:hAnsi="Arial" w:cs="Arial"/>
          <w:sz w:val="24"/>
          <w:szCs w:val="24"/>
          <w:lang w:val="es-CO" w:eastAsia="en-US" w:bidi="ar-SA"/>
        </w:rPr>
      </w:pPr>
      <w:r w:rsidRPr="005D7BC8">
        <w:rPr>
          <w:rFonts w:ascii="Arial" w:hAnsi="Arial" w:cs="Arial"/>
          <w:b/>
          <w:color w:val="000000" w:themeColor="text1"/>
          <w:sz w:val="24"/>
          <w:szCs w:val="24"/>
          <w:lang w:val="es-CO"/>
        </w:rPr>
        <w:t>Stuttgart</w:t>
      </w:r>
      <w:r w:rsidR="002E09A1" w:rsidRPr="005D7BC8">
        <w:rPr>
          <w:rFonts w:ascii="Arial" w:hAnsi="Arial" w:cs="Arial"/>
          <w:b/>
          <w:color w:val="000000" w:themeColor="text1"/>
          <w:sz w:val="24"/>
          <w:szCs w:val="24"/>
          <w:lang w:val="es-CO"/>
        </w:rPr>
        <w:t>.</w:t>
      </w:r>
      <w:r w:rsidR="002E09A1" w:rsidRPr="005D7BC8">
        <w:rPr>
          <w:rFonts w:ascii="Arial" w:hAnsi="Arial" w:cs="Arial"/>
          <w:color w:val="000000" w:themeColor="text1"/>
          <w:sz w:val="24"/>
          <w:szCs w:val="24"/>
          <w:lang w:val="es-CO"/>
        </w:rPr>
        <w:t xml:space="preserve"> </w:t>
      </w:r>
      <w:r w:rsidR="005D7BC8" w:rsidRPr="005D7BC8">
        <w:rPr>
          <w:rFonts w:ascii="Arial" w:eastAsia="Calibri" w:hAnsi="Arial" w:cs="Arial"/>
          <w:color w:val="000000"/>
          <w:sz w:val="24"/>
          <w:szCs w:val="24"/>
          <w:lang w:val="es-CO" w:eastAsia="en-US" w:bidi="ar-SA"/>
        </w:rPr>
        <w:t xml:space="preserve">Stefan </w:t>
      </w:r>
      <w:proofErr w:type="spellStart"/>
      <w:r w:rsidR="005D7BC8" w:rsidRPr="005D7BC8">
        <w:rPr>
          <w:rFonts w:ascii="Arial" w:eastAsia="Calibri" w:hAnsi="Arial" w:cs="Arial"/>
          <w:color w:val="000000"/>
          <w:sz w:val="24"/>
          <w:szCs w:val="24"/>
          <w:lang w:val="es-CO" w:eastAsia="en-US" w:bidi="ar-SA"/>
        </w:rPr>
        <w:t>Weckbach</w:t>
      </w:r>
      <w:proofErr w:type="spellEnd"/>
      <w:r w:rsidR="005D7BC8" w:rsidRPr="005D7BC8">
        <w:rPr>
          <w:rFonts w:ascii="Arial" w:eastAsia="Calibri" w:hAnsi="Arial" w:cs="Arial"/>
          <w:color w:val="000000"/>
          <w:sz w:val="24"/>
          <w:szCs w:val="24"/>
          <w:lang w:val="es-CO" w:eastAsia="en-US" w:bidi="ar-SA"/>
        </w:rPr>
        <w:t xml:space="preserve">, de 41 años, dirige la </w:t>
      </w:r>
      <w:r w:rsidR="00CB2C7C">
        <w:rPr>
          <w:rFonts w:ascii="Arial" w:eastAsia="Calibri" w:hAnsi="Arial" w:cs="Arial"/>
          <w:color w:val="000000"/>
          <w:sz w:val="24"/>
          <w:szCs w:val="24"/>
          <w:lang w:val="es-CO" w:eastAsia="en-US" w:bidi="ar-SA"/>
        </w:rPr>
        <w:t>gama</w:t>
      </w:r>
      <w:r w:rsidR="005D7BC8" w:rsidRPr="005D7BC8">
        <w:rPr>
          <w:rFonts w:ascii="Arial" w:eastAsia="Calibri" w:hAnsi="Arial" w:cs="Arial"/>
          <w:color w:val="000000"/>
          <w:sz w:val="24"/>
          <w:szCs w:val="24"/>
          <w:lang w:val="es-CO" w:eastAsia="en-US" w:bidi="ar-SA"/>
        </w:rPr>
        <w:t xml:space="preserve"> de modelos Taycan desde 2014. Se graduó de economía en St. Gallen, donde a continuación se dedicó a la investigación y se doctoró. En 2008 se unió a Porsche y ha sido gestor de participación estratégica, ayudante del Presidente de Porsche AG, director de estrategia de producto y director de la serie de modelos </w:t>
      </w:r>
      <w:proofErr w:type="spellStart"/>
      <w:r w:rsidR="005D7BC8" w:rsidRPr="005D7BC8">
        <w:rPr>
          <w:rFonts w:ascii="Arial" w:eastAsia="Calibri" w:hAnsi="Arial" w:cs="Arial"/>
          <w:color w:val="000000"/>
          <w:sz w:val="24"/>
          <w:szCs w:val="24"/>
          <w:lang w:val="es-CO" w:eastAsia="en-US" w:bidi="ar-SA"/>
        </w:rPr>
        <w:t>Boxster</w:t>
      </w:r>
      <w:proofErr w:type="spellEnd"/>
      <w:r w:rsidR="005D7BC8" w:rsidRPr="005D7BC8">
        <w:rPr>
          <w:rFonts w:ascii="Arial" w:eastAsia="Calibri" w:hAnsi="Arial" w:cs="Arial"/>
          <w:color w:val="000000"/>
          <w:sz w:val="24"/>
          <w:szCs w:val="24"/>
          <w:lang w:val="es-CO" w:eastAsia="en-US" w:bidi="ar-SA"/>
        </w:rPr>
        <w:t xml:space="preserve">/Cayman. Los últimos cuatro años los ha dedicado a la movilidad eléctrica. Nadie mejor que </w:t>
      </w:r>
      <w:proofErr w:type="spellStart"/>
      <w:r w:rsidR="005D7BC8" w:rsidRPr="005D7BC8">
        <w:rPr>
          <w:rFonts w:ascii="Arial" w:eastAsia="Calibri" w:hAnsi="Arial" w:cs="Arial"/>
          <w:color w:val="000000"/>
          <w:sz w:val="24"/>
          <w:szCs w:val="24"/>
          <w:lang w:val="es-CO" w:eastAsia="en-US" w:bidi="ar-SA"/>
        </w:rPr>
        <w:t>Weckbach</w:t>
      </w:r>
      <w:proofErr w:type="spellEnd"/>
      <w:r w:rsidR="005D7BC8" w:rsidRPr="005D7BC8">
        <w:rPr>
          <w:rFonts w:ascii="Arial" w:eastAsia="Calibri" w:hAnsi="Arial" w:cs="Arial"/>
          <w:color w:val="000000"/>
          <w:sz w:val="24"/>
          <w:szCs w:val="24"/>
          <w:lang w:val="es-CO" w:eastAsia="en-US" w:bidi="ar-SA"/>
        </w:rPr>
        <w:t xml:space="preserve"> para hablar del primer Porsche con tren de rodaje ciento por ciento eléctrico, el cual inaugura </w:t>
      </w:r>
      <w:r w:rsidR="005D7BC8" w:rsidRPr="00625E5A">
        <w:rPr>
          <w:rFonts w:ascii="Arial" w:hAnsi="Arial" w:cs="Arial"/>
          <w:sz w:val="24"/>
          <w:szCs w:val="24"/>
          <w:lang w:val="es-CO" w:eastAsia="en-US" w:bidi="ar-SA"/>
        </w:rPr>
        <w:t>una nueva era sin traicionar los valores clásicos de</w:t>
      </w:r>
      <w:r w:rsidR="005D7BC8">
        <w:rPr>
          <w:rFonts w:ascii="Arial" w:hAnsi="Arial" w:cs="Arial"/>
          <w:sz w:val="24"/>
          <w:szCs w:val="24"/>
          <w:lang w:val="es-CO" w:eastAsia="en-US" w:bidi="ar-SA"/>
        </w:rPr>
        <w:t>l fabricante de autos deportivos de Stuttgart.</w:t>
      </w:r>
    </w:p>
    <w:p w14:paraId="132BD78A"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13F88335"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sz w:val="24"/>
          <w:szCs w:val="24"/>
          <w:lang w:val="es-CO" w:eastAsia="en-US" w:bidi="ar-SA"/>
        </w:rPr>
        <w:t>¿Es compatible un motor eléctrico de última generación con las virtudes eternas de Porsche?</w:t>
      </w:r>
      <w:r w:rsidRPr="005D7BC8">
        <w:rPr>
          <w:rFonts w:ascii="Arial" w:hAnsi="Arial" w:cs="Arial"/>
          <w:sz w:val="24"/>
          <w:szCs w:val="24"/>
          <w:lang w:val="es-CO" w:eastAsia="en-US" w:bidi="ar-SA"/>
        </w:rPr>
        <w:t xml:space="preserve"> </w:t>
      </w:r>
    </w:p>
    <w:p w14:paraId="3FCE32F7"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Por supuesto.</w:t>
      </w:r>
    </w:p>
    <w:p w14:paraId="6485F5BC"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02311C7F"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Los autos eléctricos no son, de momento, superventas. ¿No es un poco pronto para lanzar el Taycan?</w:t>
      </w:r>
    </w:p>
    <w:p w14:paraId="311ED688"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 xml:space="preserve">Ha llegado el momento. La movilidad eléctrica es ya una tradición en la casa: en la Exposición Mundial de París de 1900, Ferdinand Porsche presentó el </w:t>
      </w:r>
      <w:proofErr w:type="spellStart"/>
      <w:r w:rsidRPr="005D7BC8">
        <w:rPr>
          <w:rFonts w:ascii="Arial" w:hAnsi="Arial" w:cs="Arial"/>
          <w:sz w:val="24"/>
          <w:szCs w:val="24"/>
          <w:lang w:val="es-CO" w:eastAsia="en-US" w:bidi="ar-SA"/>
        </w:rPr>
        <w:t>Lohner</w:t>
      </w:r>
      <w:proofErr w:type="spellEnd"/>
      <w:r w:rsidRPr="005D7BC8">
        <w:rPr>
          <w:rFonts w:ascii="Arial" w:hAnsi="Arial" w:cs="Arial"/>
          <w:sz w:val="24"/>
          <w:szCs w:val="24"/>
          <w:lang w:val="es-CO" w:eastAsia="en-US" w:bidi="ar-SA"/>
        </w:rPr>
        <w:t xml:space="preserve">-Porsche, un vehículo eléctrico con una autonomía de 50 kilómetros. Desde 2010 han aparecido variantes híbridas de los modelos Porsche, empezando por el Cayenne y siguiendo con </w:t>
      </w:r>
      <w:r w:rsidRPr="005D7BC8">
        <w:rPr>
          <w:rFonts w:ascii="Arial" w:hAnsi="Arial" w:cs="Arial"/>
          <w:sz w:val="24"/>
          <w:szCs w:val="24"/>
          <w:lang w:val="es-CO" w:eastAsia="en-US" w:bidi="ar-SA"/>
        </w:rPr>
        <w:lastRenderedPageBreak/>
        <w:t>el Panamera. En el mercado hay variantes híbridas enchufables de Porsche desde 2013. Con ello nos convertimos en el primer fabricante de automóviles de gama alta en ofrecer dentro de su portafolio tres híbridos enchufables. Entretanto, existe una segunda generación de híbridos enchufables, capaces de recorrer 50 kilómetros en modo exclusivamente eléctrico. El 918 Spyder es una prueba de lo que se puede conseguir cuando al motor atmosférico de 8 válvulas de un deportivo le sumas dos motores síncronos en ambos ejes. Y con el Taycan estamos dando un paso natural hacia adelante; lanzaremos al mercado un auto totalmente eléctrico sin renunciar a nuestros principios.</w:t>
      </w:r>
    </w:p>
    <w:p w14:paraId="0718E133"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60841813"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¿Cuál es exactamente la estrategia de electrificación de Porsche?</w:t>
      </w:r>
    </w:p>
    <w:p w14:paraId="469C73BC"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La electrificación es esencial en nuestra estrategia de producto, que descansa sobre tres pilares. El primero son los deportivos puristas con motor de combustión; el segundo, los híbridos; y el tercer pilar apunta a un futuro de vehículos totalmente eléctricos. Con esta tríada nos proponemos cubrir toda la gama de productos y satisfacer a todos los clientes.</w:t>
      </w:r>
    </w:p>
    <w:p w14:paraId="7B10BD2C" w14:textId="77777777" w:rsidR="005D7BC8" w:rsidRPr="005D7BC8" w:rsidRDefault="005D7BC8" w:rsidP="005D7BC8">
      <w:pPr>
        <w:suppressAutoHyphens/>
        <w:spacing w:line="360" w:lineRule="auto"/>
        <w:jc w:val="both"/>
        <w:rPr>
          <w:rFonts w:ascii="Arial" w:eastAsia="Calibri" w:hAnsi="Arial" w:cs="Arial"/>
          <w:color w:val="000000"/>
          <w:sz w:val="24"/>
          <w:szCs w:val="24"/>
          <w:lang w:val="es-CO" w:eastAsia="en-US" w:bidi="ar-SA"/>
        </w:rPr>
      </w:pPr>
    </w:p>
    <w:p w14:paraId="4C3644EF"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Entonces, ¿cree que es posible conceder al Taycan todas las virtudes de un vehículo Porsche?</w:t>
      </w:r>
    </w:p>
    <w:p w14:paraId="58FF59B7"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Desde el principio tuvimos claro que un Porsche de propulsión eléctrica tenía que ser, igual que cualquier modelo de Porsche, el vehículo de características más deportivas en su segmento. También en su versión eléctrica, un Porsche debe cumplir los requisitos propios de la marca, por ejemplo, en lo relativo a la dinámica longitudinal y transversal. Además, debe ser igualmente reconocible a primera vista, porque hemos trasladado a nuestros próximos vehículos eléctricos el ADN del diseño Porsche. Le puedo asegurar que el Taycan está a la altura de lo que se espera de un Porsche, desde la elección de los materiales y los componentes, hasta la calidad general del vehículo.</w:t>
      </w:r>
    </w:p>
    <w:p w14:paraId="5721B9F7"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43E81591"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¿El Taycan nos depara nuevas virtudes?</w:t>
      </w:r>
    </w:p>
    <w:p w14:paraId="3990378A"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lastRenderedPageBreak/>
        <w:t>El Taycan se conduce, se ve y se siente como un Porsche, solamente cambia el sistema de propulsión. Un auto eléctrico también puede ser purista y despertar emociones. Para nosotros no es ninguna incoherencia. Al contrario, con una tecnología de propulsión óptima y el concepto adecuado de vehículo se pueden afinar todavía más las características de un Porsche. Fíjese en el ejemplo de la batería situada en los bajos: esta circunstancia permite al Taycan rebajar al máximo el centro de gravedad, siendo incluso más bajo que el de un 911. Y si a ello le añadimos una distribución de pesos óptima entre los ejes, el Taycan es, en su diseño básico, un auto totalmente deportivo.</w:t>
      </w:r>
    </w:p>
    <w:p w14:paraId="6CAF7721"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227A3091"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Los deportivos eléctricos suelen perder dinámica de propulsión después de varias aceleraciones fuertes…</w:t>
      </w:r>
    </w:p>
    <w:p w14:paraId="44A5DCA7"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No es el caso del Taycan, donde hemos implantado dos medidas para mantener las mismas prestaciones en todas las situaciones de ruta. Por un lado, a la hora de elegir los motores de tracción hemos optado por máquinas síncronas de funcionamiento continuo que proporcionan un elevado rendimiento permanente garantizando, por tanto, un rendimiento reproducible. Es decir, que se puede acelerar a fondo no una vez sino varias veces consecutivas. Y lo mismo vale para una conducción a alta velocidad constante. Por otro lado, hemos desarrollado un sistema de refrigeración inteligente que evita posibles pérdidas de potencia por un aumento excesivo de la temperatura, proporcionando la refrigeración exacta a cada componente que la necesite.</w:t>
      </w:r>
    </w:p>
    <w:p w14:paraId="2A0ED26E"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15AB7EAF"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Para poder adaptarse al uso diario, los autos eléctricos deben tener una autonomía suficiente. Para ello necesitan baterías relativamente pesadas que, a su vez, merman el rendimiento. ¿Cómo han solucionado esta contradicción?</w:t>
      </w:r>
    </w:p>
    <w:p w14:paraId="6F27C64E"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Uno de los retos a la hora de diseñar el Taycan ha consistido en encontrar el equilibro perfecto entre autonomía y rendimiento. En teoría, con una batería del tamaño adecuado se podría resolver el problema de la autonomía de kilometraje. Pero esta solución no entraría en los parámetros de Porsche debido al excesivo peso que ello implicaría. Nuestras soluciones se ajustan a la idea de ‘</w:t>
      </w:r>
      <w:proofErr w:type="spellStart"/>
      <w:r w:rsidRPr="005D7BC8">
        <w:rPr>
          <w:rFonts w:ascii="Arial" w:hAnsi="Arial" w:cs="Arial"/>
          <w:sz w:val="24"/>
          <w:szCs w:val="24"/>
          <w:lang w:val="es-CO" w:eastAsia="en-US" w:bidi="ar-SA"/>
        </w:rPr>
        <w:t>Intelligent</w:t>
      </w:r>
      <w:proofErr w:type="spellEnd"/>
      <w:r w:rsidRPr="005D7BC8">
        <w:rPr>
          <w:rFonts w:ascii="Arial" w:hAnsi="Arial" w:cs="Arial"/>
          <w:sz w:val="24"/>
          <w:szCs w:val="24"/>
          <w:lang w:val="es-CO" w:eastAsia="en-US" w:bidi="ar-SA"/>
        </w:rPr>
        <w:t xml:space="preserve"> Performance’ que hemos querido </w:t>
      </w:r>
      <w:r w:rsidRPr="005D7BC8">
        <w:rPr>
          <w:rFonts w:ascii="Arial" w:hAnsi="Arial" w:cs="Arial"/>
          <w:sz w:val="24"/>
          <w:szCs w:val="24"/>
          <w:lang w:val="es-CO" w:eastAsia="en-US" w:bidi="ar-SA"/>
        </w:rPr>
        <w:lastRenderedPageBreak/>
        <w:t>transmitir al Taycan. Con ello conseguimos, por ejemplo, una autonomía eléctrica de más de 500 kilómetros manteniendo simultáneamente un peso lo más reducido posible. Aquí son muy importantes una alta densidad de potencia y una alta eficacia energética de la propulsión eléctrica: esto por un lado significa que los motores eléctricos en sí pesan muy poco, y por otro lado una eficacia energética más elevada y por tanto un consumo de energía más reducido que nos permite utilizar baterías más pequeñas y ligeras. Además, al desarrollar el Taycan también hemos apostado mucho por la aerodinámica y hemos peleado cada milésima de coeficiente de arrastre en el túnel de viento. Esto nos ha permitido reducir la resistencia del aire al nivel más bajo posible.</w:t>
      </w:r>
    </w:p>
    <w:p w14:paraId="63EF8A28"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7794090E"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Con la arquitectura de 800 voltios para la tracción y la batería, Porsche ha escogido su propio camino. ¿Cuáles han sido los motivos?</w:t>
      </w:r>
    </w:p>
    <w:p w14:paraId="052C46D7"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No sé si hemos elegido nuestro propio camino. Yo diría que hemos sido los primeros en tomar el buen camino para nuestras exigencias. Un Porsche de propulsión eléctrica no solamente tiene que ir rápido, sino que también debe poder cargarse rápido. Con la tecnología de 800 voltios, en algo más de 15 minutos se puede cargar energía suficiente para recorrer 400 kilómetros. Comparado con los sistemas actualmente existentes, supone la mitad de tiempo. Debido a la mayor tensión, también podemos hacer que el sistema eléctrico sea más ligero y compacto, con cables de menor diámetro y un paquete más eficiente. Es otro ejemplo más de ‘</w:t>
      </w:r>
      <w:proofErr w:type="spellStart"/>
      <w:r w:rsidRPr="005D7BC8">
        <w:rPr>
          <w:rFonts w:ascii="Arial" w:hAnsi="Arial" w:cs="Arial"/>
          <w:sz w:val="24"/>
          <w:szCs w:val="24"/>
          <w:lang w:val="es-CO" w:eastAsia="en-US" w:bidi="ar-SA"/>
        </w:rPr>
        <w:t>Intelligent</w:t>
      </w:r>
      <w:proofErr w:type="spellEnd"/>
      <w:r w:rsidRPr="005D7BC8">
        <w:rPr>
          <w:rFonts w:ascii="Arial" w:hAnsi="Arial" w:cs="Arial"/>
          <w:sz w:val="24"/>
          <w:szCs w:val="24"/>
          <w:lang w:val="es-CO" w:eastAsia="en-US" w:bidi="ar-SA"/>
        </w:rPr>
        <w:t xml:space="preserve"> Performance’.</w:t>
      </w:r>
    </w:p>
    <w:p w14:paraId="0EA65730"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1E6B7EF1"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¿La tensión más alta requiere también medidas de seguridad adicionales?</w:t>
      </w:r>
    </w:p>
    <w:p w14:paraId="1CF1A75D"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No. Comparado con la tensión de 400 voltios, que es utilizada desde hace tiempo en híbridos enchufables y vehículos eléctricos, con el sistema de 800 voltios no hay ninguna diferencia en términos de seguridad.</w:t>
      </w:r>
    </w:p>
    <w:p w14:paraId="7DAE5D05"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25337889"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¿Los usuarios del Taycan dispondrán de suficientes puntos de carga?</w:t>
      </w:r>
    </w:p>
    <w:p w14:paraId="42A3F304"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 xml:space="preserve">Actualmente, Porsche colabora con otros fabricantes para crear un sistema de carga rápida para vehículos eléctricos en los principales ejes de comunicación europeos. Está </w:t>
      </w:r>
      <w:r w:rsidRPr="005D7BC8">
        <w:rPr>
          <w:rFonts w:ascii="Arial" w:hAnsi="Arial" w:cs="Arial"/>
          <w:sz w:val="24"/>
          <w:szCs w:val="24"/>
          <w:lang w:val="es-CO" w:eastAsia="en-US" w:bidi="ar-SA"/>
        </w:rPr>
        <w:lastRenderedPageBreak/>
        <w:t>previsto que en 2020 exista una red de más de 400 estaciones de carga. Al mismo tiempo, al incluir un transformador de alto voltaje aseguramos que el Taycan también pueda repostar en las estaciones de 400 voltios. Las posibilidades de carga de nuestro auto deportivo serán compatibles con los sistemas de tensión inferior.</w:t>
      </w:r>
    </w:p>
    <w:p w14:paraId="26AEB2BA"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170B4DFC"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¿Qué es lo que más le gusta de este auto?</w:t>
      </w:r>
    </w:p>
    <w:p w14:paraId="27BB69CE"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Llevamos bastante tiempo sometiendo a prueba los prototipos y hemos recorrido muchos kilómetros con ellos. Ya en las fases iniciales, los primeros vehículos demostraron tener las características de conducción típicas de Porsche. La sensación era tan deportiva y su respuesta tan rápida que, desde el primer momento, nos sentimos como en casa. Y han pasado muchas cosas desde entonces.</w:t>
      </w:r>
    </w:p>
    <w:p w14:paraId="5BD6D296" w14:textId="77777777" w:rsidR="005D7BC8" w:rsidRPr="005D7BC8" w:rsidRDefault="005D7BC8" w:rsidP="005D7BC8">
      <w:pPr>
        <w:suppressAutoHyphens/>
        <w:spacing w:line="360" w:lineRule="auto"/>
        <w:jc w:val="both"/>
        <w:rPr>
          <w:rFonts w:ascii="Arial" w:hAnsi="Arial" w:cs="Arial"/>
          <w:sz w:val="24"/>
          <w:szCs w:val="24"/>
          <w:lang w:val="es-CO" w:eastAsia="en-US" w:bidi="ar-SA"/>
        </w:rPr>
      </w:pPr>
    </w:p>
    <w:p w14:paraId="5B599AA9"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b/>
          <w:bCs/>
          <w:sz w:val="24"/>
          <w:szCs w:val="24"/>
          <w:lang w:val="es-CO" w:eastAsia="en-US" w:bidi="ar-SA"/>
        </w:rPr>
        <w:t>¿Cuándo veremos al Taycan circulando oficialmente sobre el asfalto?</w:t>
      </w:r>
    </w:p>
    <w:p w14:paraId="178F1AE4" w14:textId="77777777" w:rsidR="005D7BC8" w:rsidRPr="005D7BC8" w:rsidRDefault="005D7BC8" w:rsidP="005D7BC8">
      <w:pPr>
        <w:suppressAutoHyphens/>
        <w:spacing w:line="360" w:lineRule="auto"/>
        <w:jc w:val="both"/>
        <w:rPr>
          <w:rFonts w:ascii="Arial" w:hAnsi="Arial" w:cs="Arial"/>
          <w:sz w:val="24"/>
          <w:szCs w:val="24"/>
          <w:lang w:val="es-CO" w:eastAsia="en-US" w:bidi="ar-SA"/>
        </w:rPr>
      </w:pPr>
      <w:r w:rsidRPr="005D7BC8">
        <w:rPr>
          <w:rFonts w:ascii="Arial" w:hAnsi="Arial" w:cs="Arial"/>
          <w:sz w:val="24"/>
          <w:szCs w:val="24"/>
          <w:lang w:val="es-CO" w:eastAsia="en-US" w:bidi="ar-SA"/>
        </w:rPr>
        <w:t>Porsche lo presentará a finales de 2019. Y puedo asegurarle que no será simplemente un auto eléctrico. Será un Porsche.</w:t>
      </w:r>
    </w:p>
    <w:p w14:paraId="03968437" w14:textId="07B04E7A" w:rsidR="008A7C31" w:rsidRPr="005D7BC8" w:rsidRDefault="008A7C31" w:rsidP="005D7BC8">
      <w:pPr>
        <w:suppressAutoHyphens/>
        <w:spacing w:line="360" w:lineRule="auto"/>
        <w:jc w:val="both"/>
        <w:rPr>
          <w:rFonts w:ascii="Arial" w:hAnsi="Arial" w:cs="Arial"/>
          <w:color w:val="000000" w:themeColor="text1"/>
          <w:sz w:val="24"/>
          <w:szCs w:val="24"/>
          <w:lang w:val="es-CO"/>
        </w:rPr>
      </w:pPr>
    </w:p>
    <w:p w14:paraId="47322A3C" w14:textId="121B699D" w:rsidR="00E91BF5" w:rsidRPr="006D283E" w:rsidRDefault="0041554D" w:rsidP="0041554D">
      <w:pPr>
        <w:jc w:val="both"/>
        <w:rPr>
          <w:rFonts w:ascii="Arial" w:hAnsi="Arial" w:cs="Arial"/>
          <w:color w:val="000000" w:themeColor="text1"/>
          <w:lang w:val="es-CO"/>
        </w:rPr>
      </w:pPr>
      <w:r w:rsidRPr="00D87939">
        <w:rPr>
          <w:rFonts w:ascii="Arial" w:hAnsi="Arial" w:cs="Arial"/>
          <w:color w:val="000000" w:themeColor="text1"/>
          <w:u w:val="single"/>
          <w:lang w:val="es-CO"/>
        </w:rPr>
        <w:t>Nota:</w:t>
      </w:r>
      <w:r w:rsidRPr="00D87939">
        <w:rPr>
          <w:rFonts w:ascii="Arial" w:hAnsi="Arial" w:cs="Arial"/>
          <w:color w:val="000000" w:themeColor="text1"/>
          <w:lang w:val="es-CO"/>
        </w:rPr>
        <w:t xml:space="preserve"> </w:t>
      </w:r>
      <w:r>
        <w:rPr>
          <w:rFonts w:ascii="Arial" w:hAnsi="Arial" w:cs="Arial"/>
          <w:color w:val="000000" w:themeColor="text1"/>
          <w:lang w:val="es-CO"/>
        </w:rPr>
        <w:t xml:space="preserve">Artículo escrito por </w:t>
      </w:r>
      <w:proofErr w:type="spellStart"/>
      <w:r w:rsidR="005D7BC8" w:rsidRPr="005D7BC8">
        <w:rPr>
          <w:rFonts w:ascii="Arial" w:hAnsi="Arial" w:cs="Arial"/>
          <w:color w:val="000000" w:themeColor="text1"/>
          <w:lang w:val="es-CO"/>
        </w:rPr>
        <w:t>Laurin</w:t>
      </w:r>
      <w:proofErr w:type="spellEnd"/>
      <w:r w:rsidR="005D7BC8" w:rsidRPr="005D7BC8">
        <w:rPr>
          <w:rFonts w:ascii="Arial" w:hAnsi="Arial" w:cs="Arial"/>
          <w:color w:val="000000" w:themeColor="text1"/>
          <w:lang w:val="es-CO"/>
        </w:rPr>
        <w:t xml:space="preserve"> </w:t>
      </w:r>
      <w:proofErr w:type="spellStart"/>
      <w:r w:rsidR="005D7BC8" w:rsidRPr="005D7BC8">
        <w:rPr>
          <w:rFonts w:ascii="Arial" w:hAnsi="Arial" w:cs="Arial"/>
          <w:color w:val="000000" w:themeColor="text1"/>
          <w:lang w:val="es-CO"/>
        </w:rPr>
        <w:t>Paschek</w:t>
      </w:r>
      <w:proofErr w:type="spellEnd"/>
      <w:r w:rsidR="005D7BC8" w:rsidRPr="005D7BC8">
        <w:rPr>
          <w:rFonts w:ascii="Arial" w:hAnsi="Arial" w:cs="Arial"/>
          <w:color w:val="000000" w:themeColor="text1"/>
          <w:lang w:val="es-CO"/>
        </w:rPr>
        <w:t xml:space="preserve"> </w:t>
      </w:r>
      <w:r>
        <w:rPr>
          <w:rFonts w:ascii="Arial" w:hAnsi="Arial" w:cs="Arial"/>
          <w:color w:val="000000" w:themeColor="text1"/>
          <w:lang w:val="es-CO"/>
        </w:rPr>
        <w:t xml:space="preserve">para la revista Christophorus. </w:t>
      </w:r>
      <w:r w:rsidR="001D2CDD">
        <w:rPr>
          <w:rFonts w:ascii="Arial" w:hAnsi="Arial" w:cs="Arial"/>
          <w:color w:val="000000" w:themeColor="text1"/>
          <w:lang w:val="es-CO"/>
        </w:rPr>
        <w:t xml:space="preserve">Las fotografías de </w:t>
      </w:r>
      <w:r w:rsidR="005D7BC8" w:rsidRPr="005D7BC8">
        <w:rPr>
          <w:rFonts w:ascii="Arial" w:hAnsi="Arial" w:cs="Arial"/>
          <w:color w:val="000000" w:themeColor="text1"/>
          <w:lang w:val="es-CO"/>
        </w:rPr>
        <w:t xml:space="preserve">Klaus </w:t>
      </w:r>
      <w:proofErr w:type="spellStart"/>
      <w:r w:rsidR="005D7BC8" w:rsidRPr="005D7BC8">
        <w:rPr>
          <w:rFonts w:ascii="Arial" w:hAnsi="Arial" w:cs="Arial"/>
          <w:color w:val="000000" w:themeColor="text1"/>
          <w:lang w:val="es-CO"/>
        </w:rPr>
        <w:t>Hepp</w:t>
      </w:r>
      <w:proofErr w:type="spellEnd"/>
      <w:r w:rsidR="005D7BC8" w:rsidRPr="005D7BC8">
        <w:rPr>
          <w:rFonts w:ascii="Arial" w:hAnsi="Arial" w:cs="Arial"/>
          <w:color w:val="000000" w:themeColor="text1"/>
          <w:lang w:val="es-CO"/>
        </w:rPr>
        <w:t xml:space="preserve"> </w:t>
      </w:r>
      <w:r>
        <w:rPr>
          <w:rFonts w:ascii="Arial" w:hAnsi="Arial" w:cs="Arial"/>
          <w:color w:val="000000" w:themeColor="text1"/>
          <w:lang w:val="es-CO"/>
        </w:rPr>
        <w:t>está</w:t>
      </w:r>
      <w:r w:rsidR="001D2CDD">
        <w:rPr>
          <w:rFonts w:ascii="Arial" w:hAnsi="Arial" w:cs="Arial"/>
          <w:color w:val="000000" w:themeColor="text1"/>
          <w:lang w:val="es-CO"/>
        </w:rPr>
        <w:t>n</w:t>
      </w:r>
      <w:r>
        <w:rPr>
          <w:rFonts w:ascii="Arial" w:hAnsi="Arial" w:cs="Arial"/>
          <w:color w:val="000000" w:themeColor="text1"/>
          <w:lang w:val="es-CO"/>
        </w:rPr>
        <w:t xml:space="preserve"> </w:t>
      </w:r>
      <w:r w:rsidRPr="00D87939">
        <w:rPr>
          <w:rFonts w:ascii="Arial" w:hAnsi="Arial" w:cs="Arial"/>
          <w:color w:val="000000" w:themeColor="text1"/>
          <w:lang w:val="es-CO"/>
        </w:rPr>
        <w:t xml:space="preserve">disponible en la Base de Prensa de Porsche en el sitio </w:t>
      </w:r>
      <w:hyperlink r:id="rId8" w:history="1">
        <w:r w:rsidRPr="00D87939">
          <w:rPr>
            <w:rStyle w:val="Hyperlink"/>
            <w:rFonts w:ascii="Arial" w:hAnsi="Arial" w:cs="Arial"/>
            <w:lang w:val="es-CO"/>
          </w:rPr>
          <w:t>http://press.pla.porsche.com</w:t>
        </w:r>
      </w:hyperlink>
      <w:r w:rsidRPr="00D87939">
        <w:rPr>
          <w:rFonts w:ascii="Arial" w:hAnsi="Arial" w:cs="Arial"/>
          <w:color w:val="000000" w:themeColor="text1"/>
          <w:lang w:val="es-CO"/>
        </w:rPr>
        <w:t>.</w:t>
      </w:r>
    </w:p>
    <w:sectPr w:rsidR="00E91BF5" w:rsidRPr="006D283E" w:rsidSect="00BD74F8">
      <w:headerReference w:type="default" r:id="rId9"/>
      <w:footerReference w:type="default" r:id="rId10"/>
      <w:headerReference w:type="first" r:id="rId11"/>
      <w:footerReference w:type="first" r:id="rId12"/>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500032" w:rsidRDefault="00500032">
      <w:r>
        <w:separator/>
      </w:r>
    </w:p>
  </w:endnote>
  <w:endnote w:type="continuationSeparator" w:id="0">
    <w:p w14:paraId="4BD19649" w14:textId="77777777" w:rsidR="00500032" w:rsidRDefault="005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495CA6FE"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CB2C7C">
      <w:rPr>
        <w:rFonts w:ascii="Arial" w:hAnsi="Arial" w:cs="Arial"/>
        <w:noProof/>
        <w:lang w:val="es-CO"/>
      </w:rPr>
      <w:t>5</w:t>
    </w:r>
    <w:r w:rsidRPr="00745EC6">
      <w:rPr>
        <w:rFonts w:ascii="Arial" w:hAnsi="Arial" w:cs="Arial"/>
      </w:rPr>
      <w:fldChar w:fldCharType="end"/>
    </w:r>
    <w:r w:rsidRPr="00745EC6">
      <w:rPr>
        <w:rFonts w:ascii="Arial" w:hAnsi="Arial"/>
        <w:lang w:val="es-CO"/>
      </w:rPr>
      <w:t xml:space="preserve"> de </w:t>
    </w:r>
    <w:r w:rsidRPr="00745EC6">
      <w:rPr>
        <w:rFonts w:ascii="Arial" w:hAnsi="Arial" w:cs="Arial"/>
      </w:rPr>
      <w:fldChar w:fldCharType="begin"/>
    </w:r>
    <w:r w:rsidRPr="00745EC6">
      <w:rPr>
        <w:rFonts w:ascii="Arial" w:hAnsi="Arial" w:cs="Arial"/>
        <w:lang w:val="es-CO"/>
      </w:rPr>
      <w:instrText xml:space="preserve"> NUMPAGES </w:instrText>
    </w:r>
    <w:r w:rsidRPr="00745EC6">
      <w:rPr>
        <w:rFonts w:ascii="Arial" w:hAnsi="Arial" w:cs="Arial"/>
      </w:rPr>
      <w:fldChar w:fldCharType="separate"/>
    </w:r>
    <w:r w:rsidR="00CB2C7C">
      <w:rPr>
        <w:rFonts w:ascii="Arial" w:hAnsi="Arial" w:cs="Arial"/>
        <w:noProof/>
        <w:lang w:val="es-CO"/>
      </w:rPr>
      <w:t>5</w:t>
    </w:r>
    <w:r w:rsidRPr="00745EC6">
      <w:rPr>
        <w:rFonts w:ascii="Arial" w:hAnsi="Arial" w:cs="Arial"/>
      </w:rPr>
      <w:fldChar w:fldCharType="end"/>
    </w:r>
    <w:r w:rsidRPr="00745EC6">
      <w:rPr>
        <w:lang w:val="es-CO"/>
      </w:rPr>
      <w:tab/>
    </w:r>
    <w:r w:rsidRPr="00745EC6">
      <w:rPr>
        <w:rFonts w:ascii="Arial" w:hAnsi="Arial" w:cs="Arial"/>
        <w:lang w:val="es-CO"/>
      </w:rPr>
      <w:t xml:space="preserve">   </w:t>
    </w:r>
    <w:r w:rsidRPr="00745EC6">
      <w:rPr>
        <w:rFonts w:ascii="Arial" w:hAnsi="Arial" w:cs="Arial"/>
        <w:lang w:val="uz-Cyrl-UZ"/>
      </w:rPr>
      <w:t>Relaciones Públicas &amp; Prensa</w:t>
    </w:r>
  </w:p>
  <w:p w14:paraId="228B4CEF" w14:textId="77777777"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55132E63" w14:textId="44230B8F" w:rsidR="00500032" w:rsidRPr="00745EC6"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4C3C25E8" w14:textId="625FB90F" w:rsidR="00500032" w:rsidRPr="00DB04B3"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081F5CE8"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CB2C7C">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de</w:t>
    </w:r>
    <w:r w:rsidR="00BB5883">
      <w:rPr>
        <w:rFonts w:ascii="Arial" w:hAnsi="Arial" w:cs="Arial"/>
        <w:lang w:val="es-CO"/>
      </w:rPr>
      <w:t xml:space="preserve"> </w:t>
    </w:r>
    <w:r w:rsidR="00A56621">
      <w:rPr>
        <w:rFonts w:ascii="Arial" w:hAnsi="Arial" w:cs="Arial"/>
        <w:lang w:val="es-CO"/>
      </w:rPr>
      <w:t>5</w:t>
    </w:r>
    <w:r w:rsidRPr="00745EC6">
      <w:rPr>
        <w:rFonts w:ascii="Arial" w:hAnsi="Arial" w:cs="Arial"/>
        <w:lang w:val="es-CO"/>
      </w:rPr>
      <w:tab/>
      <w:t xml:space="preserve">   </w:t>
    </w:r>
    <w:r w:rsidRPr="00745EC6">
      <w:rPr>
        <w:rFonts w:ascii="Arial" w:hAnsi="Arial" w:cs="Arial"/>
        <w:lang w:val="uz-Cyrl-UZ"/>
      </w:rPr>
      <w:t>Relaciones Públicas &amp; Prensa</w:t>
    </w:r>
  </w:p>
  <w:p w14:paraId="4DB10409" w14:textId="41F2433D"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1E6001D1" w14:textId="5CC73E1B" w:rsidR="00500032" w:rsidRPr="00745EC6" w:rsidRDefault="00500032"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0B7704E2" w14:textId="05B76471" w:rsidR="00500032" w:rsidRPr="0048093E"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500032" w:rsidRDefault="00500032">
      <w:r>
        <w:separator/>
      </w:r>
    </w:p>
  </w:footnote>
  <w:footnote w:type="continuationSeparator" w:id="0">
    <w:p w14:paraId="72BCE801" w14:textId="77777777" w:rsidR="00500032" w:rsidRDefault="0050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61AF02F5" w:rsidR="00500032" w:rsidRPr="00E8765E" w:rsidRDefault="00500032"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Pr="00E8765E">
      <w:rPr>
        <w:lang w:val="es-CO"/>
      </w:rPr>
      <w:tab/>
    </w:r>
    <w:r>
      <w:rPr>
        <w:lang w:val="es-CO"/>
      </w:rPr>
      <w:tab/>
    </w:r>
    <w:r w:rsidR="00AA397A">
      <w:rPr>
        <w:rFonts w:ascii="Arial" w:hAnsi="Arial"/>
        <w:b/>
        <w:sz w:val="24"/>
        <w:lang w:val="es-CO"/>
      </w:rPr>
      <w:t>1</w:t>
    </w:r>
    <w:r w:rsidR="005D7BC8">
      <w:rPr>
        <w:rFonts w:ascii="Arial" w:hAnsi="Arial"/>
        <w:b/>
        <w:sz w:val="24"/>
        <w:lang w:val="es-CO"/>
      </w:rPr>
      <w:t>5</w:t>
    </w:r>
    <w:r w:rsid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es-CO"/>
      </w:rPr>
      <w:t>de 2018</w:t>
    </w:r>
  </w:p>
  <w:p w14:paraId="7AAC419A" w14:textId="77777777" w:rsidR="00500032" w:rsidRPr="00E8765E" w:rsidRDefault="00500032"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35BB4758" w:rsidR="00500032" w:rsidRDefault="005D5536">
    <w:pPr>
      <w:pStyle w:val="Presse-Information"/>
      <w:pBdr>
        <w:bottom w:val="none" w:sz="0" w:space="0" w:color="auto"/>
      </w:pBdr>
      <w:rPr>
        <w:u w:val="single"/>
      </w:rPr>
    </w:pPr>
    <w:r>
      <w:rPr>
        <w:noProof/>
        <w:u w:val="single"/>
        <w:lang w:val="en-US" w:eastAsia="en-US" w:bidi="ar-SA"/>
      </w:rPr>
      <w:drawing>
        <wp:anchor distT="0" distB="0" distL="114300" distR="114300" simplePos="0" relativeHeight="251657728" behindDoc="0" locked="0" layoutInCell="1" allowOverlap="1" wp14:anchorId="2FC804B6" wp14:editId="79546533">
          <wp:simplePos x="0" y="0"/>
          <wp:positionH relativeFrom="column">
            <wp:posOffset>2155190</wp:posOffset>
          </wp:positionH>
          <wp:positionV relativeFrom="paragraph">
            <wp:posOffset>76200</wp:posOffset>
          </wp:positionV>
          <wp:extent cx="1668145" cy="8890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68145" cy="889000"/>
                  </a:xfrm>
                  <a:prstGeom prst="rect">
                    <a:avLst/>
                  </a:prstGeom>
                  <a:noFill/>
                </pic:spPr>
              </pic:pic>
            </a:graphicData>
          </a:graphic>
          <wp14:sizeRelH relativeFrom="page">
            <wp14:pctWidth>0</wp14:pctWidth>
          </wp14:sizeRelH>
          <wp14:sizeRelV relativeFrom="page">
            <wp14:pctHeight>0</wp14:pctHeight>
          </wp14:sizeRelV>
        </wp:anchor>
      </w:drawing>
    </w:r>
  </w:p>
  <w:p w14:paraId="7CFBEA01" w14:textId="77777777" w:rsidR="00500032" w:rsidRDefault="00500032" w:rsidP="00C205BC">
    <w:pPr>
      <w:pStyle w:val="Presse-Information"/>
      <w:pBdr>
        <w:bottom w:val="none" w:sz="0" w:space="0" w:color="auto"/>
      </w:pBdr>
      <w:tabs>
        <w:tab w:val="clear" w:pos="9072"/>
      </w:tabs>
      <w:rPr>
        <w:u w:val="single"/>
      </w:rPr>
    </w:pPr>
  </w:p>
  <w:p w14:paraId="674D177B" w14:textId="77777777" w:rsidR="00500032" w:rsidRDefault="00500032">
    <w:pPr>
      <w:pStyle w:val="Presse-Information"/>
      <w:pBdr>
        <w:bottom w:val="none" w:sz="0" w:space="0" w:color="auto"/>
      </w:pBdr>
      <w:rPr>
        <w:u w:val="single"/>
      </w:rPr>
    </w:pPr>
  </w:p>
  <w:p w14:paraId="138AB1E9" w14:textId="77777777" w:rsidR="00500032" w:rsidRPr="00377D4F" w:rsidRDefault="00500032">
    <w:pPr>
      <w:pStyle w:val="Presse-Information"/>
      <w:pBdr>
        <w:bottom w:val="none" w:sz="0" w:space="0" w:color="auto"/>
      </w:pBdr>
      <w:rPr>
        <w:rFonts w:ascii="Arial" w:hAnsi="Arial" w:cs="Arial"/>
        <w:u w:val="single"/>
      </w:rPr>
    </w:pPr>
  </w:p>
  <w:p w14:paraId="4AD80485" w14:textId="77777777" w:rsidR="00500032" w:rsidRPr="00377D4F" w:rsidRDefault="00500032">
    <w:pPr>
      <w:pStyle w:val="Presse-Information"/>
      <w:pBdr>
        <w:bottom w:val="none" w:sz="0" w:space="0" w:color="auto"/>
      </w:pBdr>
      <w:rPr>
        <w:rFonts w:ascii="Arial" w:hAnsi="Arial" w:cs="Arial"/>
        <w:u w:val="single"/>
      </w:rPr>
    </w:pPr>
  </w:p>
  <w:p w14:paraId="5C324A17" w14:textId="77777777" w:rsidR="00500032" w:rsidRPr="00377D4F" w:rsidRDefault="00500032">
    <w:pPr>
      <w:pStyle w:val="Presse-Information"/>
      <w:pBdr>
        <w:bottom w:val="none" w:sz="0" w:space="0" w:color="auto"/>
      </w:pBdr>
      <w:rPr>
        <w:rFonts w:ascii="Arial" w:hAnsi="Arial" w:cs="Arial"/>
        <w:u w:val="single"/>
      </w:rPr>
    </w:pPr>
  </w:p>
  <w:p w14:paraId="10514427" w14:textId="7E3FF53D" w:rsidR="00500032" w:rsidRPr="00E8765E" w:rsidRDefault="00500032" w:rsidP="00E8765E">
    <w:pPr>
      <w:pStyle w:val="Presse-Information"/>
      <w:pBdr>
        <w:bottom w:val="single" w:sz="2" w:space="1" w:color="auto"/>
      </w:pBdr>
      <w:tabs>
        <w:tab w:val="clear" w:pos="9072"/>
        <w:tab w:val="right" w:pos="9360"/>
      </w:tabs>
      <w:rPr>
        <w:rFonts w:ascii="Arial" w:hAnsi="Arial" w:cs="Arial"/>
        <w:lang w:val="uz-Cyrl-UZ"/>
      </w:rPr>
    </w:pPr>
    <w:r>
      <w:rPr>
        <w:rFonts w:ascii="Arial" w:hAnsi="Arial"/>
        <w:lang w:val="es-CO"/>
      </w:rPr>
      <w:t>Comunicado de prensa</w:t>
    </w:r>
    <w:r w:rsidRPr="00E8765E">
      <w:rPr>
        <w:lang w:val="es-CO"/>
      </w:rPr>
      <w:tab/>
    </w:r>
    <w:r w:rsidR="00AA397A">
      <w:rPr>
        <w:rFonts w:ascii="Arial" w:hAnsi="Arial"/>
        <w:b/>
        <w:sz w:val="24"/>
        <w:lang w:val="es-CO"/>
      </w:rPr>
      <w:t>1</w:t>
    </w:r>
    <w:r w:rsidR="005D7BC8">
      <w:rPr>
        <w:rFonts w:ascii="Arial" w:hAnsi="Arial"/>
        <w:b/>
        <w:sz w:val="24"/>
        <w:lang w:val="es-CO"/>
      </w:rPr>
      <w:t>5</w:t>
    </w:r>
    <w:r w:rsidR="00170ED3" w:rsidRP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uz-Cyrl-UZ"/>
      </w:rPr>
      <w:t>de 2018</w:t>
    </w:r>
  </w:p>
  <w:p w14:paraId="18B03FF2" w14:textId="77777777" w:rsidR="00500032" w:rsidRPr="001971FC" w:rsidRDefault="00500032">
    <w:pPr>
      <w:pStyle w:val="Presse-Titel"/>
      <w:jc w:val="right"/>
      <w:rPr>
        <w:rFonts w:ascii="Arial" w:hAnsi="Arial" w:cs="Arial"/>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D00"/>
    <w:multiLevelType w:val="multilevel"/>
    <w:tmpl w:val="7DA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B07C6"/>
    <w:multiLevelType w:val="multilevel"/>
    <w:tmpl w:val="AF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EE4BCB"/>
    <w:multiLevelType w:val="hybridMultilevel"/>
    <w:tmpl w:val="4C7EE6B0"/>
    <w:lvl w:ilvl="0" w:tplc="C8420C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6"/>
  </w:num>
  <w:num w:numId="6">
    <w:abstractNumId w:val="9"/>
  </w:num>
  <w:num w:numId="7">
    <w:abstractNumId w:val="5"/>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6FC"/>
    <w:rsid w:val="000117ED"/>
    <w:rsid w:val="00012F7D"/>
    <w:rsid w:val="0001339D"/>
    <w:rsid w:val="000158AB"/>
    <w:rsid w:val="00020C4B"/>
    <w:rsid w:val="00022293"/>
    <w:rsid w:val="00025336"/>
    <w:rsid w:val="00026173"/>
    <w:rsid w:val="000261DC"/>
    <w:rsid w:val="00027C18"/>
    <w:rsid w:val="000301B5"/>
    <w:rsid w:val="000308A4"/>
    <w:rsid w:val="0003518B"/>
    <w:rsid w:val="000364B9"/>
    <w:rsid w:val="00042143"/>
    <w:rsid w:val="00043F82"/>
    <w:rsid w:val="000447A8"/>
    <w:rsid w:val="00044983"/>
    <w:rsid w:val="00044E1B"/>
    <w:rsid w:val="000456AE"/>
    <w:rsid w:val="00047280"/>
    <w:rsid w:val="00056AB4"/>
    <w:rsid w:val="00056C3C"/>
    <w:rsid w:val="000608D0"/>
    <w:rsid w:val="00060FF7"/>
    <w:rsid w:val="000771E5"/>
    <w:rsid w:val="00077CBE"/>
    <w:rsid w:val="0008222F"/>
    <w:rsid w:val="00086115"/>
    <w:rsid w:val="000863B9"/>
    <w:rsid w:val="00086493"/>
    <w:rsid w:val="000868BC"/>
    <w:rsid w:val="000906A6"/>
    <w:rsid w:val="000944F1"/>
    <w:rsid w:val="000955E4"/>
    <w:rsid w:val="000964D4"/>
    <w:rsid w:val="000A298C"/>
    <w:rsid w:val="000A75B2"/>
    <w:rsid w:val="000B05E8"/>
    <w:rsid w:val="000B15A3"/>
    <w:rsid w:val="000B2DFE"/>
    <w:rsid w:val="000B3026"/>
    <w:rsid w:val="000B4C5C"/>
    <w:rsid w:val="000B4E64"/>
    <w:rsid w:val="000B5FF5"/>
    <w:rsid w:val="000C0F0D"/>
    <w:rsid w:val="000C1A6C"/>
    <w:rsid w:val="000C3088"/>
    <w:rsid w:val="000C6189"/>
    <w:rsid w:val="000D09BD"/>
    <w:rsid w:val="000D23D9"/>
    <w:rsid w:val="000E0A12"/>
    <w:rsid w:val="000E271F"/>
    <w:rsid w:val="000E388E"/>
    <w:rsid w:val="000E6323"/>
    <w:rsid w:val="000E6ABD"/>
    <w:rsid w:val="000F064F"/>
    <w:rsid w:val="000F3F45"/>
    <w:rsid w:val="000F68D1"/>
    <w:rsid w:val="000F79CB"/>
    <w:rsid w:val="0010446E"/>
    <w:rsid w:val="0010642B"/>
    <w:rsid w:val="00111B73"/>
    <w:rsid w:val="00115900"/>
    <w:rsid w:val="00115E05"/>
    <w:rsid w:val="00116C48"/>
    <w:rsid w:val="001204CC"/>
    <w:rsid w:val="00120685"/>
    <w:rsid w:val="00121A82"/>
    <w:rsid w:val="00124054"/>
    <w:rsid w:val="00126616"/>
    <w:rsid w:val="00132100"/>
    <w:rsid w:val="00133B79"/>
    <w:rsid w:val="00133D2F"/>
    <w:rsid w:val="001352B4"/>
    <w:rsid w:val="00137E8C"/>
    <w:rsid w:val="001400A7"/>
    <w:rsid w:val="0014154B"/>
    <w:rsid w:val="00142DE8"/>
    <w:rsid w:val="001465FE"/>
    <w:rsid w:val="00146BBB"/>
    <w:rsid w:val="00150BE7"/>
    <w:rsid w:val="0015448B"/>
    <w:rsid w:val="001631C0"/>
    <w:rsid w:val="00163F23"/>
    <w:rsid w:val="00166E78"/>
    <w:rsid w:val="001703EC"/>
    <w:rsid w:val="00170ED3"/>
    <w:rsid w:val="00175EF0"/>
    <w:rsid w:val="001769A7"/>
    <w:rsid w:val="001816C7"/>
    <w:rsid w:val="00182BE3"/>
    <w:rsid w:val="00190426"/>
    <w:rsid w:val="0019042A"/>
    <w:rsid w:val="0019692A"/>
    <w:rsid w:val="001971FC"/>
    <w:rsid w:val="001A286D"/>
    <w:rsid w:val="001A4621"/>
    <w:rsid w:val="001A4E4E"/>
    <w:rsid w:val="001A72F1"/>
    <w:rsid w:val="001B0D08"/>
    <w:rsid w:val="001B6887"/>
    <w:rsid w:val="001B7983"/>
    <w:rsid w:val="001D2CDD"/>
    <w:rsid w:val="001D5703"/>
    <w:rsid w:val="001D6E42"/>
    <w:rsid w:val="001E3B41"/>
    <w:rsid w:val="001E3F51"/>
    <w:rsid w:val="001E7B1C"/>
    <w:rsid w:val="001F3214"/>
    <w:rsid w:val="001F386E"/>
    <w:rsid w:val="001F3B14"/>
    <w:rsid w:val="001F75E7"/>
    <w:rsid w:val="00200A40"/>
    <w:rsid w:val="0020130B"/>
    <w:rsid w:val="0020233C"/>
    <w:rsid w:val="0020247B"/>
    <w:rsid w:val="00202CBC"/>
    <w:rsid w:val="00202F11"/>
    <w:rsid w:val="002041C3"/>
    <w:rsid w:val="00205BD4"/>
    <w:rsid w:val="00207205"/>
    <w:rsid w:val="0020768C"/>
    <w:rsid w:val="00207EDC"/>
    <w:rsid w:val="00211531"/>
    <w:rsid w:val="0021533A"/>
    <w:rsid w:val="0022108F"/>
    <w:rsid w:val="00222F58"/>
    <w:rsid w:val="00223612"/>
    <w:rsid w:val="0022519D"/>
    <w:rsid w:val="002270AB"/>
    <w:rsid w:val="00227BE3"/>
    <w:rsid w:val="00227F12"/>
    <w:rsid w:val="002311C5"/>
    <w:rsid w:val="002372C2"/>
    <w:rsid w:val="00241DA6"/>
    <w:rsid w:val="00246650"/>
    <w:rsid w:val="0024783E"/>
    <w:rsid w:val="0025404B"/>
    <w:rsid w:val="002540BB"/>
    <w:rsid w:val="0025473D"/>
    <w:rsid w:val="002557B5"/>
    <w:rsid w:val="00256814"/>
    <w:rsid w:val="00256855"/>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96EBD"/>
    <w:rsid w:val="002A0832"/>
    <w:rsid w:val="002A2355"/>
    <w:rsid w:val="002A4F1D"/>
    <w:rsid w:val="002A74A9"/>
    <w:rsid w:val="002A75B2"/>
    <w:rsid w:val="002A7798"/>
    <w:rsid w:val="002B0632"/>
    <w:rsid w:val="002B1F9A"/>
    <w:rsid w:val="002B2B85"/>
    <w:rsid w:val="002B445D"/>
    <w:rsid w:val="002B63D0"/>
    <w:rsid w:val="002B7549"/>
    <w:rsid w:val="002C3B74"/>
    <w:rsid w:val="002C545A"/>
    <w:rsid w:val="002C5766"/>
    <w:rsid w:val="002C5F59"/>
    <w:rsid w:val="002C7D11"/>
    <w:rsid w:val="002D7607"/>
    <w:rsid w:val="002D7BE1"/>
    <w:rsid w:val="002E02D5"/>
    <w:rsid w:val="002E09A1"/>
    <w:rsid w:val="002E23DF"/>
    <w:rsid w:val="002E2EF1"/>
    <w:rsid w:val="002E5326"/>
    <w:rsid w:val="002E7A11"/>
    <w:rsid w:val="002F1050"/>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6DC1"/>
    <w:rsid w:val="003376AD"/>
    <w:rsid w:val="0034307E"/>
    <w:rsid w:val="00351FCB"/>
    <w:rsid w:val="00352C70"/>
    <w:rsid w:val="00353B1B"/>
    <w:rsid w:val="003563D8"/>
    <w:rsid w:val="003607C8"/>
    <w:rsid w:val="0036243F"/>
    <w:rsid w:val="00362446"/>
    <w:rsid w:val="003715B0"/>
    <w:rsid w:val="00372DDA"/>
    <w:rsid w:val="00373545"/>
    <w:rsid w:val="003737B8"/>
    <w:rsid w:val="00373FA4"/>
    <w:rsid w:val="00374DA3"/>
    <w:rsid w:val="00375B42"/>
    <w:rsid w:val="00382185"/>
    <w:rsid w:val="003843DD"/>
    <w:rsid w:val="00385C6E"/>
    <w:rsid w:val="0038623A"/>
    <w:rsid w:val="00387608"/>
    <w:rsid w:val="003919DF"/>
    <w:rsid w:val="003920AD"/>
    <w:rsid w:val="003937A6"/>
    <w:rsid w:val="0039442C"/>
    <w:rsid w:val="00395D42"/>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1B12"/>
    <w:rsid w:val="003D289E"/>
    <w:rsid w:val="003D3169"/>
    <w:rsid w:val="003D440B"/>
    <w:rsid w:val="003E078E"/>
    <w:rsid w:val="003E5520"/>
    <w:rsid w:val="003E5E96"/>
    <w:rsid w:val="003F15C8"/>
    <w:rsid w:val="003F25BC"/>
    <w:rsid w:val="003F2FD6"/>
    <w:rsid w:val="003F3B70"/>
    <w:rsid w:val="003F419B"/>
    <w:rsid w:val="003F54E2"/>
    <w:rsid w:val="00402FF1"/>
    <w:rsid w:val="00407CCE"/>
    <w:rsid w:val="00407F5E"/>
    <w:rsid w:val="00410B31"/>
    <w:rsid w:val="00411711"/>
    <w:rsid w:val="00414B6F"/>
    <w:rsid w:val="0041554D"/>
    <w:rsid w:val="004223A7"/>
    <w:rsid w:val="004231DB"/>
    <w:rsid w:val="0043055D"/>
    <w:rsid w:val="00431D3F"/>
    <w:rsid w:val="004353EC"/>
    <w:rsid w:val="004354B9"/>
    <w:rsid w:val="00436127"/>
    <w:rsid w:val="00436B16"/>
    <w:rsid w:val="00446B42"/>
    <w:rsid w:val="0044717F"/>
    <w:rsid w:val="00451943"/>
    <w:rsid w:val="004564AD"/>
    <w:rsid w:val="0045719D"/>
    <w:rsid w:val="00461D5E"/>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97F6A"/>
    <w:rsid w:val="004A259E"/>
    <w:rsid w:val="004A2A9F"/>
    <w:rsid w:val="004A43E7"/>
    <w:rsid w:val="004B28C9"/>
    <w:rsid w:val="004B7E4F"/>
    <w:rsid w:val="004C2520"/>
    <w:rsid w:val="004C30B0"/>
    <w:rsid w:val="004C60C8"/>
    <w:rsid w:val="004C70B2"/>
    <w:rsid w:val="004C7519"/>
    <w:rsid w:val="004D1413"/>
    <w:rsid w:val="004D3E84"/>
    <w:rsid w:val="004D4D4E"/>
    <w:rsid w:val="004D6068"/>
    <w:rsid w:val="004E0A75"/>
    <w:rsid w:val="004E26A9"/>
    <w:rsid w:val="004E2BB2"/>
    <w:rsid w:val="004E3B04"/>
    <w:rsid w:val="004E5FC4"/>
    <w:rsid w:val="004E6D7A"/>
    <w:rsid w:val="004E7554"/>
    <w:rsid w:val="004E7AC1"/>
    <w:rsid w:val="004F1D33"/>
    <w:rsid w:val="004F56F4"/>
    <w:rsid w:val="004F766E"/>
    <w:rsid w:val="004F7B2A"/>
    <w:rsid w:val="00500032"/>
    <w:rsid w:val="00500E27"/>
    <w:rsid w:val="00500EB6"/>
    <w:rsid w:val="005019D2"/>
    <w:rsid w:val="00502BA4"/>
    <w:rsid w:val="00503F6C"/>
    <w:rsid w:val="005045FF"/>
    <w:rsid w:val="005114D6"/>
    <w:rsid w:val="00517357"/>
    <w:rsid w:val="005179E4"/>
    <w:rsid w:val="005203A2"/>
    <w:rsid w:val="005208E4"/>
    <w:rsid w:val="00521331"/>
    <w:rsid w:val="00522565"/>
    <w:rsid w:val="00523AD9"/>
    <w:rsid w:val="0052735D"/>
    <w:rsid w:val="00530D54"/>
    <w:rsid w:val="00537F89"/>
    <w:rsid w:val="00541F84"/>
    <w:rsid w:val="0054435C"/>
    <w:rsid w:val="00546AAE"/>
    <w:rsid w:val="00546EBD"/>
    <w:rsid w:val="00553141"/>
    <w:rsid w:val="00553DD7"/>
    <w:rsid w:val="00554181"/>
    <w:rsid w:val="005548C2"/>
    <w:rsid w:val="00554F45"/>
    <w:rsid w:val="0055504E"/>
    <w:rsid w:val="00555502"/>
    <w:rsid w:val="00564E97"/>
    <w:rsid w:val="0056544B"/>
    <w:rsid w:val="00565568"/>
    <w:rsid w:val="00566FE7"/>
    <w:rsid w:val="00572DA7"/>
    <w:rsid w:val="00573218"/>
    <w:rsid w:val="005749FA"/>
    <w:rsid w:val="00574C50"/>
    <w:rsid w:val="00576869"/>
    <w:rsid w:val="0057688D"/>
    <w:rsid w:val="00580124"/>
    <w:rsid w:val="005807D8"/>
    <w:rsid w:val="00583154"/>
    <w:rsid w:val="00585CC0"/>
    <w:rsid w:val="005863C8"/>
    <w:rsid w:val="00587D1B"/>
    <w:rsid w:val="00592E87"/>
    <w:rsid w:val="005932EC"/>
    <w:rsid w:val="005938F8"/>
    <w:rsid w:val="00594B42"/>
    <w:rsid w:val="0059504A"/>
    <w:rsid w:val="005961F2"/>
    <w:rsid w:val="0059661F"/>
    <w:rsid w:val="005A5B44"/>
    <w:rsid w:val="005A6AFE"/>
    <w:rsid w:val="005B01CB"/>
    <w:rsid w:val="005B4339"/>
    <w:rsid w:val="005B54FA"/>
    <w:rsid w:val="005B7520"/>
    <w:rsid w:val="005C1A60"/>
    <w:rsid w:val="005C2B5C"/>
    <w:rsid w:val="005C3892"/>
    <w:rsid w:val="005C49DB"/>
    <w:rsid w:val="005C68FD"/>
    <w:rsid w:val="005D15E1"/>
    <w:rsid w:val="005D4CAC"/>
    <w:rsid w:val="005D5536"/>
    <w:rsid w:val="005D6AF9"/>
    <w:rsid w:val="005D6C10"/>
    <w:rsid w:val="005D7BC8"/>
    <w:rsid w:val="005E2911"/>
    <w:rsid w:val="005E4257"/>
    <w:rsid w:val="005E5AFD"/>
    <w:rsid w:val="005E7ED3"/>
    <w:rsid w:val="005F35BD"/>
    <w:rsid w:val="0060042E"/>
    <w:rsid w:val="0060279D"/>
    <w:rsid w:val="00605A3F"/>
    <w:rsid w:val="00606EB9"/>
    <w:rsid w:val="00606FDC"/>
    <w:rsid w:val="006107E3"/>
    <w:rsid w:val="006120B0"/>
    <w:rsid w:val="0061215B"/>
    <w:rsid w:val="0061303E"/>
    <w:rsid w:val="00631B2E"/>
    <w:rsid w:val="00640780"/>
    <w:rsid w:val="00640860"/>
    <w:rsid w:val="00640D9D"/>
    <w:rsid w:val="00642E6B"/>
    <w:rsid w:val="00643C3F"/>
    <w:rsid w:val="00646112"/>
    <w:rsid w:val="00647B10"/>
    <w:rsid w:val="00647DE7"/>
    <w:rsid w:val="006500B6"/>
    <w:rsid w:val="00650613"/>
    <w:rsid w:val="00650624"/>
    <w:rsid w:val="006509D6"/>
    <w:rsid w:val="00654BAC"/>
    <w:rsid w:val="006553BF"/>
    <w:rsid w:val="00656FBA"/>
    <w:rsid w:val="00662191"/>
    <w:rsid w:val="0066606F"/>
    <w:rsid w:val="006664E6"/>
    <w:rsid w:val="00670F8E"/>
    <w:rsid w:val="006712F0"/>
    <w:rsid w:val="0067418B"/>
    <w:rsid w:val="006746DD"/>
    <w:rsid w:val="006771ED"/>
    <w:rsid w:val="0067739A"/>
    <w:rsid w:val="00684A3C"/>
    <w:rsid w:val="006866FF"/>
    <w:rsid w:val="00690AF8"/>
    <w:rsid w:val="00694E0C"/>
    <w:rsid w:val="00696A3C"/>
    <w:rsid w:val="006972AD"/>
    <w:rsid w:val="00697481"/>
    <w:rsid w:val="00697937"/>
    <w:rsid w:val="006A08FD"/>
    <w:rsid w:val="006A0B0B"/>
    <w:rsid w:val="006A5AE4"/>
    <w:rsid w:val="006A62BF"/>
    <w:rsid w:val="006B13CC"/>
    <w:rsid w:val="006B660F"/>
    <w:rsid w:val="006C183C"/>
    <w:rsid w:val="006C2250"/>
    <w:rsid w:val="006C4162"/>
    <w:rsid w:val="006C4D21"/>
    <w:rsid w:val="006D0F71"/>
    <w:rsid w:val="006D1E0D"/>
    <w:rsid w:val="006D283E"/>
    <w:rsid w:val="006D55AE"/>
    <w:rsid w:val="006D6EA1"/>
    <w:rsid w:val="006E5062"/>
    <w:rsid w:val="006E7A5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0E4"/>
    <w:rsid w:val="007172ED"/>
    <w:rsid w:val="007203D5"/>
    <w:rsid w:val="007214DE"/>
    <w:rsid w:val="00722B7A"/>
    <w:rsid w:val="007242EA"/>
    <w:rsid w:val="0072492E"/>
    <w:rsid w:val="007352A1"/>
    <w:rsid w:val="007356B8"/>
    <w:rsid w:val="00735F5A"/>
    <w:rsid w:val="007423D3"/>
    <w:rsid w:val="00744C0D"/>
    <w:rsid w:val="00745BED"/>
    <w:rsid w:val="00745EC6"/>
    <w:rsid w:val="0075004A"/>
    <w:rsid w:val="00750736"/>
    <w:rsid w:val="007517C2"/>
    <w:rsid w:val="00751F3A"/>
    <w:rsid w:val="00752D90"/>
    <w:rsid w:val="00753D2E"/>
    <w:rsid w:val="0075704E"/>
    <w:rsid w:val="00764330"/>
    <w:rsid w:val="007662B1"/>
    <w:rsid w:val="00766EA0"/>
    <w:rsid w:val="0076785C"/>
    <w:rsid w:val="0077024B"/>
    <w:rsid w:val="00773024"/>
    <w:rsid w:val="00777F97"/>
    <w:rsid w:val="00783D30"/>
    <w:rsid w:val="00784C9E"/>
    <w:rsid w:val="00790724"/>
    <w:rsid w:val="00791184"/>
    <w:rsid w:val="00791EA6"/>
    <w:rsid w:val="00793DBC"/>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23E6"/>
    <w:rsid w:val="00823BA5"/>
    <w:rsid w:val="00824492"/>
    <w:rsid w:val="00835ABC"/>
    <w:rsid w:val="00840726"/>
    <w:rsid w:val="00840940"/>
    <w:rsid w:val="00840C18"/>
    <w:rsid w:val="00840E22"/>
    <w:rsid w:val="00845C1A"/>
    <w:rsid w:val="008478FB"/>
    <w:rsid w:val="00850DA6"/>
    <w:rsid w:val="00857BC0"/>
    <w:rsid w:val="00857E67"/>
    <w:rsid w:val="00860F5C"/>
    <w:rsid w:val="008627D4"/>
    <w:rsid w:val="008628FB"/>
    <w:rsid w:val="00867097"/>
    <w:rsid w:val="00873586"/>
    <w:rsid w:val="00873638"/>
    <w:rsid w:val="00874EF4"/>
    <w:rsid w:val="00880D28"/>
    <w:rsid w:val="008817BF"/>
    <w:rsid w:val="008849AE"/>
    <w:rsid w:val="00885299"/>
    <w:rsid w:val="00891915"/>
    <w:rsid w:val="0089329D"/>
    <w:rsid w:val="00893CAD"/>
    <w:rsid w:val="00894F1F"/>
    <w:rsid w:val="00895FCE"/>
    <w:rsid w:val="0089620C"/>
    <w:rsid w:val="00897C42"/>
    <w:rsid w:val="008A4AE0"/>
    <w:rsid w:val="008A7C31"/>
    <w:rsid w:val="008B3132"/>
    <w:rsid w:val="008B4ECB"/>
    <w:rsid w:val="008B564F"/>
    <w:rsid w:val="008B5BCB"/>
    <w:rsid w:val="008B6622"/>
    <w:rsid w:val="008B70A8"/>
    <w:rsid w:val="008C025C"/>
    <w:rsid w:val="008C03A5"/>
    <w:rsid w:val="008C070C"/>
    <w:rsid w:val="008C212C"/>
    <w:rsid w:val="008C6B79"/>
    <w:rsid w:val="008D0B6F"/>
    <w:rsid w:val="008D4FA0"/>
    <w:rsid w:val="008D62A9"/>
    <w:rsid w:val="008D7E6F"/>
    <w:rsid w:val="008E17E2"/>
    <w:rsid w:val="008E1EA3"/>
    <w:rsid w:val="008E5E8E"/>
    <w:rsid w:val="008E7326"/>
    <w:rsid w:val="008E74DF"/>
    <w:rsid w:val="008F3284"/>
    <w:rsid w:val="0090353F"/>
    <w:rsid w:val="00906738"/>
    <w:rsid w:val="00907247"/>
    <w:rsid w:val="0091791E"/>
    <w:rsid w:val="00923A99"/>
    <w:rsid w:val="00926177"/>
    <w:rsid w:val="00930416"/>
    <w:rsid w:val="009326F4"/>
    <w:rsid w:val="009329EC"/>
    <w:rsid w:val="00933B1B"/>
    <w:rsid w:val="00942B4A"/>
    <w:rsid w:val="00943CD3"/>
    <w:rsid w:val="00946764"/>
    <w:rsid w:val="00950C9F"/>
    <w:rsid w:val="0095483D"/>
    <w:rsid w:val="009561CE"/>
    <w:rsid w:val="00956EB1"/>
    <w:rsid w:val="009570F4"/>
    <w:rsid w:val="00957254"/>
    <w:rsid w:val="00957CC3"/>
    <w:rsid w:val="00963462"/>
    <w:rsid w:val="00966F36"/>
    <w:rsid w:val="009676CE"/>
    <w:rsid w:val="00971454"/>
    <w:rsid w:val="00972ECE"/>
    <w:rsid w:val="0097344C"/>
    <w:rsid w:val="009747A6"/>
    <w:rsid w:val="0097611F"/>
    <w:rsid w:val="00976160"/>
    <w:rsid w:val="00982D2D"/>
    <w:rsid w:val="00983F1F"/>
    <w:rsid w:val="009856CA"/>
    <w:rsid w:val="00986110"/>
    <w:rsid w:val="00986BF4"/>
    <w:rsid w:val="009917B6"/>
    <w:rsid w:val="00991DCF"/>
    <w:rsid w:val="009935E7"/>
    <w:rsid w:val="00995100"/>
    <w:rsid w:val="009A23D3"/>
    <w:rsid w:val="009A4665"/>
    <w:rsid w:val="009B05F9"/>
    <w:rsid w:val="009B29FE"/>
    <w:rsid w:val="009B3D23"/>
    <w:rsid w:val="009C2D42"/>
    <w:rsid w:val="009D2456"/>
    <w:rsid w:val="009D4542"/>
    <w:rsid w:val="009D4F9E"/>
    <w:rsid w:val="009D53EC"/>
    <w:rsid w:val="009D548F"/>
    <w:rsid w:val="009D58CE"/>
    <w:rsid w:val="009D6F67"/>
    <w:rsid w:val="009E3788"/>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0CD1"/>
    <w:rsid w:val="00A311D2"/>
    <w:rsid w:val="00A32648"/>
    <w:rsid w:val="00A32C0F"/>
    <w:rsid w:val="00A44B73"/>
    <w:rsid w:val="00A47CCA"/>
    <w:rsid w:val="00A47F15"/>
    <w:rsid w:val="00A50DB3"/>
    <w:rsid w:val="00A51508"/>
    <w:rsid w:val="00A526B9"/>
    <w:rsid w:val="00A56621"/>
    <w:rsid w:val="00A609E0"/>
    <w:rsid w:val="00A66F57"/>
    <w:rsid w:val="00A70716"/>
    <w:rsid w:val="00A72089"/>
    <w:rsid w:val="00A72B18"/>
    <w:rsid w:val="00A75AB8"/>
    <w:rsid w:val="00A76620"/>
    <w:rsid w:val="00A77DA2"/>
    <w:rsid w:val="00A8388A"/>
    <w:rsid w:val="00A84DD1"/>
    <w:rsid w:val="00A9433A"/>
    <w:rsid w:val="00A97486"/>
    <w:rsid w:val="00A97E86"/>
    <w:rsid w:val="00AA07DA"/>
    <w:rsid w:val="00AA35CC"/>
    <w:rsid w:val="00AA397A"/>
    <w:rsid w:val="00AA47C6"/>
    <w:rsid w:val="00AA6680"/>
    <w:rsid w:val="00AB0583"/>
    <w:rsid w:val="00AB091E"/>
    <w:rsid w:val="00AB1D53"/>
    <w:rsid w:val="00AB3618"/>
    <w:rsid w:val="00AB5F58"/>
    <w:rsid w:val="00AC13F7"/>
    <w:rsid w:val="00AC1EB0"/>
    <w:rsid w:val="00AC27B4"/>
    <w:rsid w:val="00AC4C4B"/>
    <w:rsid w:val="00AC53DE"/>
    <w:rsid w:val="00AC73CC"/>
    <w:rsid w:val="00AD3145"/>
    <w:rsid w:val="00AD36E1"/>
    <w:rsid w:val="00AD6861"/>
    <w:rsid w:val="00AD7BB3"/>
    <w:rsid w:val="00AE4237"/>
    <w:rsid w:val="00AE4B31"/>
    <w:rsid w:val="00AE5680"/>
    <w:rsid w:val="00AF0854"/>
    <w:rsid w:val="00AF24D9"/>
    <w:rsid w:val="00AF2721"/>
    <w:rsid w:val="00AF2C0E"/>
    <w:rsid w:val="00AF36DC"/>
    <w:rsid w:val="00AF412F"/>
    <w:rsid w:val="00AF4EEB"/>
    <w:rsid w:val="00AF50F3"/>
    <w:rsid w:val="00AF71D7"/>
    <w:rsid w:val="00B021DA"/>
    <w:rsid w:val="00B05DCA"/>
    <w:rsid w:val="00B16FE0"/>
    <w:rsid w:val="00B171EC"/>
    <w:rsid w:val="00B2248C"/>
    <w:rsid w:val="00B23989"/>
    <w:rsid w:val="00B25898"/>
    <w:rsid w:val="00B36C9D"/>
    <w:rsid w:val="00B37013"/>
    <w:rsid w:val="00B37B68"/>
    <w:rsid w:val="00B40106"/>
    <w:rsid w:val="00B411A7"/>
    <w:rsid w:val="00B43901"/>
    <w:rsid w:val="00B456F0"/>
    <w:rsid w:val="00B47622"/>
    <w:rsid w:val="00B47A60"/>
    <w:rsid w:val="00B50A85"/>
    <w:rsid w:val="00B523F5"/>
    <w:rsid w:val="00B54F03"/>
    <w:rsid w:val="00B56EE0"/>
    <w:rsid w:val="00B57037"/>
    <w:rsid w:val="00B6001C"/>
    <w:rsid w:val="00B6550C"/>
    <w:rsid w:val="00B65872"/>
    <w:rsid w:val="00B743FA"/>
    <w:rsid w:val="00B75280"/>
    <w:rsid w:val="00B76A8C"/>
    <w:rsid w:val="00B77390"/>
    <w:rsid w:val="00B776E5"/>
    <w:rsid w:val="00B80C49"/>
    <w:rsid w:val="00B862FE"/>
    <w:rsid w:val="00B9100E"/>
    <w:rsid w:val="00B91657"/>
    <w:rsid w:val="00B97A90"/>
    <w:rsid w:val="00B97C46"/>
    <w:rsid w:val="00BA41F5"/>
    <w:rsid w:val="00BB2333"/>
    <w:rsid w:val="00BB3D11"/>
    <w:rsid w:val="00BB4799"/>
    <w:rsid w:val="00BB5883"/>
    <w:rsid w:val="00BC0996"/>
    <w:rsid w:val="00BC09BC"/>
    <w:rsid w:val="00BC0FA2"/>
    <w:rsid w:val="00BC2916"/>
    <w:rsid w:val="00BC29EE"/>
    <w:rsid w:val="00BC4571"/>
    <w:rsid w:val="00BC5BF5"/>
    <w:rsid w:val="00BD1235"/>
    <w:rsid w:val="00BD3086"/>
    <w:rsid w:val="00BD74F8"/>
    <w:rsid w:val="00BE0AD0"/>
    <w:rsid w:val="00BE191C"/>
    <w:rsid w:val="00BE2C99"/>
    <w:rsid w:val="00BE60CB"/>
    <w:rsid w:val="00BE61C9"/>
    <w:rsid w:val="00BF0E7B"/>
    <w:rsid w:val="00BF1309"/>
    <w:rsid w:val="00BF1C65"/>
    <w:rsid w:val="00BF264C"/>
    <w:rsid w:val="00BF36D7"/>
    <w:rsid w:val="00BF6162"/>
    <w:rsid w:val="00C0021F"/>
    <w:rsid w:val="00C033AC"/>
    <w:rsid w:val="00C03FD8"/>
    <w:rsid w:val="00C10D18"/>
    <w:rsid w:val="00C118B7"/>
    <w:rsid w:val="00C1236E"/>
    <w:rsid w:val="00C1272B"/>
    <w:rsid w:val="00C13CA3"/>
    <w:rsid w:val="00C15666"/>
    <w:rsid w:val="00C205BC"/>
    <w:rsid w:val="00C22AE1"/>
    <w:rsid w:val="00C23C14"/>
    <w:rsid w:val="00C24C4B"/>
    <w:rsid w:val="00C27584"/>
    <w:rsid w:val="00C279FE"/>
    <w:rsid w:val="00C3016E"/>
    <w:rsid w:val="00C31A05"/>
    <w:rsid w:val="00C3409D"/>
    <w:rsid w:val="00C4358F"/>
    <w:rsid w:val="00C45A5B"/>
    <w:rsid w:val="00C4627D"/>
    <w:rsid w:val="00C473F3"/>
    <w:rsid w:val="00C501DC"/>
    <w:rsid w:val="00C5290F"/>
    <w:rsid w:val="00C5365B"/>
    <w:rsid w:val="00C53B43"/>
    <w:rsid w:val="00C5684A"/>
    <w:rsid w:val="00C60248"/>
    <w:rsid w:val="00C61DF8"/>
    <w:rsid w:val="00C62512"/>
    <w:rsid w:val="00C64D5B"/>
    <w:rsid w:val="00C64E5F"/>
    <w:rsid w:val="00C67BBD"/>
    <w:rsid w:val="00C70DA2"/>
    <w:rsid w:val="00C7295B"/>
    <w:rsid w:val="00C73297"/>
    <w:rsid w:val="00C76588"/>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2C7C"/>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11EFF"/>
    <w:rsid w:val="00D13513"/>
    <w:rsid w:val="00D21934"/>
    <w:rsid w:val="00D22AEE"/>
    <w:rsid w:val="00D24135"/>
    <w:rsid w:val="00D30807"/>
    <w:rsid w:val="00D30F66"/>
    <w:rsid w:val="00D32AC8"/>
    <w:rsid w:val="00D37237"/>
    <w:rsid w:val="00D37896"/>
    <w:rsid w:val="00D40D8F"/>
    <w:rsid w:val="00D412C3"/>
    <w:rsid w:val="00D428EF"/>
    <w:rsid w:val="00D4564C"/>
    <w:rsid w:val="00D4685F"/>
    <w:rsid w:val="00D47ACD"/>
    <w:rsid w:val="00D50980"/>
    <w:rsid w:val="00D51DD3"/>
    <w:rsid w:val="00D522EB"/>
    <w:rsid w:val="00D54F3C"/>
    <w:rsid w:val="00D55083"/>
    <w:rsid w:val="00D554C3"/>
    <w:rsid w:val="00D62712"/>
    <w:rsid w:val="00D6397E"/>
    <w:rsid w:val="00D67FFC"/>
    <w:rsid w:val="00D70CF0"/>
    <w:rsid w:val="00D72639"/>
    <w:rsid w:val="00D74D97"/>
    <w:rsid w:val="00D802EC"/>
    <w:rsid w:val="00D85849"/>
    <w:rsid w:val="00D8673D"/>
    <w:rsid w:val="00D87939"/>
    <w:rsid w:val="00D87972"/>
    <w:rsid w:val="00D90F82"/>
    <w:rsid w:val="00D912BB"/>
    <w:rsid w:val="00D9147D"/>
    <w:rsid w:val="00D94A9B"/>
    <w:rsid w:val="00D96746"/>
    <w:rsid w:val="00DA1378"/>
    <w:rsid w:val="00DA2582"/>
    <w:rsid w:val="00DA2A93"/>
    <w:rsid w:val="00DA2E3F"/>
    <w:rsid w:val="00DA3FFA"/>
    <w:rsid w:val="00DA46B7"/>
    <w:rsid w:val="00DA4B66"/>
    <w:rsid w:val="00DA6012"/>
    <w:rsid w:val="00DA6D46"/>
    <w:rsid w:val="00DA70DA"/>
    <w:rsid w:val="00DB04B3"/>
    <w:rsid w:val="00DB3659"/>
    <w:rsid w:val="00DB4502"/>
    <w:rsid w:val="00DB57AA"/>
    <w:rsid w:val="00DC168C"/>
    <w:rsid w:val="00DC26EA"/>
    <w:rsid w:val="00DC7188"/>
    <w:rsid w:val="00DD0EB7"/>
    <w:rsid w:val="00DD3E5C"/>
    <w:rsid w:val="00DD7A72"/>
    <w:rsid w:val="00DE1DFE"/>
    <w:rsid w:val="00DE6E77"/>
    <w:rsid w:val="00DF0A28"/>
    <w:rsid w:val="00DF2B09"/>
    <w:rsid w:val="00DF35F9"/>
    <w:rsid w:val="00DF37F6"/>
    <w:rsid w:val="00DF45DF"/>
    <w:rsid w:val="00DF4690"/>
    <w:rsid w:val="00DF4EA0"/>
    <w:rsid w:val="00DF796A"/>
    <w:rsid w:val="00E0046C"/>
    <w:rsid w:val="00E01E12"/>
    <w:rsid w:val="00E01E20"/>
    <w:rsid w:val="00E06C13"/>
    <w:rsid w:val="00E10466"/>
    <w:rsid w:val="00E10F0A"/>
    <w:rsid w:val="00E11278"/>
    <w:rsid w:val="00E11A5B"/>
    <w:rsid w:val="00E17147"/>
    <w:rsid w:val="00E17244"/>
    <w:rsid w:val="00E20C51"/>
    <w:rsid w:val="00E25528"/>
    <w:rsid w:val="00E27CDC"/>
    <w:rsid w:val="00E37FCF"/>
    <w:rsid w:val="00E401FC"/>
    <w:rsid w:val="00E420D7"/>
    <w:rsid w:val="00E42D4D"/>
    <w:rsid w:val="00E42E86"/>
    <w:rsid w:val="00E43A9F"/>
    <w:rsid w:val="00E50BD0"/>
    <w:rsid w:val="00E52ED1"/>
    <w:rsid w:val="00E554D9"/>
    <w:rsid w:val="00E5594E"/>
    <w:rsid w:val="00E57E17"/>
    <w:rsid w:val="00E60FC0"/>
    <w:rsid w:val="00E61F70"/>
    <w:rsid w:val="00E63A97"/>
    <w:rsid w:val="00E65465"/>
    <w:rsid w:val="00E666D8"/>
    <w:rsid w:val="00E703AC"/>
    <w:rsid w:val="00E70F07"/>
    <w:rsid w:val="00E7184B"/>
    <w:rsid w:val="00E72C33"/>
    <w:rsid w:val="00E752CF"/>
    <w:rsid w:val="00E75E01"/>
    <w:rsid w:val="00E76314"/>
    <w:rsid w:val="00E776AA"/>
    <w:rsid w:val="00E810D2"/>
    <w:rsid w:val="00E81F8D"/>
    <w:rsid w:val="00E86B23"/>
    <w:rsid w:val="00E86D4A"/>
    <w:rsid w:val="00E8765E"/>
    <w:rsid w:val="00E910EA"/>
    <w:rsid w:val="00E91BF5"/>
    <w:rsid w:val="00E94A1E"/>
    <w:rsid w:val="00E95661"/>
    <w:rsid w:val="00E96D82"/>
    <w:rsid w:val="00E96F73"/>
    <w:rsid w:val="00EA680A"/>
    <w:rsid w:val="00EA7C24"/>
    <w:rsid w:val="00EB144D"/>
    <w:rsid w:val="00EB2C74"/>
    <w:rsid w:val="00EC4B96"/>
    <w:rsid w:val="00EC5C75"/>
    <w:rsid w:val="00EC6E53"/>
    <w:rsid w:val="00ED00AE"/>
    <w:rsid w:val="00EE043F"/>
    <w:rsid w:val="00EE1AC7"/>
    <w:rsid w:val="00EE1BAC"/>
    <w:rsid w:val="00EE2889"/>
    <w:rsid w:val="00EE34BC"/>
    <w:rsid w:val="00EE4F97"/>
    <w:rsid w:val="00EF00F5"/>
    <w:rsid w:val="00EF0B10"/>
    <w:rsid w:val="00EF6413"/>
    <w:rsid w:val="00F0049C"/>
    <w:rsid w:val="00F01179"/>
    <w:rsid w:val="00F019EB"/>
    <w:rsid w:val="00F03454"/>
    <w:rsid w:val="00F057A6"/>
    <w:rsid w:val="00F05D81"/>
    <w:rsid w:val="00F12937"/>
    <w:rsid w:val="00F12F1D"/>
    <w:rsid w:val="00F1411A"/>
    <w:rsid w:val="00F14EF7"/>
    <w:rsid w:val="00F20C97"/>
    <w:rsid w:val="00F22E6B"/>
    <w:rsid w:val="00F246DF"/>
    <w:rsid w:val="00F36375"/>
    <w:rsid w:val="00F417EE"/>
    <w:rsid w:val="00F46358"/>
    <w:rsid w:val="00F46DFB"/>
    <w:rsid w:val="00F5101B"/>
    <w:rsid w:val="00F5102D"/>
    <w:rsid w:val="00F53729"/>
    <w:rsid w:val="00F5433B"/>
    <w:rsid w:val="00F55765"/>
    <w:rsid w:val="00F5662C"/>
    <w:rsid w:val="00F56821"/>
    <w:rsid w:val="00F57AE5"/>
    <w:rsid w:val="00F57C7A"/>
    <w:rsid w:val="00F616B0"/>
    <w:rsid w:val="00F63F58"/>
    <w:rsid w:val="00F64F5E"/>
    <w:rsid w:val="00F70B44"/>
    <w:rsid w:val="00F753A9"/>
    <w:rsid w:val="00F760BB"/>
    <w:rsid w:val="00F80A6E"/>
    <w:rsid w:val="00F848CB"/>
    <w:rsid w:val="00F84C09"/>
    <w:rsid w:val="00F87623"/>
    <w:rsid w:val="00F90896"/>
    <w:rsid w:val="00F9156A"/>
    <w:rsid w:val="00F91D44"/>
    <w:rsid w:val="00F91FAC"/>
    <w:rsid w:val="00F946D3"/>
    <w:rsid w:val="00F962FA"/>
    <w:rsid w:val="00F9781B"/>
    <w:rsid w:val="00FA4DBF"/>
    <w:rsid w:val="00FA7F99"/>
    <w:rsid w:val="00FB4114"/>
    <w:rsid w:val="00FB549E"/>
    <w:rsid w:val="00FC3326"/>
    <w:rsid w:val="00FD0A44"/>
    <w:rsid w:val="00FD3216"/>
    <w:rsid w:val="00FD36C2"/>
    <w:rsid w:val="00FD3BE5"/>
    <w:rsid w:val="00FD59E8"/>
    <w:rsid w:val="00FE0B5A"/>
    <w:rsid w:val="00FF0461"/>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74435EA"/>
  <w15:docId w15:val="{68999A09-BD3B-4A31-85F3-DA629D4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 w:type="paragraph" w:customStyle="1" w:styleId="form-control-static">
    <w:name w:val="form-control-static"/>
    <w:basedOn w:val="Normal"/>
    <w:rsid w:val="00C0021F"/>
    <w:pPr>
      <w:spacing w:before="100" w:beforeAutospacing="1" w:after="100" w:afterAutospacing="1"/>
    </w:pPr>
    <w:rPr>
      <w:rFonts w:ascii="Times New Roman" w:hAnsi="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286">
      <w:bodyDiv w:val="1"/>
      <w:marLeft w:val="0"/>
      <w:marRight w:val="0"/>
      <w:marTop w:val="0"/>
      <w:marBottom w:val="0"/>
      <w:divBdr>
        <w:top w:val="none" w:sz="0" w:space="0" w:color="auto"/>
        <w:left w:val="none" w:sz="0" w:space="0" w:color="auto"/>
        <w:bottom w:val="none" w:sz="0" w:space="0" w:color="auto"/>
        <w:right w:val="none" w:sz="0" w:space="0" w:color="auto"/>
      </w:divBdr>
    </w:div>
    <w:div w:id="68313684">
      <w:bodyDiv w:val="1"/>
      <w:marLeft w:val="0"/>
      <w:marRight w:val="0"/>
      <w:marTop w:val="0"/>
      <w:marBottom w:val="0"/>
      <w:divBdr>
        <w:top w:val="none" w:sz="0" w:space="0" w:color="auto"/>
        <w:left w:val="none" w:sz="0" w:space="0" w:color="auto"/>
        <w:bottom w:val="none" w:sz="0" w:space="0" w:color="auto"/>
        <w:right w:val="none" w:sz="0" w:space="0" w:color="auto"/>
      </w:divBdr>
      <w:divsChild>
        <w:div w:id="997612914">
          <w:marLeft w:val="0"/>
          <w:marRight w:val="0"/>
          <w:marTop w:val="0"/>
          <w:marBottom w:val="0"/>
          <w:divBdr>
            <w:top w:val="none" w:sz="0" w:space="0" w:color="auto"/>
            <w:left w:val="none" w:sz="0" w:space="0" w:color="auto"/>
            <w:bottom w:val="none" w:sz="0" w:space="0" w:color="auto"/>
            <w:right w:val="none" w:sz="0" w:space="0" w:color="auto"/>
          </w:divBdr>
        </w:div>
      </w:divsChild>
    </w:div>
    <w:div w:id="82263211">
      <w:bodyDiv w:val="1"/>
      <w:marLeft w:val="0"/>
      <w:marRight w:val="0"/>
      <w:marTop w:val="0"/>
      <w:marBottom w:val="0"/>
      <w:divBdr>
        <w:top w:val="none" w:sz="0" w:space="0" w:color="auto"/>
        <w:left w:val="none" w:sz="0" w:space="0" w:color="auto"/>
        <w:bottom w:val="none" w:sz="0" w:space="0" w:color="auto"/>
        <w:right w:val="none" w:sz="0" w:space="0" w:color="auto"/>
      </w:divBdr>
      <w:divsChild>
        <w:div w:id="184372770">
          <w:marLeft w:val="0"/>
          <w:marRight w:val="0"/>
          <w:marTop w:val="0"/>
          <w:marBottom w:val="0"/>
          <w:divBdr>
            <w:top w:val="none" w:sz="0" w:space="0" w:color="auto"/>
            <w:left w:val="none" w:sz="0" w:space="0" w:color="auto"/>
            <w:bottom w:val="none" w:sz="0" w:space="0" w:color="auto"/>
            <w:right w:val="none" w:sz="0" w:space="0" w:color="auto"/>
          </w:divBdr>
          <w:divsChild>
            <w:div w:id="1118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639">
      <w:bodyDiv w:val="1"/>
      <w:marLeft w:val="0"/>
      <w:marRight w:val="0"/>
      <w:marTop w:val="0"/>
      <w:marBottom w:val="0"/>
      <w:divBdr>
        <w:top w:val="none" w:sz="0" w:space="0" w:color="auto"/>
        <w:left w:val="none" w:sz="0" w:space="0" w:color="auto"/>
        <w:bottom w:val="none" w:sz="0" w:space="0" w:color="auto"/>
        <w:right w:val="none" w:sz="0" w:space="0" w:color="auto"/>
      </w:divBdr>
    </w:div>
    <w:div w:id="204568546">
      <w:bodyDiv w:val="1"/>
      <w:marLeft w:val="0"/>
      <w:marRight w:val="0"/>
      <w:marTop w:val="0"/>
      <w:marBottom w:val="0"/>
      <w:divBdr>
        <w:top w:val="none" w:sz="0" w:space="0" w:color="auto"/>
        <w:left w:val="none" w:sz="0" w:space="0" w:color="auto"/>
        <w:bottom w:val="none" w:sz="0" w:space="0" w:color="auto"/>
        <w:right w:val="none" w:sz="0" w:space="0" w:color="auto"/>
      </w:divBdr>
    </w:div>
    <w:div w:id="210581020">
      <w:bodyDiv w:val="1"/>
      <w:marLeft w:val="0"/>
      <w:marRight w:val="0"/>
      <w:marTop w:val="0"/>
      <w:marBottom w:val="0"/>
      <w:divBdr>
        <w:top w:val="none" w:sz="0" w:space="0" w:color="auto"/>
        <w:left w:val="none" w:sz="0" w:space="0" w:color="auto"/>
        <w:bottom w:val="none" w:sz="0" w:space="0" w:color="auto"/>
        <w:right w:val="none" w:sz="0" w:space="0" w:color="auto"/>
      </w:divBdr>
      <w:divsChild>
        <w:div w:id="83963944">
          <w:marLeft w:val="0"/>
          <w:marRight w:val="0"/>
          <w:marTop w:val="0"/>
          <w:marBottom w:val="0"/>
          <w:divBdr>
            <w:top w:val="none" w:sz="0" w:space="0" w:color="auto"/>
            <w:left w:val="none" w:sz="0" w:space="0" w:color="auto"/>
            <w:bottom w:val="none" w:sz="0" w:space="0" w:color="auto"/>
            <w:right w:val="none" w:sz="0" w:space="0" w:color="auto"/>
          </w:divBdr>
        </w:div>
        <w:div w:id="1964655097">
          <w:marLeft w:val="0"/>
          <w:marRight w:val="0"/>
          <w:marTop w:val="0"/>
          <w:marBottom w:val="0"/>
          <w:divBdr>
            <w:top w:val="none" w:sz="0" w:space="0" w:color="auto"/>
            <w:left w:val="none" w:sz="0" w:space="0" w:color="auto"/>
            <w:bottom w:val="none" w:sz="0" w:space="0" w:color="auto"/>
            <w:right w:val="none" w:sz="0" w:space="0" w:color="auto"/>
          </w:divBdr>
        </w:div>
      </w:divsChild>
    </w:div>
    <w:div w:id="359596187">
      <w:bodyDiv w:val="1"/>
      <w:marLeft w:val="0"/>
      <w:marRight w:val="0"/>
      <w:marTop w:val="0"/>
      <w:marBottom w:val="0"/>
      <w:divBdr>
        <w:top w:val="none" w:sz="0" w:space="0" w:color="auto"/>
        <w:left w:val="none" w:sz="0" w:space="0" w:color="auto"/>
        <w:bottom w:val="none" w:sz="0" w:space="0" w:color="auto"/>
        <w:right w:val="none" w:sz="0" w:space="0" w:color="auto"/>
      </w:divBdr>
    </w:div>
    <w:div w:id="449056914">
      <w:bodyDiv w:val="1"/>
      <w:marLeft w:val="0"/>
      <w:marRight w:val="0"/>
      <w:marTop w:val="0"/>
      <w:marBottom w:val="0"/>
      <w:divBdr>
        <w:top w:val="none" w:sz="0" w:space="0" w:color="auto"/>
        <w:left w:val="none" w:sz="0" w:space="0" w:color="auto"/>
        <w:bottom w:val="none" w:sz="0" w:space="0" w:color="auto"/>
        <w:right w:val="none" w:sz="0" w:space="0" w:color="auto"/>
      </w:divBdr>
      <w:divsChild>
        <w:div w:id="278882689">
          <w:marLeft w:val="0"/>
          <w:marRight w:val="0"/>
          <w:marTop w:val="0"/>
          <w:marBottom w:val="0"/>
          <w:divBdr>
            <w:top w:val="none" w:sz="0" w:space="0" w:color="auto"/>
            <w:left w:val="none" w:sz="0" w:space="0" w:color="auto"/>
            <w:bottom w:val="none" w:sz="0" w:space="0" w:color="auto"/>
            <w:right w:val="none" w:sz="0" w:space="0" w:color="auto"/>
          </w:divBdr>
        </w:div>
      </w:divsChild>
    </w:div>
    <w:div w:id="456686073">
      <w:bodyDiv w:val="1"/>
      <w:marLeft w:val="0"/>
      <w:marRight w:val="0"/>
      <w:marTop w:val="0"/>
      <w:marBottom w:val="0"/>
      <w:divBdr>
        <w:top w:val="none" w:sz="0" w:space="0" w:color="auto"/>
        <w:left w:val="none" w:sz="0" w:space="0" w:color="auto"/>
        <w:bottom w:val="none" w:sz="0" w:space="0" w:color="auto"/>
        <w:right w:val="none" w:sz="0" w:space="0" w:color="auto"/>
      </w:divBdr>
    </w:div>
    <w:div w:id="492643656">
      <w:bodyDiv w:val="1"/>
      <w:marLeft w:val="0"/>
      <w:marRight w:val="0"/>
      <w:marTop w:val="0"/>
      <w:marBottom w:val="0"/>
      <w:divBdr>
        <w:top w:val="none" w:sz="0" w:space="0" w:color="auto"/>
        <w:left w:val="none" w:sz="0" w:space="0" w:color="auto"/>
        <w:bottom w:val="none" w:sz="0" w:space="0" w:color="auto"/>
        <w:right w:val="none" w:sz="0" w:space="0" w:color="auto"/>
      </w:divBdr>
      <w:divsChild>
        <w:div w:id="66928665">
          <w:marLeft w:val="0"/>
          <w:marRight w:val="0"/>
          <w:marTop w:val="0"/>
          <w:marBottom w:val="0"/>
          <w:divBdr>
            <w:top w:val="none" w:sz="0" w:space="0" w:color="auto"/>
            <w:left w:val="none" w:sz="0" w:space="0" w:color="auto"/>
            <w:bottom w:val="none" w:sz="0" w:space="0" w:color="auto"/>
            <w:right w:val="none" w:sz="0" w:space="0" w:color="auto"/>
          </w:divBdr>
          <w:divsChild>
            <w:div w:id="1869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157">
      <w:bodyDiv w:val="1"/>
      <w:marLeft w:val="0"/>
      <w:marRight w:val="0"/>
      <w:marTop w:val="0"/>
      <w:marBottom w:val="0"/>
      <w:divBdr>
        <w:top w:val="none" w:sz="0" w:space="0" w:color="auto"/>
        <w:left w:val="none" w:sz="0" w:space="0" w:color="auto"/>
        <w:bottom w:val="none" w:sz="0" w:space="0" w:color="auto"/>
        <w:right w:val="none" w:sz="0" w:space="0" w:color="auto"/>
      </w:divBdr>
    </w:div>
    <w:div w:id="545802223">
      <w:bodyDiv w:val="1"/>
      <w:marLeft w:val="0"/>
      <w:marRight w:val="0"/>
      <w:marTop w:val="0"/>
      <w:marBottom w:val="0"/>
      <w:divBdr>
        <w:top w:val="none" w:sz="0" w:space="0" w:color="auto"/>
        <w:left w:val="none" w:sz="0" w:space="0" w:color="auto"/>
        <w:bottom w:val="none" w:sz="0" w:space="0" w:color="auto"/>
        <w:right w:val="none" w:sz="0" w:space="0" w:color="auto"/>
      </w:divBdr>
    </w:div>
    <w:div w:id="552500729">
      <w:bodyDiv w:val="1"/>
      <w:marLeft w:val="0"/>
      <w:marRight w:val="0"/>
      <w:marTop w:val="0"/>
      <w:marBottom w:val="0"/>
      <w:divBdr>
        <w:top w:val="none" w:sz="0" w:space="0" w:color="auto"/>
        <w:left w:val="none" w:sz="0" w:space="0" w:color="auto"/>
        <w:bottom w:val="none" w:sz="0" w:space="0" w:color="auto"/>
        <w:right w:val="none" w:sz="0" w:space="0" w:color="auto"/>
      </w:divBdr>
      <w:divsChild>
        <w:div w:id="1190876303">
          <w:marLeft w:val="0"/>
          <w:marRight w:val="0"/>
          <w:marTop w:val="0"/>
          <w:marBottom w:val="0"/>
          <w:divBdr>
            <w:top w:val="none" w:sz="0" w:space="0" w:color="auto"/>
            <w:left w:val="none" w:sz="0" w:space="0" w:color="auto"/>
            <w:bottom w:val="none" w:sz="0" w:space="0" w:color="auto"/>
            <w:right w:val="none" w:sz="0" w:space="0" w:color="auto"/>
          </w:divBdr>
          <w:divsChild>
            <w:div w:id="196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730">
      <w:bodyDiv w:val="1"/>
      <w:marLeft w:val="0"/>
      <w:marRight w:val="0"/>
      <w:marTop w:val="0"/>
      <w:marBottom w:val="0"/>
      <w:divBdr>
        <w:top w:val="none" w:sz="0" w:space="0" w:color="auto"/>
        <w:left w:val="none" w:sz="0" w:space="0" w:color="auto"/>
        <w:bottom w:val="none" w:sz="0" w:space="0" w:color="auto"/>
        <w:right w:val="none" w:sz="0" w:space="0" w:color="auto"/>
      </w:divBdr>
    </w:div>
    <w:div w:id="640496546">
      <w:bodyDiv w:val="1"/>
      <w:marLeft w:val="0"/>
      <w:marRight w:val="0"/>
      <w:marTop w:val="0"/>
      <w:marBottom w:val="0"/>
      <w:divBdr>
        <w:top w:val="none" w:sz="0" w:space="0" w:color="auto"/>
        <w:left w:val="none" w:sz="0" w:space="0" w:color="auto"/>
        <w:bottom w:val="none" w:sz="0" w:space="0" w:color="auto"/>
        <w:right w:val="none" w:sz="0" w:space="0" w:color="auto"/>
      </w:divBdr>
      <w:divsChild>
        <w:div w:id="1452433482">
          <w:marLeft w:val="0"/>
          <w:marRight w:val="0"/>
          <w:marTop w:val="0"/>
          <w:marBottom w:val="0"/>
          <w:divBdr>
            <w:top w:val="none" w:sz="0" w:space="0" w:color="auto"/>
            <w:left w:val="none" w:sz="0" w:space="0" w:color="auto"/>
            <w:bottom w:val="none" w:sz="0" w:space="0" w:color="auto"/>
            <w:right w:val="none" w:sz="0" w:space="0" w:color="auto"/>
          </w:divBdr>
          <w:divsChild>
            <w:div w:id="1806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272">
      <w:bodyDiv w:val="1"/>
      <w:marLeft w:val="0"/>
      <w:marRight w:val="0"/>
      <w:marTop w:val="0"/>
      <w:marBottom w:val="0"/>
      <w:divBdr>
        <w:top w:val="none" w:sz="0" w:space="0" w:color="auto"/>
        <w:left w:val="none" w:sz="0" w:space="0" w:color="auto"/>
        <w:bottom w:val="none" w:sz="0" w:space="0" w:color="auto"/>
        <w:right w:val="none" w:sz="0" w:space="0" w:color="auto"/>
      </w:divBdr>
    </w:div>
    <w:div w:id="680549881">
      <w:bodyDiv w:val="1"/>
      <w:marLeft w:val="0"/>
      <w:marRight w:val="0"/>
      <w:marTop w:val="0"/>
      <w:marBottom w:val="0"/>
      <w:divBdr>
        <w:top w:val="none" w:sz="0" w:space="0" w:color="auto"/>
        <w:left w:val="none" w:sz="0" w:space="0" w:color="auto"/>
        <w:bottom w:val="none" w:sz="0" w:space="0" w:color="auto"/>
        <w:right w:val="none" w:sz="0" w:space="0" w:color="auto"/>
      </w:divBdr>
      <w:divsChild>
        <w:div w:id="422922840">
          <w:marLeft w:val="0"/>
          <w:marRight w:val="0"/>
          <w:marTop w:val="0"/>
          <w:marBottom w:val="0"/>
          <w:divBdr>
            <w:top w:val="none" w:sz="0" w:space="0" w:color="auto"/>
            <w:left w:val="none" w:sz="0" w:space="0" w:color="auto"/>
            <w:bottom w:val="none" w:sz="0" w:space="0" w:color="auto"/>
            <w:right w:val="none" w:sz="0" w:space="0" w:color="auto"/>
          </w:divBdr>
          <w:divsChild>
            <w:div w:id="9023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722025244">
          <w:marLeft w:val="0"/>
          <w:marRight w:val="0"/>
          <w:marTop w:val="0"/>
          <w:marBottom w:val="0"/>
          <w:divBdr>
            <w:top w:val="none" w:sz="0" w:space="0" w:color="auto"/>
            <w:left w:val="none" w:sz="0" w:space="0" w:color="auto"/>
            <w:bottom w:val="none" w:sz="0" w:space="0" w:color="auto"/>
            <w:right w:val="none" w:sz="0" w:space="0" w:color="auto"/>
          </w:divBdr>
        </w:div>
      </w:divsChild>
    </w:div>
    <w:div w:id="766193395">
      <w:bodyDiv w:val="1"/>
      <w:marLeft w:val="0"/>
      <w:marRight w:val="0"/>
      <w:marTop w:val="0"/>
      <w:marBottom w:val="0"/>
      <w:divBdr>
        <w:top w:val="none" w:sz="0" w:space="0" w:color="auto"/>
        <w:left w:val="none" w:sz="0" w:space="0" w:color="auto"/>
        <w:bottom w:val="none" w:sz="0" w:space="0" w:color="auto"/>
        <w:right w:val="none" w:sz="0" w:space="0" w:color="auto"/>
      </w:divBdr>
      <w:divsChild>
        <w:div w:id="603222495">
          <w:marLeft w:val="0"/>
          <w:marRight w:val="0"/>
          <w:marTop w:val="0"/>
          <w:marBottom w:val="0"/>
          <w:divBdr>
            <w:top w:val="none" w:sz="0" w:space="0" w:color="auto"/>
            <w:left w:val="none" w:sz="0" w:space="0" w:color="auto"/>
            <w:bottom w:val="none" w:sz="0" w:space="0" w:color="auto"/>
            <w:right w:val="none" w:sz="0" w:space="0" w:color="auto"/>
          </w:divBdr>
          <w:divsChild>
            <w:div w:id="1287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4369">
      <w:bodyDiv w:val="1"/>
      <w:marLeft w:val="0"/>
      <w:marRight w:val="0"/>
      <w:marTop w:val="0"/>
      <w:marBottom w:val="0"/>
      <w:divBdr>
        <w:top w:val="none" w:sz="0" w:space="0" w:color="auto"/>
        <w:left w:val="none" w:sz="0" w:space="0" w:color="auto"/>
        <w:bottom w:val="none" w:sz="0" w:space="0" w:color="auto"/>
        <w:right w:val="none" w:sz="0" w:space="0" w:color="auto"/>
      </w:divBdr>
    </w:div>
    <w:div w:id="917904850">
      <w:bodyDiv w:val="1"/>
      <w:marLeft w:val="0"/>
      <w:marRight w:val="0"/>
      <w:marTop w:val="0"/>
      <w:marBottom w:val="0"/>
      <w:divBdr>
        <w:top w:val="none" w:sz="0" w:space="0" w:color="auto"/>
        <w:left w:val="none" w:sz="0" w:space="0" w:color="auto"/>
        <w:bottom w:val="none" w:sz="0" w:space="0" w:color="auto"/>
        <w:right w:val="none" w:sz="0" w:space="0" w:color="auto"/>
      </w:divBdr>
      <w:divsChild>
        <w:div w:id="108017579">
          <w:marLeft w:val="0"/>
          <w:marRight w:val="0"/>
          <w:marTop w:val="0"/>
          <w:marBottom w:val="0"/>
          <w:divBdr>
            <w:top w:val="none" w:sz="0" w:space="0" w:color="auto"/>
            <w:left w:val="none" w:sz="0" w:space="0" w:color="auto"/>
            <w:bottom w:val="none" w:sz="0" w:space="0" w:color="auto"/>
            <w:right w:val="none" w:sz="0" w:space="0" w:color="auto"/>
          </w:divBdr>
        </w:div>
      </w:divsChild>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9357211">
      <w:bodyDiv w:val="1"/>
      <w:marLeft w:val="0"/>
      <w:marRight w:val="0"/>
      <w:marTop w:val="0"/>
      <w:marBottom w:val="0"/>
      <w:divBdr>
        <w:top w:val="none" w:sz="0" w:space="0" w:color="auto"/>
        <w:left w:val="none" w:sz="0" w:space="0" w:color="auto"/>
        <w:bottom w:val="none" w:sz="0" w:space="0" w:color="auto"/>
        <w:right w:val="none" w:sz="0" w:space="0" w:color="auto"/>
      </w:divBdr>
      <w:divsChild>
        <w:div w:id="1745833550">
          <w:marLeft w:val="0"/>
          <w:marRight w:val="0"/>
          <w:marTop w:val="0"/>
          <w:marBottom w:val="0"/>
          <w:divBdr>
            <w:top w:val="none" w:sz="0" w:space="0" w:color="auto"/>
            <w:left w:val="none" w:sz="0" w:space="0" w:color="auto"/>
            <w:bottom w:val="none" w:sz="0" w:space="0" w:color="auto"/>
            <w:right w:val="none" w:sz="0" w:space="0" w:color="auto"/>
          </w:divBdr>
          <w:divsChild>
            <w:div w:id="1136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79">
      <w:bodyDiv w:val="1"/>
      <w:marLeft w:val="0"/>
      <w:marRight w:val="0"/>
      <w:marTop w:val="0"/>
      <w:marBottom w:val="0"/>
      <w:divBdr>
        <w:top w:val="none" w:sz="0" w:space="0" w:color="auto"/>
        <w:left w:val="none" w:sz="0" w:space="0" w:color="auto"/>
        <w:bottom w:val="none" w:sz="0" w:space="0" w:color="auto"/>
        <w:right w:val="none" w:sz="0" w:space="0" w:color="auto"/>
      </w:divBdr>
      <w:divsChild>
        <w:div w:id="447970357">
          <w:marLeft w:val="0"/>
          <w:marRight w:val="0"/>
          <w:marTop w:val="0"/>
          <w:marBottom w:val="0"/>
          <w:divBdr>
            <w:top w:val="none" w:sz="0" w:space="0" w:color="auto"/>
            <w:left w:val="none" w:sz="0" w:space="0" w:color="auto"/>
            <w:bottom w:val="none" w:sz="0" w:space="0" w:color="auto"/>
            <w:right w:val="none" w:sz="0" w:space="0" w:color="auto"/>
          </w:divBdr>
          <w:divsChild>
            <w:div w:id="322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724">
          <w:marLeft w:val="0"/>
          <w:marRight w:val="0"/>
          <w:marTop w:val="0"/>
          <w:marBottom w:val="0"/>
          <w:divBdr>
            <w:top w:val="none" w:sz="0" w:space="0" w:color="auto"/>
            <w:left w:val="none" w:sz="0" w:space="0" w:color="auto"/>
            <w:bottom w:val="none" w:sz="0" w:space="0" w:color="auto"/>
            <w:right w:val="none" w:sz="0" w:space="0" w:color="auto"/>
          </w:divBdr>
          <w:divsChild>
            <w:div w:id="139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2521">
      <w:bodyDiv w:val="1"/>
      <w:marLeft w:val="0"/>
      <w:marRight w:val="0"/>
      <w:marTop w:val="0"/>
      <w:marBottom w:val="0"/>
      <w:divBdr>
        <w:top w:val="none" w:sz="0" w:space="0" w:color="auto"/>
        <w:left w:val="none" w:sz="0" w:space="0" w:color="auto"/>
        <w:bottom w:val="none" w:sz="0" w:space="0" w:color="auto"/>
        <w:right w:val="none" w:sz="0" w:space="0" w:color="auto"/>
      </w:divBdr>
      <w:divsChild>
        <w:div w:id="1155072629">
          <w:marLeft w:val="0"/>
          <w:marRight w:val="0"/>
          <w:marTop w:val="0"/>
          <w:marBottom w:val="0"/>
          <w:divBdr>
            <w:top w:val="none" w:sz="0" w:space="0" w:color="auto"/>
            <w:left w:val="none" w:sz="0" w:space="0" w:color="auto"/>
            <w:bottom w:val="none" w:sz="0" w:space="0" w:color="auto"/>
            <w:right w:val="none" w:sz="0" w:space="0" w:color="auto"/>
          </w:divBdr>
          <w:divsChild>
            <w:div w:id="994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211">
      <w:bodyDiv w:val="1"/>
      <w:marLeft w:val="0"/>
      <w:marRight w:val="0"/>
      <w:marTop w:val="0"/>
      <w:marBottom w:val="0"/>
      <w:divBdr>
        <w:top w:val="none" w:sz="0" w:space="0" w:color="auto"/>
        <w:left w:val="none" w:sz="0" w:space="0" w:color="auto"/>
        <w:bottom w:val="none" w:sz="0" w:space="0" w:color="auto"/>
        <w:right w:val="none" w:sz="0" w:space="0" w:color="auto"/>
      </w:divBdr>
    </w:div>
    <w:div w:id="1105465499">
      <w:bodyDiv w:val="1"/>
      <w:marLeft w:val="0"/>
      <w:marRight w:val="0"/>
      <w:marTop w:val="0"/>
      <w:marBottom w:val="0"/>
      <w:divBdr>
        <w:top w:val="none" w:sz="0" w:space="0" w:color="auto"/>
        <w:left w:val="none" w:sz="0" w:space="0" w:color="auto"/>
        <w:bottom w:val="none" w:sz="0" w:space="0" w:color="auto"/>
        <w:right w:val="none" w:sz="0" w:space="0" w:color="auto"/>
      </w:divBdr>
      <w:divsChild>
        <w:div w:id="1723403670">
          <w:marLeft w:val="0"/>
          <w:marRight w:val="0"/>
          <w:marTop w:val="0"/>
          <w:marBottom w:val="0"/>
          <w:divBdr>
            <w:top w:val="none" w:sz="0" w:space="0" w:color="auto"/>
            <w:left w:val="none" w:sz="0" w:space="0" w:color="auto"/>
            <w:bottom w:val="none" w:sz="0" w:space="0" w:color="auto"/>
            <w:right w:val="none" w:sz="0" w:space="0" w:color="auto"/>
          </w:divBdr>
          <w:divsChild>
            <w:div w:id="1399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62">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5">
          <w:marLeft w:val="0"/>
          <w:marRight w:val="0"/>
          <w:marTop w:val="0"/>
          <w:marBottom w:val="0"/>
          <w:divBdr>
            <w:top w:val="none" w:sz="0" w:space="0" w:color="auto"/>
            <w:left w:val="none" w:sz="0" w:space="0" w:color="auto"/>
            <w:bottom w:val="none" w:sz="0" w:space="0" w:color="auto"/>
            <w:right w:val="none" w:sz="0" w:space="0" w:color="auto"/>
          </w:divBdr>
          <w:divsChild>
            <w:div w:id="900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 w:id="1271202531">
      <w:bodyDiv w:val="1"/>
      <w:marLeft w:val="0"/>
      <w:marRight w:val="0"/>
      <w:marTop w:val="0"/>
      <w:marBottom w:val="0"/>
      <w:divBdr>
        <w:top w:val="none" w:sz="0" w:space="0" w:color="auto"/>
        <w:left w:val="none" w:sz="0" w:space="0" w:color="auto"/>
        <w:bottom w:val="none" w:sz="0" w:space="0" w:color="auto"/>
        <w:right w:val="none" w:sz="0" w:space="0" w:color="auto"/>
      </w:divBdr>
      <w:divsChild>
        <w:div w:id="2055306804">
          <w:marLeft w:val="0"/>
          <w:marRight w:val="0"/>
          <w:marTop w:val="0"/>
          <w:marBottom w:val="0"/>
          <w:divBdr>
            <w:top w:val="none" w:sz="0" w:space="0" w:color="auto"/>
            <w:left w:val="none" w:sz="0" w:space="0" w:color="auto"/>
            <w:bottom w:val="none" w:sz="0" w:space="0" w:color="auto"/>
            <w:right w:val="none" w:sz="0" w:space="0" w:color="auto"/>
          </w:divBdr>
        </w:div>
      </w:divsChild>
    </w:div>
    <w:div w:id="1282499110">
      <w:bodyDiv w:val="1"/>
      <w:marLeft w:val="0"/>
      <w:marRight w:val="0"/>
      <w:marTop w:val="0"/>
      <w:marBottom w:val="0"/>
      <w:divBdr>
        <w:top w:val="none" w:sz="0" w:space="0" w:color="auto"/>
        <w:left w:val="none" w:sz="0" w:space="0" w:color="auto"/>
        <w:bottom w:val="none" w:sz="0" w:space="0" w:color="auto"/>
        <w:right w:val="none" w:sz="0" w:space="0" w:color="auto"/>
      </w:divBdr>
      <w:divsChild>
        <w:div w:id="1085954476">
          <w:marLeft w:val="0"/>
          <w:marRight w:val="0"/>
          <w:marTop w:val="0"/>
          <w:marBottom w:val="0"/>
          <w:divBdr>
            <w:top w:val="none" w:sz="0" w:space="0" w:color="auto"/>
            <w:left w:val="none" w:sz="0" w:space="0" w:color="auto"/>
            <w:bottom w:val="none" w:sz="0" w:space="0" w:color="auto"/>
            <w:right w:val="none" w:sz="0" w:space="0" w:color="auto"/>
          </w:divBdr>
          <w:divsChild>
            <w:div w:id="951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302">
      <w:bodyDiv w:val="1"/>
      <w:marLeft w:val="0"/>
      <w:marRight w:val="0"/>
      <w:marTop w:val="0"/>
      <w:marBottom w:val="0"/>
      <w:divBdr>
        <w:top w:val="none" w:sz="0" w:space="0" w:color="auto"/>
        <w:left w:val="none" w:sz="0" w:space="0" w:color="auto"/>
        <w:bottom w:val="none" w:sz="0" w:space="0" w:color="auto"/>
        <w:right w:val="none" w:sz="0" w:space="0" w:color="auto"/>
      </w:divBdr>
      <w:divsChild>
        <w:div w:id="1689525682">
          <w:marLeft w:val="0"/>
          <w:marRight w:val="0"/>
          <w:marTop w:val="0"/>
          <w:marBottom w:val="0"/>
          <w:divBdr>
            <w:top w:val="none" w:sz="0" w:space="0" w:color="auto"/>
            <w:left w:val="none" w:sz="0" w:space="0" w:color="auto"/>
            <w:bottom w:val="none" w:sz="0" w:space="0" w:color="auto"/>
            <w:right w:val="none" w:sz="0" w:space="0" w:color="auto"/>
          </w:divBdr>
          <w:divsChild>
            <w:div w:id="2074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6323">
      <w:bodyDiv w:val="1"/>
      <w:marLeft w:val="0"/>
      <w:marRight w:val="0"/>
      <w:marTop w:val="0"/>
      <w:marBottom w:val="0"/>
      <w:divBdr>
        <w:top w:val="none" w:sz="0" w:space="0" w:color="auto"/>
        <w:left w:val="none" w:sz="0" w:space="0" w:color="auto"/>
        <w:bottom w:val="none" w:sz="0" w:space="0" w:color="auto"/>
        <w:right w:val="none" w:sz="0" w:space="0" w:color="auto"/>
      </w:divBdr>
      <w:divsChild>
        <w:div w:id="211308929">
          <w:marLeft w:val="0"/>
          <w:marRight w:val="0"/>
          <w:marTop w:val="0"/>
          <w:marBottom w:val="0"/>
          <w:divBdr>
            <w:top w:val="none" w:sz="0" w:space="0" w:color="auto"/>
            <w:left w:val="none" w:sz="0" w:space="0" w:color="auto"/>
            <w:bottom w:val="none" w:sz="0" w:space="0" w:color="auto"/>
            <w:right w:val="none" w:sz="0" w:space="0" w:color="auto"/>
          </w:divBdr>
          <w:divsChild>
            <w:div w:id="989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463">
      <w:bodyDiv w:val="1"/>
      <w:marLeft w:val="0"/>
      <w:marRight w:val="0"/>
      <w:marTop w:val="0"/>
      <w:marBottom w:val="0"/>
      <w:divBdr>
        <w:top w:val="none" w:sz="0" w:space="0" w:color="auto"/>
        <w:left w:val="none" w:sz="0" w:space="0" w:color="auto"/>
        <w:bottom w:val="none" w:sz="0" w:space="0" w:color="auto"/>
        <w:right w:val="none" w:sz="0" w:space="0" w:color="auto"/>
      </w:divBdr>
      <w:divsChild>
        <w:div w:id="1708720414">
          <w:marLeft w:val="0"/>
          <w:marRight w:val="0"/>
          <w:marTop w:val="0"/>
          <w:marBottom w:val="0"/>
          <w:divBdr>
            <w:top w:val="none" w:sz="0" w:space="0" w:color="auto"/>
            <w:left w:val="none" w:sz="0" w:space="0" w:color="auto"/>
            <w:bottom w:val="none" w:sz="0" w:space="0" w:color="auto"/>
            <w:right w:val="none" w:sz="0" w:space="0" w:color="auto"/>
          </w:divBdr>
          <w:divsChild>
            <w:div w:id="1763066293">
              <w:marLeft w:val="0"/>
              <w:marRight w:val="0"/>
              <w:marTop w:val="0"/>
              <w:marBottom w:val="0"/>
              <w:divBdr>
                <w:top w:val="none" w:sz="0" w:space="0" w:color="auto"/>
                <w:left w:val="none" w:sz="0" w:space="0" w:color="auto"/>
                <w:bottom w:val="none" w:sz="0" w:space="0" w:color="auto"/>
                <w:right w:val="none" w:sz="0" w:space="0" w:color="auto"/>
              </w:divBdr>
              <w:divsChild>
                <w:div w:id="1388648396">
                  <w:marLeft w:val="0"/>
                  <w:marRight w:val="0"/>
                  <w:marTop w:val="0"/>
                  <w:marBottom w:val="0"/>
                  <w:divBdr>
                    <w:top w:val="none" w:sz="0" w:space="0" w:color="auto"/>
                    <w:left w:val="none" w:sz="0" w:space="0" w:color="auto"/>
                    <w:bottom w:val="none" w:sz="0" w:space="0" w:color="auto"/>
                    <w:right w:val="none" w:sz="0" w:space="0" w:color="auto"/>
                  </w:divBdr>
                  <w:divsChild>
                    <w:div w:id="1295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2301">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sChild>
        <w:div w:id="304891334">
          <w:marLeft w:val="0"/>
          <w:marRight w:val="0"/>
          <w:marTop w:val="0"/>
          <w:marBottom w:val="0"/>
          <w:divBdr>
            <w:top w:val="none" w:sz="0" w:space="0" w:color="auto"/>
            <w:left w:val="none" w:sz="0" w:space="0" w:color="auto"/>
            <w:bottom w:val="none" w:sz="0" w:space="0" w:color="auto"/>
            <w:right w:val="none" w:sz="0" w:space="0" w:color="auto"/>
          </w:divBdr>
        </w:div>
      </w:divsChild>
    </w:div>
    <w:div w:id="1791588757">
      <w:bodyDiv w:val="1"/>
      <w:marLeft w:val="0"/>
      <w:marRight w:val="0"/>
      <w:marTop w:val="0"/>
      <w:marBottom w:val="0"/>
      <w:divBdr>
        <w:top w:val="none" w:sz="0" w:space="0" w:color="auto"/>
        <w:left w:val="none" w:sz="0" w:space="0" w:color="auto"/>
        <w:bottom w:val="none" w:sz="0" w:space="0" w:color="auto"/>
        <w:right w:val="none" w:sz="0" w:space="0" w:color="auto"/>
      </w:divBdr>
    </w:div>
    <w:div w:id="1850290812">
      <w:bodyDiv w:val="1"/>
      <w:marLeft w:val="0"/>
      <w:marRight w:val="0"/>
      <w:marTop w:val="0"/>
      <w:marBottom w:val="0"/>
      <w:divBdr>
        <w:top w:val="none" w:sz="0" w:space="0" w:color="auto"/>
        <w:left w:val="none" w:sz="0" w:space="0" w:color="auto"/>
        <w:bottom w:val="none" w:sz="0" w:space="0" w:color="auto"/>
        <w:right w:val="none" w:sz="0" w:space="0" w:color="auto"/>
      </w:divBdr>
    </w:div>
    <w:div w:id="1884321779">
      <w:bodyDiv w:val="1"/>
      <w:marLeft w:val="0"/>
      <w:marRight w:val="0"/>
      <w:marTop w:val="0"/>
      <w:marBottom w:val="0"/>
      <w:divBdr>
        <w:top w:val="none" w:sz="0" w:space="0" w:color="auto"/>
        <w:left w:val="none" w:sz="0" w:space="0" w:color="auto"/>
        <w:bottom w:val="none" w:sz="0" w:space="0" w:color="auto"/>
        <w:right w:val="none" w:sz="0" w:space="0" w:color="auto"/>
      </w:divBdr>
      <w:divsChild>
        <w:div w:id="1056972932">
          <w:marLeft w:val="0"/>
          <w:marRight w:val="0"/>
          <w:marTop w:val="0"/>
          <w:marBottom w:val="0"/>
          <w:divBdr>
            <w:top w:val="none" w:sz="0" w:space="0" w:color="auto"/>
            <w:left w:val="none" w:sz="0" w:space="0" w:color="auto"/>
            <w:bottom w:val="none" w:sz="0" w:space="0" w:color="auto"/>
            <w:right w:val="none" w:sz="0" w:space="0" w:color="auto"/>
          </w:divBdr>
          <w:divsChild>
            <w:div w:id="9323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830">
      <w:bodyDiv w:val="1"/>
      <w:marLeft w:val="0"/>
      <w:marRight w:val="0"/>
      <w:marTop w:val="0"/>
      <w:marBottom w:val="0"/>
      <w:divBdr>
        <w:top w:val="none" w:sz="0" w:space="0" w:color="auto"/>
        <w:left w:val="none" w:sz="0" w:space="0" w:color="auto"/>
        <w:bottom w:val="none" w:sz="0" w:space="0" w:color="auto"/>
        <w:right w:val="none" w:sz="0" w:space="0" w:color="auto"/>
      </w:divBdr>
    </w:div>
    <w:div w:id="1929578315">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sChild>
        <w:div w:id="1325859957">
          <w:marLeft w:val="0"/>
          <w:marRight w:val="0"/>
          <w:marTop w:val="0"/>
          <w:marBottom w:val="0"/>
          <w:divBdr>
            <w:top w:val="none" w:sz="0" w:space="0" w:color="auto"/>
            <w:left w:val="none" w:sz="0" w:space="0" w:color="auto"/>
            <w:bottom w:val="none" w:sz="0" w:space="0" w:color="auto"/>
            <w:right w:val="none" w:sz="0" w:space="0" w:color="auto"/>
          </w:divBdr>
        </w:div>
      </w:divsChild>
    </w:div>
    <w:div w:id="2029021372">
      <w:bodyDiv w:val="1"/>
      <w:marLeft w:val="0"/>
      <w:marRight w:val="0"/>
      <w:marTop w:val="0"/>
      <w:marBottom w:val="0"/>
      <w:divBdr>
        <w:top w:val="none" w:sz="0" w:space="0" w:color="auto"/>
        <w:left w:val="none" w:sz="0" w:space="0" w:color="auto"/>
        <w:bottom w:val="none" w:sz="0" w:space="0" w:color="auto"/>
        <w:right w:val="none" w:sz="0" w:space="0" w:color="auto"/>
      </w:divBdr>
    </w:div>
    <w:div w:id="2089963881">
      <w:bodyDiv w:val="1"/>
      <w:marLeft w:val="0"/>
      <w:marRight w:val="0"/>
      <w:marTop w:val="0"/>
      <w:marBottom w:val="0"/>
      <w:divBdr>
        <w:top w:val="none" w:sz="0" w:space="0" w:color="auto"/>
        <w:left w:val="none" w:sz="0" w:space="0" w:color="auto"/>
        <w:bottom w:val="none" w:sz="0" w:space="0" w:color="auto"/>
        <w:right w:val="none" w:sz="0" w:space="0" w:color="auto"/>
      </w:divBdr>
      <w:divsChild>
        <w:div w:id="453869206">
          <w:marLeft w:val="0"/>
          <w:marRight w:val="0"/>
          <w:marTop w:val="0"/>
          <w:marBottom w:val="0"/>
          <w:divBdr>
            <w:top w:val="none" w:sz="0" w:space="0" w:color="auto"/>
            <w:left w:val="none" w:sz="0" w:space="0" w:color="auto"/>
            <w:bottom w:val="none" w:sz="0" w:space="0" w:color="auto"/>
            <w:right w:val="none" w:sz="0" w:space="0" w:color="auto"/>
          </w:divBdr>
          <w:divsChild>
            <w:div w:id="711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la.porsc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AB7D-1C42-4C48-A9EB-38E7348A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5</Pages>
  <Words>1380</Words>
  <Characters>7346</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8709</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75</cp:revision>
  <cp:lastPrinted>2018-01-15T22:59:00Z</cp:lastPrinted>
  <dcterms:created xsi:type="dcterms:W3CDTF">2018-04-24T16:52:00Z</dcterms:created>
  <dcterms:modified xsi:type="dcterms:W3CDTF">2018-08-15T20:02:00Z</dcterms:modified>
</cp:coreProperties>
</file>