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4D592D" w14:textId="4CCB0816" w:rsidR="00030AD7" w:rsidRPr="00030AD7" w:rsidRDefault="003958DD" w:rsidP="00030AD7">
      <w:pPr>
        <w:pStyle w:val="berschrift1"/>
      </w:pPr>
      <w:bookmarkStart w:id="0" w:name="_GoBack"/>
      <w:bookmarkEnd w:id="0"/>
      <w:r>
        <w:rPr>
          <w:caps w:val="0"/>
        </w:rPr>
        <w:t xml:space="preserve">University of South Florida takes hybrid learning to the next level with </w:t>
      </w:r>
      <w:r w:rsidR="002517E2">
        <w:rPr>
          <w:caps w:val="0"/>
        </w:rPr>
        <w:t>S</w:t>
      </w:r>
      <w:r>
        <w:rPr>
          <w:caps w:val="0"/>
        </w:rPr>
        <w:t xml:space="preserve">ennheiser TeamConnect Ceiling </w:t>
      </w:r>
      <w:r w:rsidR="00037AE7">
        <w:t xml:space="preserve">2 </w:t>
      </w:r>
    </w:p>
    <w:p w14:paraId="0862F5CF" w14:textId="3396A242" w:rsidR="00030AD7" w:rsidRDefault="00D2265F" w:rsidP="00330E40">
      <w:pPr>
        <w:ind w:right="-130"/>
        <w:rPr>
          <w:b/>
        </w:rPr>
      </w:pPr>
      <w:r>
        <w:rPr>
          <w:b/>
        </w:rPr>
        <w:t xml:space="preserve">Multi-campus facility </w:t>
      </w:r>
      <w:r w:rsidR="0070067A">
        <w:rPr>
          <w:b/>
        </w:rPr>
        <w:t>completes</w:t>
      </w:r>
      <w:r w:rsidR="00AC0450">
        <w:rPr>
          <w:b/>
        </w:rPr>
        <w:t xml:space="preserve"> </w:t>
      </w:r>
      <w:r w:rsidR="00F63F5D">
        <w:rPr>
          <w:b/>
        </w:rPr>
        <w:t>96-classroom installation</w:t>
      </w:r>
      <w:r w:rsidR="001A1413">
        <w:rPr>
          <w:b/>
        </w:rPr>
        <w:t xml:space="preserve"> in the midst of a pandemic</w:t>
      </w:r>
      <w:r w:rsidR="00F63F5D">
        <w:rPr>
          <w:b/>
        </w:rPr>
        <w:t xml:space="preserve">, with Sennheiser’s </w:t>
      </w:r>
      <w:r w:rsidR="001E690C">
        <w:rPr>
          <w:b/>
        </w:rPr>
        <w:t xml:space="preserve">TCC2 </w:t>
      </w:r>
      <w:r w:rsidR="00352B1E">
        <w:rPr>
          <w:b/>
        </w:rPr>
        <w:t>beamforming</w:t>
      </w:r>
      <w:r w:rsidR="008A347C">
        <w:rPr>
          <w:b/>
        </w:rPr>
        <w:t xml:space="preserve">, touchless </w:t>
      </w:r>
      <w:r w:rsidR="00D33B32">
        <w:rPr>
          <w:b/>
        </w:rPr>
        <w:t>audio system</w:t>
      </w:r>
      <w:r w:rsidR="00D130C0">
        <w:rPr>
          <w:b/>
        </w:rPr>
        <w:t xml:space="preserve"> </w:t>
      </w:r>
      <w:r w:rsidR="00F63F5D">
        <w:rPr>
          <w:b/>
        </w:rPr>
        <w:t>at its core</w:t>
      </w:r>
    </w:p>
    <w:p w14:paraId="577CAD3C" w14:textId="77777777" w:rsidR="00030AD7" w:rsidRPr="008953E8" w:rsidRDefault="00030AD7" w:rsidP="00030AD7">
      <w:pPr>
        <w:rPr>
          <w:b/>
        </w:rPr>
      </w:pPr>
    </w:p>
    <w:p w14:paraId="650EC8FC" w14:textId="4D3C9861" w:rsidR="003C0554" w:rsidRDefault="008E71BE" w:rsidP="1236EAF6">
      <w:pPr>
        <w:rPr>
          <w:b/>
          <w:bCs/>
        </w:rPr>
      </w:pPr>
      <w:r w:rsidRPr="007D5B33">
        <w:rPr>
          <w:b/>
          <w:bCs/>
          <w:i/>
          <w:iCs/>
        </w:rPr>
        <w:t>Tampa</w:t>
      </w:r>
      <w:r w:rsidR="1236EAF6" w:rsidRPr="007D5B33">
        <w:rPr>
          <w:b/>
          <w:bCs/>
          <w:i/>
          <w:iCs/>
        </w:rPr>
        <w:t xml:space="preserve">, </w:t>
      </w:r>
      <w:r w:rsidR="00463D7B" w:rsidRPr="007D5B33">
        <w:rPr>
          <w:b/>
          <w:bCs/>
          <w:i/>
          <w:iCs/>
        </w:rPr>
        <w:t>Florida,</w:t>
      </w:r>
      <w:r w:rsidR="00AA1629" w:rsidRPr="007D5B33">
        <w:rPr>
          <w:b/>
          <w:bCs/>
          <w:i/>
          <w:iCs/>
        </w:rPr>
        <w:t xml:space="preserve"> </w:t>
      </w:r>
      <w:r w:rsidR="00463D7B" w:rsidRPr="007D5B33">
        <w:rPr>
          <w:b/>
          <w:bCs/>
          <w:i/>
          <w:iCs/>
        </w:rPr>
        <w:t xml:space="preserve">February </w:t>
      </w:r>
      <w:r w:rsidR="002517E2" w:rsidRPr="007D5B33">
        <w:rPr>
          <w:b/>
          <w:bCs/>
          <w:i/>
          <w:iCs/>
        </w:rPr>
        <w:t>24</w:t>
      </w:r>
      <w:r w:rsidR="00463D7B" w:rsidRPr="007D5B33">
        <w:rPr>
          <w:b/>
          <w:bCs/>
          <w:i/>
          <w:iCs/>
        </w:rPr>
        <w:t>,</w:t>
      </w:r>
      <w:r w:rsidR="161E54A7" w:rsidRPr="007D5B33">
        <w:rPr>
          <w:b/>
          <w:bCs/>
          <w:i/>
          <w:iCs/>
        </w:rPr>
        <w:t xml:space="preserve"> </w:t>
      </w:r>
      <w:r w:rsidR="00436A61" w:rsidRPr="007D5B33">
        <w:rPr>
          <w:b/>
          <w:bCs/>
          <w:i/>
          <w:iCs/>
        </w:rPr>
        <w:t>2021</w:t>
      </w:r>
      <w:r w:rsidR="1236EAF6" w:rsidRPr="408642AF">
        <w:rPr>
          <w:b/>
          <w:bCs/>
        </w:rPr>
        <w:t xml:space="preserve"> — </w:t>
      </w:r>
      <w:r w:rsidR="00D130C0" w:rsidRPr="408642AF">
        <w:rPr>
          <w:b/>
          <w:bCs/>
        </w:rPr>
        <w:t>University of South Florida (USF)</w:t>
      </w:r>
      <w:r w:rsidR="003E0589" w:rsidRPr="408642AF">
        <w:rPr>
          <w:b/>
          <w:bCs/>
        </w:rPr>
        <w:t xml:space="preserve"> is a preeminent</w:t>
      </w:r>
      <w:r w:rsidR="007B739A" w:rsidRPr="408642AF">
        <w:rPr>
          <w:b/>
          <w:bCs/>
        </w:rPr>
        <w:t xml:space="preserve"> state</w:t>
      </w:r>
      <w:r w:rsidR="1236EAF6" w:rsidRPr="408642AF">
        <w:rPr>
          <w:b/>
          <w:bCs/>
        </w:rPr>
        <w:t xml:space="preserve"> research university </w:t>
      </w:r>
      <w:r w:rsidR="007B739A" w:rsidRPr="408642AF">
        <w:rPr>
          <w:b/>
          <w:bCs/>
        </w:rPr>
        <w:t xml:space="preserve">located in the heart of Tampa Bay. </w:t>
      </w:r>
      <w:r w:rsidR="005B66C9" w:rsidRPr="408642AF">
        <w:rPr>
          <w:b/>
          <w:bCs/>
        </w:rPr>
        <w:t xml:space="preserve">With </w:t>
      </w:r>
      <w:r w:rsidR="00381BB1" w:rsidRPr="408642AF">
        <w:rPr>
          <w:b/>
          <w:bCs/>
        </w:rPr>
        <w:t>a student population of almost 50,000</w:t>
      </w:r>
      <w:r w:rsidR="1236EAF6" w:rsidRPr="408642AF">
        <w:rPr>
          <w:b/>
          <w:bCs/>
        </w:rPr>
        <w:t xml:space="preserve"> students a</w:t>
      </w:r>
      <w:r w:rsidR="0028059D" w:rsidRPr="408642AF">
        <w:rPr>
          <w:b/>
          <w:bCs/>
        </w:rPr>
        <w:t>cross</w:t>
      </w:r>
      <w:r w:rsidR="1236EAF6" w:rsidRPr="408642AF">
        <w:rPr>
          <w:b/>
          <w:bCs/>
        </w:rPr>
        <w:t xml:space="preserve"> </w:t>
      </w:r>
      <w:r w:rsidR="00387372" w:rsidRPr="408642AF">
        <w:rPr>
          <w:b/>
          <w:bCs/>
        </w:rPr>
        <w:t>14 different colleges</w:t>
      </w:r>
      <w:r w:rsidR="1236EAF6" w:rsidRPr="408642AF">
        <w:rPr>
          <w:b/>
          <w:bCs/>
        </w:rPr>
        <w:t xml:space="preserve">, </w:t>
      </w:r>
      <w:r w:rsidR="00C641E9" w:rsidRPr="408642AF">
        <w:rPr>
          <w:b/>
          <w:bCs/>
        </w:rPr>
        <w:t xml:space="preserve">USF </w:t>
      </w:r>
      <w:r w:rsidR="007623D5" w:rsidRPr="408642AF">
        <w:rPr>
          <w:b/>
          <w:bCs/>
        </w:rPr>
        <w:t xml:space="preserve">prides itself as being </w:t>
      </w:r>
      <w:r w:rsidR="006071B2" w:rsidRPr="408642AF">
        <w:rPr>
          <w:b/>
          <w:bCs/>
        </w:rPr>
        <w:t>at</w:t>
      </w:r>
      <w:r w:rsidR="007623D5" w:rsidRPr="408642AF">
        <w:rPr>
          <w:b/>
          <w:bCs/>
        </w:rPr>
        <w:t xml:space="preserve"> the cutting edge of </w:t>
      </w:r>
      <w:r w:rsidR="00096BD8" w:rsidRPr="408642AF">
        <w:rPr>
          <w:b/>
          <w:bCs/>
        </w:rPr>
        <w:t xml:space="preserve">medicine, science, engineering, the arts and more. </w:t>
      </w:r>
      <w:r w:rsidR="003C0554" w:rsidRPr="408642AF">
        <w:rPr>
          <w:b/>
          <w:bCs/>
        </w:rPr>
        <w:t>Early last year</w:t>
      </w:r>
      <w:r w:rsidR="00164F83" w:rsidRPr="408642AF">
        <w:rPr>
          <w:b/>
          <w:bCs/>
        </w:rPr>
        <w:t xml:space="preserve">, </w:t>
      </w:r>
      <w:r w:rsidR="00C641E9" w:rsidRPr="408642AF">
        <w:rPr>
          <w:b/>
          <w:bCs/>
        </w:rPr>
        <w:t xml:space="preserve">USF’s </w:t>
      </w:r>
      <w:r w:rsidR="003C0554" w:rsidRPr="408642AF">
        <w:rPr>
          <w:b/>
          <w:bCs/>
        </w:rPr>
        <w:t xml:space="preserve">IT team </w:t>
      </w:r>
      <w:r w:rsidR="00AB12F6" w:rsidRPr="408642AF">
        <w:rPr>
          <w:b/>
          <w:bCs/>
        </w:rPr>
        <w:t xml:space="preserve">tested </w:t>
      </w:r>
      <w:r w:rsidR="000C085A" w:rsidRPr="408642AF">
        <w:rPr>
          <w:b/>
          <w:bCs/>
        </w:rPr>
        <w:t xml:space="preserve">and </w:t>
      </w:r>
      <w:r w:rsidR="00302571" w:rsidRPr="408642AF">
        <w:rPr>
          <w:b/>
          <w:bCs/>
        </w:rPr>
        <w:t xml:space="preserve">subsequently </w:t>
      </w:r>
      <w:r w:rsidR="000C085A" w:rsidRPr="408642AF">
        <w:rPr>
          <w:b/>
          <w:bCs/>
        </w:rPr>
        <w:t xml:space="preserve">acquired </w:t>
      </w:r>
      <w:r w:rsidR="00AB12F6" w:rsidRPr="408642AF">
        <w:rPr>
          <w:b/>
          <w:bCs/>
        </w:rPr>
        <w:t>a Sennheiser TeamConnect Ceiling 2</w:t>
      </w:r>
      <w:r w:rsidR="000C085A" w:rsidRPr="408642AF">
        <w:rPr>
          <w:b/>
          <w:bCs/>
        </w:rPr>
        <w:t xml:space="preserve"> </w:t>
      </w:r>
      <w:r w:rsidR="00EA0D36" w:rsidRPr="408642AF">
        <w:rPr>
          <w:b/>
          <w:bCs/>
        </w:rPr>
        <w:t xml:space="preserve">(TCC2) </w:t>
      </w:r>
      <w:r w:rsidR="000C085A" w:rsidRPr="408642AF">
        <w:rPr>
          <w:b/>
          <w:bCs/>
        </w:rPr>
        <w:t>system</w:t>
      </w:r>
      <w:r w:rsidR="003B3256" w:rsidRPr="408642AF">
        <w:rPr>
          <w:b/>
          <w:bCs/>
        </w:rPr>
        <w:t xml:space="preserve"> in one of its main conference rooms</w:t>
      </w:r>
      <w:r w:rsidR="00AB12F6" w:rsidRPr="408642AF">
        <w:rPr>
          <w:b/>
          <w:bCs/>
        </w:rPr>
        <w:t xml:space="preserve">, </w:t>
      </w:r>
      <w:r w:rsidR="006E0843" w:rsidRPr="408642AF">
        <w:rPr>
          <w:b/>
          <w:bCs/>
        </w:rPr>
        <w:t>moving one step closer to realizing</w:t>
      </w:r>
      <w:r w:rsidR="00D675AA" w:rsidRPr="408642AF">
        <w:rPr>
          <w:b/>
          <w:bCs/>
        </w:rPr>
        <w:t xml:space="preserve"> its</w:t>
      </w:r>
      <w:r w:rsidR="006E0843" w:rsidRPr="408642AF">
        <w:rPr>
          <w:b/>
          <w:bCs/>
        </w:rPr>
        <w:t xml:space="preserve"> vision of </w:t>
      </w:r>
      <w:r w:rsidR="002C371D" w:rsidRPr="408642AF">
        <w:rPr>
          <w:b/>
          <w:bCs/>
        </w:rPr>
        <w:t>having</w:t>
      </w:r>
      <w:r w:rsidR="00BA158D" w:rsidRPr="408642AF">
        <w:rPr>
          <w:b/>
          <w:bCs/>
        </w:rPr>
        <w:t xml:space="preserve"> a microphone in every classroom</w:t>
      </w:r>
      <w:r w:rsidR="006E0843" w:rsidRPr="408642AF">
        <w:rPr>
          <w:b/>
          <w:bCs/>
        </w:rPr>
        <w:t xml:space="preserve">. </w:t>
      </w:r>
    </w:p>
    <w:p w14:paraId="034164DC" w14:textId="77777777" w:rsidR="00172654" w:rsidRDefault="00172654" w:rsidP="1236EAF6">
      <w:pPr>
        <w:rPr>
          <w:b/>
          <w:bCs/>
        </w:rPr>
      </w:pPr>
    </w:p>
    <w:p w14:paraId="7EC70251" w14:textId="2D9F015D" w:rsidR="009C666E" w:rsidRDefault="00172654" w:rsidP="00030AD7">
      <w:r>
        <w:t>Once the pandemic hit in March</w:t>
      </w:r>
      <w:r w:rsidR="00A529E4">
        <w:t xml:space="preserve"> of 202</w:t>
      </w:r>
      <w:r w:rsidR="00592A79">
        <w:t>0</w:t>
      </w:r>
      <w:r>
        <w:t xml:space="preserve">, </w:t>
      </w:r>
      <w:r w:rsidR="001D6A63">
        <w:t xml:space="preserve">the </w:t>
      </w:r>
      <w:r w:rsidR="00C641E9">
        <w:t xml:space="preserve">USF </w:t>
      </w:r>
      <w:r w:rsidR="001D6A63">
        <w:t xml:space="preserve">IT team — and by extension the </w:t>
      </w:r>
      <w:r w:rsidR="00E21043">
        <w:t xml:space="preserve">entire </w:t>
      </w:r>
      <w:r w:rsidR="007D5B33">
        <w:t>u</w:t>
      </w:r>
      <w:r w:rsidR="00E21043">
        <w:t>niversity —</w:t>
      </w:r>
      <w:r w:rsidR="0098759C">
        <w:t xml:space="preserve"> </w:t>
      </w:r>
      <w:r w:rsidR="000F16D8">
        <w:t xml:space="preserve">was faced with </w:t>
      </w:r>
      <w:r w:rsidR="005449C4">
        <w:t xml:space="preserve">a pressing need to </w:t>
      </w:r>
      <w:r w:rsidR="002D503A">
        <w:t xml:space="preserve">make its vision of implementing a </w:t>
      </w:r>
      <w:r w:rsidR="00BA78D8">
        <w:t>campus-wide</w:t>
      </w:r>
      <w:r w:rsidR="00290CDB">
        <w:t>,</w:t>
      </w:r>
      <w:r w:rsidR="002D503A">
        <w:t xml:space="preserve"> hybrid </w:t>
      </w:r>
      <w:r w:rsidR="00BB3F34">
        <w:t>learning</w:t>
      </w:r>
      <w:r w:rsidR="002D503A">
        <w:t xml:space="preserve"> scenario a reality. </w:t>
      </w:r>
      <w:r w:rsidR="00F77C0A">
        <w:t>Thankfully, the</w:t>
      </w:r>
      <w:r w:rsidR="00EB7E0D">
        <w:t xml:space="preserve"> </w:t>
      </w:r>
      <w:r w:rsidR="00BB3F34">
        <w:t xml:space="preserve">Sennheiser </w:t>
      </w:r>
      <w:r w:rsidR="00EA0D36">
        <w:t>TCC2</w:t>
      </w:r>
      <w:r w:rsidR="001E690C">
        <w:t xml:space="preserve"> </w:t>
      </w:r>
      <w:r w:rsidR="00221FDC">
        <w:t>which had</w:t>
      </w:r>
      <w:r w:rsidR="00DD57FD">
        <w:t xml:space="preserve"> already </w:t>
      </w:r>
      <w:r w:rsidR="00592A79">
        <w:t xml:space="preserve">been </w:t>
      </w:r>
      <w:r w:rsidR="00F77C0A">
        <w:t>installed</w:t>
      </w:r>
      <w:r w:rsidR="00221FDC">
        <w:t xml:space="preserve"> in one of the campus’ high-profile meeting rooms,</w:t>
      </w:r>
      <w:r w:rsidR="00F77C0A">
        <w:t xml:space="preserve"> delivered flawless performance</w:t>
      </w:r>
      <w:r w:rsidR="00D602AA">
        <w:t xml:space="preserve"> —</w:t>
      </w:r>
      <w:r w:rsidR="00F77C0A">
        <w:t xml:space="preserve"> paving the way for the </w:t>
      </w:r>
      <w:r w:rsidR="00C641E9">
        <w:t xml:space="preserve">USF </w:t>
      </w:r>
      <w:r w:rsidR="00D602AA">
        <w:t>to</w:t>
      </w:r>
      <w:r w:rsidR="00F77C0A">
        <w:t xml:space="preserve"> greenlight a </w:t>
      </w:r>
      <w:r w:rsidR="002C47C2">
        <w:t>cost-</w:t>
      </w:r>
      <w:r w:rsidR="77B90D75">
        <w:t>conscious</w:t>
      </w:r>
      <w:r w:rsidR="00F77C0A">
        <w:t xml:space="preserve">, campus-wide installation </w:t>
      </w:r>
      <w:r w:rsidR="00474321">
        <w:t xml:space="preserve">of TCC2 </w:t>
      </w:r>
      <w:r w:rsidR="00082664">
        <w:t>across</w:t>
      </w:r>
      <w:r w:rsidR="00F77C0A">
        <w:t xml:space="preserve"> </w:t>
      </w:r>
      <w:r w:rsidR="00807A23">
        <w:t>96 classrooms.</w:t>
      </w:r>
      <w:r w:rsidR="009C666E">
        <w:t xml:space="preserve"> </w:t>
      </w:r>
    </w:p>
    <w:p w14:paraId="3DB48D4B" w14:textId="529D4838" w:rsidR="00002B87" w:rsidRDefault="00002B87" w:rsidP="00030AD7"/>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43C334EA"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4B013DA1" w14:textId="5D4C2925" w:rsidR="00002B87" w:rsidRDefault="00225279" w:rsidP="00FD6C19">
            <w:pPr>
              <w:pStyle w:val="BodyA"/>
            </w:pPr>
            <w:r>
              <w:rPr>
                <w:noProof/>
                <w:lang w:val="de-DE" w:eastAsia="de-DE"/>
              </w:rPr>
              <w:drawing>
                <wp:inline distT="0" distB="0" distL="0" distR="0" wp14:anchorId="4DD34A6E" wp14:editId="408642AF">
                  <wp:extent cx="3129280" cy="2085975"/>
                  <wp:effectExtent l="0" t="0" r="0" b="0"/>
                  <wp:docPr id="7" name="Picture 7" descr="A person standing in front of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3129280" cy="2085975"/>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09A616BE" w14:textId="773F611D" w:rsidR="00002B87" w:rsidRDefault="00002B87" w:rsidP="00FD6C19">
            <w:pPr>
              <w:pStyle w:val="Beschriftung"/>
            </w:pPr>
            <w:r w:rsidRPr="408642AF">
              <w:rPr>
                <w:lang w:val="en-US"/>
              </w:rPr>
              <w:t xml:space="preserve">University of South Florida (USF) is a preeminent state research university </w:t>
            </w:r>
            <w:r w:rsidR="0088411F" w:rsidRPr="408642AF">
              <w:rPr>
                <w:lang w:val="en-US"/>
              </w:rPr>
              <w:t>that recently installed Sennheiser’s TeamConnect Ceiling 2 in 96 of its classrooms</w:t>
            </w:r>
            <w:r w:rsidR="00225279" w:rsidRPr="408642AF">
              <w:rPr>
                <w:lang w:val="en-US"/>
              </w:rPr>
              <w:t>. Pictured is Michael Kraus, Audio Vision Engineering &amp; Systems, USF IT</w:t>
            </w:r>
            <w:r w:rsidRPr="408642AF">
              <w:rPr>
                <w:lang w:val="en-US"/>
              </w:rPr>
              <w:t xml:space="preserve"> (Photo courtesy </w:t>
            </w:r>
            <w:r w:rsidR="00592A79" w:rsidRPr="408642AF">
              <w:rPr>
                <w:lang w:val="en-US"/>
              </w:rPr>
              <w:t>USF</w:t>
            </w:r>
            <w:r w:rsidRPr="408642AF">
              <w:rPr>
                <w:lang w:val="en-US"/>
              </w:rPr>
              <w:t>)</w:t>
            </w:r>
            <w:r w:rsidR="00030DD2" w:rsidRPr="408642AF">
              <w:rPr>
                <w:lang w:val="en-US"/>
              </w:rPr>
              <w:t xml:space="preserve">. </w:t>
            </w:r>
          </w:p>
        </w:tc>
      </w:tr>
    </w:tbl>
    <w:p w14:paraId="33B0D8B0" w14:textId="77777777" w:rsidR="009C666E" w:rsidRDefault="009C666E" w:rsidP="00030AD7"/>
    <w:p w14:paraId="22759AB3" w14:textId="7A4BB4F9" w:rsidR="008E2B06" w:rsidRDefault="00126DA9" w:rsidP="002427D1">
      <w:r>
        <w:t>When</w:t>
      </w:r>
      <w:r w:rsidR="009C666E">
        <w:t xml:space="preserve"> </w:t>
      </w:r>
      <w:r w:rsidR="00592A79">
        <w:t>COVID</w:t>
      </w:r>
      <w:r w:rsidR="009C666E">
        <w:t xml:space="preserve">-19 hit </w:t>
      </w:r>
      <w:r w:rsidR="002D7248">
        <w:t xml:space="preserve">the U.S. </w:t>
      </w:r>
      <w:r w:rsidR="009C666E">
        <w:t xml:space="preserve">in mid-March, the </w:t>
      </w:r>
      <w:r w:rsidR="00C93FCF">
        <w:t xml:space="preserve">USF </w:t>
      </w:r>
      <w:r w:rsidR="009C666E">
        <w:t xml:space="preserve">IT team </w:t>
      </w:r>
      <w:r w:rsidR="5266208F">
        <w:t>sprang</w:t>
      </w:r>
      <w:r w:rsidR="009C666E">
        <w:t xml:space="preserve"> into action</w:t>
      </w:r>
      <w:r w:rsidR="004A5FD4">
        <w:t xml:space="preserve"> to ensure continuity of its classroom offerings</w:t>
      </w:r>
      <w:r w:rsidR="009C666E">
        <w:t xml:space="preserve">: “The very first thing we did was get </w:t>
      </w:r>
      <w:r w:rsidR="00587964">
        <w:t xml:space="preserve">our entire team </w:t>
      </w:r>
      <w:r w:rsidR="009C666E">
        <w:t xml:space="preserve">together so we could do a full inventory assessment of the campus,” </w:t>
      </w:r>
      <w:r w:rsidR="0013345C">
        <w:t>explains</w:t>
      </w:r>
      <w:r w:rsidR="009C666E">
        <w:t xml:space="preserve"> </w:t>
      </w:r>
      <w:r w:rsidR="00FD0753">
        <w:t xml:space="preserve">Michael </w:t>
      </w:r>
      <w:r w:rsidR="00B15409">
        <w:t xml:space="preserve">Kraus, Audio Vision Engineering &amp; Systems, </w:t>
      </w:r>
      <w:r w:rsidR="00FF4870">
        <w:t>USF IT.</w:t>
      </w:r>
      <w:r w:rsidR="009C666E">
        <w:t xml:space="preserve"> </w:t>
      </w:r>
      <w:r w:rsidR="0098330C">
        <w:t>“</w:t>
      </w:r>
      <w:r w:rsidR="00E35F78">
        <w:t>We</w:t>
      </w:r>
      <w:r w:rsidR="0098330C">
        <w:t xml:space="preserve"> deployed</w:t>
      </w:r>
      <w:r w:rsidR="009C666E">
        <w:t xml:space="preserve"> emergency personnel on campus </w:t>
      </w:r>
      <w:r w:rsidR="009C666E">
        <w:lastRenderedPageBreak/>
        <w:t xml:space="preserve">with PPE to document </w:t>
      </w:r>
      <w:r w:rsidR="00B84E86">
        <w:t xml:space="preserve">everything we had, and </w:t>
      </w:r>
      <w:r w:rsidR="0098330C">
        <w:t>anything</w:t>
      </w:r>
      <w:r w:rsidR="009C666E">
        <w:t xml:space="preserve"> </w:t>
      </w:r>
      <w:r w:rsidR="0098330C">
        <w:t>we didn’t have full information on</w:t>
      </w:r>
      <w:r w:rsidR="002427D1">
        <w:t>.</w:t>
      </w:r>
      <w:r w:rsidR="009C666E">
        <w:t xml:space="preserve"> Did </w:t>
      </w:r>
      <w:r w:rsidR="002427D1">
        <w:t>a particular</w:t>
      </w:r>
      <w:r w:rsidR="009C666E">
        <w:t xml:space="preserve"> room have a PC</w:t>
      </w:r>
      <w:r w:rsidR="002427D1">
        <w:t xml:space="preserve"> and an instructor source? Or just a wall plate? </w:t>
      </w:r>
      <w:r w:rsidR="009C666E">
        <w:t>Di</w:t>
      </w:r>
      <w:r w:rsidR="008E2B06">
        <w:t>d it have HDMI, was it analog?” By April, the</w:t>
      </w:r>
      <w:r w:rsidR="007F170C">
        <w:t xml:space="preserve"> </w:t>
      </w:r>
      <w:r w:rsidR="00C641E9">
        <w:t xml:space="preserve">USF </w:t>
      </w:r>
      <w:r w:rsidR="00851527">
        <w:t>IT</w:t>
      </w:r>
      <w:r w:rsidR="008E2B06">
        <w:t xml:space="preserve"> team had </w:t>
      </w:r>
      <w:r w:rsidR="007F170C">
        <w:t>a</w:t>
      </w:r>
      <w:r w:rsidR="0076676D">
        <w:t xml:space="preserve"> full assessment </w:t>
      </w:r>
      <w:r w:rsidR="00BC55A8">
        <w:t xml:space="preserve">of </w:t>
      </w:r>
      <w:r w:rsidR="00851527">
        <w:t>classroom readiness</w:t>
      </w:r>
      <w:r w:rsidR="007F170C">
        <w:t xml:space="preserve">, as well as a complete </w:t>
      </w:r>
      <w:r w:rsidR="00AD2397">
        <w:t>dashboard of what a hybrid solution might look like</w:t>
      </w:r>
      <w:r w:rsidR="0044259B">
        <w:t>. This gave</w:t>
      </w:r>
      <w:r w:rsidR="00851527">
        <w:t xml:space="preserve"> </w:t>
      </w:r>
      <w:r w:rsidR="007D5B33">
        <w:t>u</w:t>
      </w:r>
      <w:r w:rsidR="00851527">
        <w:t xml:space="preserve">niversity leadership </w:t>
      </w:r>
      <w:r w:rsidR="0044259B">
        <w:t>the</w:t>
      </w:r>
      <w:r w:rsidR="00B9479D">
        <w:t xml:space="preserve"> </w:t>
      </w:r>
      <w:r w:rsidR="004221FA">
        <w:t>informatio</w:t>
      </w:r>
      <w:r w:rsidR="00040FBB">
        <w:t>n it needed to make a decision.</w:t>
      </w:r>
    </w:p>
    <w:p w14:paraId="14BC98CD" w14:textId="1FB3F51A" w:rsidR="00576E07" w:rsidRDefault="00576E07" w:rsidP="002427D1"/>
    <w:p w14:paraId="55CEB1E6" w14:textId="32A8A9F0" w:rsidR="002E7EBE" w:rsidRPr="002E7EBE" w:rsidRDefault="63A460AC" w:rsidP="002427D1">
      <w:pPr>
        <w:rPr>
          <w:b/>
          <w:bCs/>
        </w:rPr>
      </w:pPr>
      <w:r w:rsidRPr="408642AF">
        <w:rPr>
          <w:b/>
          <w:bCs/>
        </w:rPr>
        <w:t>USF’s f</w:t>
      </w:r>
      <w:r w:rsidR="4E4EC8E5" w:rsidRPr="408642AF">
        <w:rPr>
          <w:b/>
          <w:bCs/>
        </w:rPr>
        <w:t>lexible</w:t>
      </w:r>
      <w:r w:rsidR="002E7EBE" w:rsidRPr="408642AF">
        <w:rPr>
          <w:b/>
          <w:bCs/>
        </w:rPr>
        <w:t xml:space="preserve"> hybrid technology</w:t>
      </w:r>
      <w:r w:rsidR="421941F1" w:rsidRPr="408642AF">
        <w:rPr>
          <w:b/>
          <w:bCs/>
        </w:rPr>
        <w:t xml:space="preserve"> </w:t>
      </w:r>
      <w:r w:rsidR="6C38C32C" w:rsidRPr="408642AF">
        <w:rPr>
          <w:b/>
          <w:bCs/>
        </w:rPr>
        <w:t>initiative</w:t>
      </w:r>
    </w:p>
    <w:p w14:paraId="223EA6CC" w14:textId="56EA221C" w:rsidR="002120D0" w:rsidRDefault="00C13EAB" w:rsidP="002427D1">
      <w:r>
        <w:t>“We wanted a technology solution that enabled full student participation</w:t>
      </w:r>
      <w:r w:rsidR="77BBDAF1">
        <w:t xml:space="preserve"> for both online and in-person</w:t>
      </w:r>
      <w:r>
        <w:t xml:space="preserve">,” </w:t>
      </w:r>
      <w:r w:rsidR="00135C67">
        <w:t>says Kraus</w:t>
      </w:r>
      <w:r>
        <w:t xml:space="preserve">. </w:t>
      </w:r>
      <w:r w:rsidR="005C5076">
        <w:t>“</w:t>
      </w:r>
      <w:r w:rsidR="009C666E">
        <w:t xml:space="preserve">Noah </w:t>
      </w:r>
      <w:r w:rsidR="00E43387">
        <w:t xml:space="preserve">[Kessler, Technology &amp; Systems Manager, USF] </w:t>
      </w:r>
      <w:r w:rsidR="009E0BA2">
        <w:t xml:space="preserve">came up with a design for about </w:t>
      </w:r>
      <w:r w:rsidR="009C666E">
        <w:t xml:space="preserve">700 rooms of </w:t>
      </w:r>
      <w:r w:rsidR="00901C2C">
        <w:t xml:space="preserve">what could be done, how much it would cost, and what it </w:t>
      </w:r>
      <w:r w:rsidR="00EA7D79">
        <w:t>would look</w:t>
      </w:r>
      <w:r w:rsidR="00901C2C">
        <w:t xml:space="preserve"> like to achieve this new definition of ‘</w:t>
      </w:r>
      <w:r w:rsidR="6D3104C4">
        <w:t xml:space="preserve">flexible </w:t>
      </w:r>
      <w:r w:rsidR="00901C2C">
        <w:t>hybrid technology’.</w:t>
      </w:r>
      <w:r w:rsidR="007E6F1B">
        <w:t>”</w:t>
      </w:r>
    </w:p>
    <w:p w14:paraId="27912B00" w14:textId="072B6E34" w:rsidR="00002B87" w:rsidRDefault="00002B87" w:rsidP="002427D1"/>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99900D3"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3F876C35" w14:textId="24762E33" w:rsidR="00002B87" w:rsidRDefault="00E104DE" w:rsidP="00FD6C19">
            <w:pPr>
              <w:pStyle w:val="BodyA"/>
            </w:pPr>
            <w:r>
              <w:rPr>
                <w:noProof/>
                <w:lang w:val="de-DE" w:eastAsia="de-DE"/>
              </w:rPr>
              <w:drawing>
                <wp:inline distT="0" distB="0" distL="0" distR="0" wp14:anchorId="64D70FA6" wp14:editId="309D4741">
                  <wp:extent cx="3129280" cy="2346960"/>
                  <wp:effectExtent l="0" t="0" r="0" b="0"/>
                  <wp:docPr id="6" name="Picture 6" descr="A picture containing indoor,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4">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494F1302" w14:textId="3ECECFDE" w:rsidR="00002B87" w:rsidRDefault="00E104DE" w:rsidP="00FD6C19">
            <w:pPr>
              <w:pStyle w:val="Beschriftung"/>
            </w:pPr>
            <w:r w:rsidRPr="408642AF">
              <w:rPr>
                <w:lang w:val="en-US"/>
              </w:rPr>
              <w:t xml:space="preserve">For </w:t>
            </w:r>
            <w:r w:rsidR="00592A79" w:rsidRPr="408642AF">
              <w:rPr>
                <w:lang w:val="en-US"/>
              </w:rPr>
              <w:t>USF</w:t>
            </w:r>
            <w:r w:rsidRPr="408642AF">
              <w:rPr>
                <w:lang w:val="en-US"/>
              </w:rPr>
              <w:t xml:space="preserve">, Sennheiser’s TeamConnect Ceiling 2 presented a </w:t>
            </w:r>
            <w:r w:rsidR="37800236" w:rsidRPr="408642AF">
              <w:rPr>
                <w:lang w:val="en-US"/>
              </w:rPr>
              <w:t>cost-effective</w:t>
            </w:r>
            <w:r w:rsidRPr="408642AF">
              <w:rPr>
                <w:lang w:val="en-US"/>
              </w:rPr>
              <w:t xml:space="preserve"> option that </w:t>
            </w:r>
            <w:r w:rsidR="001F45CA" w:rsidRPr="408642AF">
              <w:rPr>
                <w:lang w:val="en-US"/>
              </w:rPr>
              <w:t>featured</w:t>
            </w:r>
            <w:r w:rsidR="00F46617" w:rsidRPr="408642AF">
              <w:rPr>
                <w:lang w:val="en-US"/>
              </w:rPr>
              <w:t xml:space="preserve"> </w:t>
            </w:r>
            <w:r w:rsidRPr="408642AF">
              <w:rPr>
                <w:lang w:val="en-US"/>
              </w:rPr>
              <w:t xml:space="preserve">excellent performance and was </w:t>
            </w:r>
            <w:r w:rsidR="00415C42" w:rsidRPr="408642AF">
              <w:rPr>
                <w:lang w:val="en-US"/>
              </w:rPr>
              <w:t xml:space="preserve">also </w:t>
            </w:r>
            <w:r w:rsidRPr="408642AF">
              <w:rPr>
                <w:lang w:val="en-US"/>
              </w:rPr>
              <w:t>easy to deploy</w:t>
            </w:r>
            <w:r w:rsidR="00002B87" w:rsidRPr="408642AF">
              <w:rPr>
                <w:lang w:val="en-US"/>
              </w:rPr>
              <w:t xml:space="preserve"> (Photo </w:t>
            </w:r>
            <w:r w:rsidRPr="408642AF">
              <w:rPr>
                <w:lang w:val="en-US"/>
              </w:rPr>
              <w:t xml:space="preserve">courtesy </w:t>
            </w:r>
            <w:r w:rsidR="00592A79" w:rsidRPr="408642AF">
              <w:rPr>
                <w:lang w:val="en-US"/>
              </w:rPr>
              <w:t>USF</w:t>
            </w:r>
            <w:r w:rsidR="00002B87" w:rsidRPr="408642AF">
              <w:rPr>
                <w:lang w:val="en-US"/>
              </w:rPr>
              <w:t>)</w:t>
            </w:r>
          </w:p>
        </w:tc>
      </w:tr>
    </w:tbl>
    <w:p w14:paraId="5891AE09" w14:textId="77777777" w:rsidR="002120D0" w:rsidRDefault="002120D0" w:rsidP="002120D0"/>
    <w:p w14:paraId="74192F0C" w14:textId="7D4DE60B" w:rsidR="008840BD" w:rsidRDefault="002120D0" w:rsidP="002427D1">
      <w:r>
        <w:t xml:space="preserve">“We always wanted to be able to mic an entire classroom, but </w:t>
      </w:r>
      <w:r w:rsidR="00D75185">
        <w:t xml:space="preserve">until then </w:t>
      </w:r>
      <w:r>
        <w:t>didn’t see a solid cost-effective solution,” Kessler explains</w:t>
      </w:r>
      <w:r w:rsidR="00DC738D">
        <w:t>.</w:t>
      </w:r>
      <w:r>
        <w:t xml:space="preserve"> </w:t>
      </w:r>
      <w:r w:rsidR="00DC738D">
        <w:t>“</w:t>
      </w:r>
      <w:r w:rsidR="003D4D0D">
        <w:t>W</w:t>
      </w:r>
      <w:r>
        <w:t xml:space="preserve">hen I saw the </w:t>
      </w:r>
      <w:r w:rsidR="00F96D94">
        <w:t xml:space="preserve">Sennheiser </w:t>
      </w:r>
      <w:r>
        <w:t xml:space="preserve">TCC2, we </w:t>
      </w:r>
      <w:r w:rsidR="00F771B1">
        <w:t>were eager to test it</w:t>
      </w:r>
      <w:r>
        <w:t xml:space="preserve"> with a couple of rooms and experiment. Andrew </w:t>
      </w:r>
      <w:r w:rsidR="00F771B1">
        <w:t>[Kornstein,</w:t>
      </w:r>
      <w:r w:rsidR="00F96D94">
        <w:t xml:space="preserve"> </w:t>
      </w:r>
      <w:r w:rsidR="00F96D94" w:rsidRPr="00F96D94">
        <w:t xml:space="preserve">Customer Development &amp; Applications Engineering, </w:t>
      </w:r>
      <w:r w:rsidR="00F96D94">
        <w:t xml:space="preserve">Sennheiser] </w:t>
      </w:r>
      <w:r>
        <w:t xml:space="preserve">brought it by and we installed it in one of our conference rooms. </w:t>
      </w:r>
      <w:r w:rsidR="00F96D94">
        <w:t xml:space="preserve">During the testing, we </w:t>
      </w:r>
      <w:r>
        <w:t xml:space="preserve">walked around the room to </w:t>
      </w:r>
      <w:r w:rsidR="00F96D94">
        <w:t>evaluate</w:t>
      </w:r>
      <w:r>
        <w:t xml:space="preserve"> the quality </w:t>
      </w:r>
      <w:r w:rsidR="00F96D94">
        <w:t xml:space="preserve">of the microphone </w:t>
      </w:r>
      <w:r>
        <w:t>before jumping</w:t>
      </w:r>
      <w:r w:rsidR="00F96D94">
        <w:t xml:space="preserve"> head first into this project. We knew we had a cost-effective solution.”</w:t>
      </w:r>
    </w:p>
    <w:p w14:paraId="36283537" w14:textId="3F8E5A18" w:rsidR="00467EB0" w:rsidRDefault="00467EB0" w:rsidP="002427D1"/>
    <w:p w14:paraId="53231FC3" w14:textId="058AE056" w:rsidR="00467EB0" w:rsidRPr="00467EB0" w:rsidRDefault="00467EB0" w:rsidP="002427D1">
      <w:pPr>
        <w:rPr>
          <w:b/>
          <w:bCs/>
        </w:rPr>
      </w:pPr>
      <w:r>
        <w:rPr>
          <w:b/>
          <w:bCs/>
        </w:rPr>
        <w:t>Pulling together a team</w:t>
      </w:r>
      <w:r w:rsidRPr="00467EB0">
        <w:rPr>
          <w:b/>
          <w:bCs/>
        </w:rPr>
        <w:t xml:space="preserve"> effort with Sennheiser’s TCC2</w:t>
      </w:r>
    </w:p>
    <w:p w14:paraId="052EE51C" w14:textId="3F0D8F91" w:rsidR="00397025" w:rsidRDefault="00A8000C" w:rsidP="00397025">
      <w:r>
        <w:t xml:space="preserve">Once the </w:t>
      </w:r>
      <w:r w:rsidR="00EC0F8A">
        <w:t xml:space="preserve">scope of work and design phases were completed, the physical deployment took just three weeks. </w:t>
      </w:r>
      <w:r w:rsidR="005C48B4">
        <w:t xml:space="preserve">Working with </w:t>
      </w:r>
      <w:r w:rsidR="000368E3">
        <w:t xml:space="preserve">the </w:t>
      </w:r>
      <w:r w:rsidR="00EC0F8A">
        <w:t xml:space="preserve">full </w:t>
      </w:r>
      <w:r w:rsidR="000368E3">
        <w:t xml:space="preserve">support from Sennheiser, </w:t>
      </w:r>
      <w:r w:rsidR="002177B6">
        <w:t xml:space="preserve">USF’s </w:t>
      </w:r>
      <w:r w:rsidR="000368E3">
        <w:t>team of</w:t>
      </w:r>
      <w:r w:rsidR="002177B6">
        <w:t xml:space="preserve"> IT and AV </w:t>
      </w:r>
      <w:r w:rsidR="000368E3">
        <w:t xml:space="preserve">experts </w:t>
      </w:r>
      <w:r w:rsidR="000368E3">
        <w:lastRenderedPageBreak/>
        <w:t xml:space="preserve">engaged </w:t>
      </w:r>
      <w:r w:rsidR="00397025">
        <w:t xml:space="preserve">integration firm </w:t>
      </w:r>
      <w:r w:rsidR="002177B6">
        <w:t xml:space="preserve">AVI-SPL </w:t>
      </w:r>
      <w:r w:rsidR="00056B59">
        <w:t xml:space="preserve">to </w:t>
      </w:r>
      <w:r w:rsidR="003D4D0D">
        <w:t>assist with</w:t>
      </w:r>
      <w:r w:rsidR="00CA202B">
        <w:t xml:space="preserve"> the installation. </w:t>
      </w:r>
      <w:r w:rsidR="00A52BF7">
        <w:t xml:space="preserve">Jake </w:t>
      </w:r>
      <w:r w:rsidR="005266CD">
        <w:t xml:space="preserve">Gilray of </w:t>
      </w:r>
      <w:r w:rsidR="00C92073">
        <w:t>AVI-SPL recalls: “</w:t>
      </w:r>
      <w:r w:rsidR="00995DAA">
        <w:t>Mike [Kraus]</w:t>
      </w:r>
      <w:r w:rsidR="00C92073">
        <w:t xml:space="preserve"> called </w:t>
      </w:r>
      <w:r w:rsidR="00995DAA">
        <w:t xml:space="preserve">and </w:t>
      </w:r>
      <w:r w:rsidR="0021015F">
        <w:t>said</w:t>
      </w:r>
      <w:r w:rsidR="00406A40">
        <w:t>,</w:t>
      </w:r>
      <w:r w:rsidR="00397025">
        <w:t xml:space="preserve"> ‘We’ve got a pretty </w:t>
      </w:r>
      <w:r w:rsidR="00E84AB6">
        <w:t>big project</w:t>
      </w:r>
      <w:r w:rsidR="0007054B">
        <w:t xml:space="preserve"> and we will need a super-</w:t>
      </w:r>
      <w:r w:rsidR="00397025">
        <w:t>fast turnaround</w:t>
      </w:r>
      <w:r w:rsidR="004A3D78">
        <w:t>.’</w:t>
      </w:r>
      <w:r w:rsidR="00397025">
        <w:t xml:space="preserve"> </w:t>
      </w:r>
      <w:r w:rsidR="009A01EB">
        <w:t>The project entailed outfitting</w:t>
      </w:r>
      <w:r w:rsidR="00FB69AE">
        <w:t xml:space="preserve"> 96 classrooms</w:t>
      </w:r>
      <w:r w:rsidR="005B5EFD">
        <w:t xml:space="preserve"> across 17 buildings</w:t>
      </w:r>
      <w:r w:rsidR="00FB69AE">
        <w:t xml:space="preserve">, and we had </w:t>
      </w:r>
      <w:r w:rsidR="62FD018B">
        <w:t xml:space="preserve">to </w:t>
      </w:r>
      <w:r w:rsidR="003D4D0D">
        <w:t>have everything completed</w:t>
      </w:r>
      <w:r w:rsidR="00FB69AE">
        <w:t xml:space="preserve"> before classes started in the Fall semester.” </w:t>
      </w:r>
      <w:r w:rsidR="5F85373B">
        <w:t>The USF commissioned design called for both</w:t>
      </w:r>
      <w:r w:rsidR="2B42E4E0">
        <w:t xml:space="preserve"> </w:t>
      </w:r>
      <w:r w:rsidR="5F85373B">
        <w:t>in-person</w:t>
      </w:r>
      <w:r w:rsidR="53737A87">
        <w:t xml:space="preserve"> </w:t>
      </w:r>
      <w:r w:rsidR="5F85373B">
        <w:t>and online students to engage within the classroom, using</w:t>
      </w:r>
      <w:r w:rsidR="007F5FF6">
        <w:t xml:space="preserve"> </w:t>
      </w:r>
      <w:r w:rsidR="00F76EB7">
        <w:t xml:space="preserve">a camera and </w:t>
      </w:r>
      <w:r w:rsidR="007F5FF6">
        <w:t xml:space="preserve">the </w:t>
      </w:r>
      <w:r w:rsidR="00EA0D36">
        <w:t>TCC2</w:t>
      </w:r>
      <w:r w:rsidR="00397025">
        <w:t xml:space="preserve">. </w:t>
      </w:r>
      <w:r w:rsidR="00560241">
        <w:t xml:space="preserve">Gilray rallied his team at AVI-SPL to accommodate the </w:t>
      </w:r>
      <w:r w:rsidR="001D7511">
        <w:t>compressed</w:t>
      </w:r>
      <w:r w:rsidR="00C86C25">
        <w:t xml:space="preserve"> time frame. </w:t>
      </w:r>
    </w:p>
    <w:p w14:paraId="2218717E" w14:textId="1EC6A1A7" w:rsidR="00002B87" w:rsidRDefault="00002B87" w:rsidP="00397025"/>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5EBFC9FF"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011FE201" w14:textId="09322F2E" w:rsidR="00002B87" w:rsidRDefault="00225279" w:rsidP="00FD6C19">
            <w:pPr>
              <w:pStyle w:val="BodyA"/>
            </w:pPr>
            <w:r>
              <w:rPr>
                <w:noProof/>
                <w:lang w:val="de-DE" w:eastAsia="de-DE"/>
              </w:rPr>
              <w:drawing>
                <wp:inline distT="0" distB="0" distL="0" distR="0" wp14:anchorId="6548A7D0" wp14:editId="31A8078A">
                  <wp:extent cx="3129280" cy="2346960"/>
                  <wp:effectExtent l="0" t="0" r="0" b="0"/>
                  <wp:docPr id="8" name="Picture 8" descr="A person with a mask and a dog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5">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3F2DE53A" w14:textId="0649772F" w:rsidR="00002B87" w:rsidRDefault="00E74EA4" w:rsidP="00040FBB">
            <w:pPr>
              <w:pStyle w:val="Beschriftung"/>
            </w:pPr>
            <w:r>
              <w:rPr>
                <w:lang w:val="en-US"/>
              </w:rPr>
              <w:t xml:space="preserve">Pictured is Jay </w:t>
            </w:r>
            <w:r w:rsidR="002C30D5">
              <w:rPr>
                <w:lang w:val="en-US"/>
              </w:rPr>
              <w:t>d</w:t>
            </w:r>
            <w:r>
              <w:rPr>
                <w:lang w:val="en-US"/>
              </w:rPr>
              <w:t xml:space="preserve">el </w:t>
            </w:r>
            <w:proofErr w:type="spellStart"/>
            <w:r>
              <w:rPr>
                <w:lang w:val="en-US"/>
              </w:rPr>
              <w:t>Rosasio</w:t>
            </w:r>
            <w:proofErr w:type="spellEnd"/>
            <w:r>
              <w:rPr>
                <w:lang w:val="en-US"/>
              </w:rPr>
              <w:t>, AV Services Manager for USF</w:t>
            </w:r>
            <w:r w:rsidR="00002B87">
              <w:rPr>
                <w:lang w:val="en-US"/>
              </w:rPr>
              <w:t>.</w:t>
            </w:r>
            <w:r>
              <w:t xml:space="preserve"> </w:t>
            </w:r>
            <w:r w:rsidRPr="00E74EA4">
              <w:rPr>
                <w:lang w:val="en-US"/>
              </w:rPr>
              <w:t>His team is responsible for scheduling and coordinating hybrid technology kits to classrooms requiring them.</w:t>
            </w:r>
            <w:r w:rsidR="00002B87">
              <w:rPr>
                <w:lang w:val="en-US"/>
              </w:rPr>
              <w:t xml:space="preserve"> (Photo </w:t>
            </w:r>
            <w:r w:rsidR="00225279">
              <w:rPr>
                <w:lang w:val="en-US"/>
              </w:rPr>
              <w:t xml:space="preserve">courtesy </w:t>
            </w:r>
            <w:r w:rsidR="00C641E9">
              <w:t>USF</w:t>
            </w:r>
            <w:r w:rsidR="00002B87">
              <w:rPr>
                <w:lang w:val="en-US"/>
              </w:rPr>
              <w:t>)</w:t>
            </w:r>
          </w:p>
        </w:tc>
      </w:tr>
    </w:tbl>
    <w:p w14:paraId="73181F7D" w14:textId="77777777" w:rsidR="00397025" w:rsidRDefault="00397025" w:rsidP="00397025"/>
    <w:p w14:paraId="5FF0A668" w14:textId="063D9B1C" w:rsidR="000355CE" w:rsidRDefault="000355CE" w:rsidP="00397025">
      <w:r w:rsidRPr="000355CE">
        <w:t>“USF staff are team players,” says Gilray. “They take a collaborative approach to each project and communicate regularly with their partners. After we received the brief from USF, we understood what they wanted, and knew we could handle their requirements on deadline.”</w:t>
      </w:r>
    </w:p>
    <w:p w14:paraId="74C5B24E" w14:textId="77777777" w:rsidR="00397025" w:rsidRDefault="00397025" w:rsidP="00397025"/>
    <w:p w14:paraId="4AF7A7B6" w14:textId="3972DB79" w:rsidR="000355CE" w:rsidRDefault="000355CE" w:rsidP="00397025">
      <w:r w:rsidRPr="000355CE">
        <w:t>“Our team has deep experience with deploying solutions that require a high degree of technical expertise,” says Gilray. “What makes the TCC2 different is that it was efficient to install. This enabled us to quickly and confidently deploy the TCC2 in each classroom and help meet this project’s fast turnaround time.”</w:t>
      </w:r>
    </w:p>
    <w:p w14:paraId="0E01BBB6" w14:textId="77777777" w:rsidR="0027349A" w:rsidRDefault="0027349A" w:rsidP="0027349A"/>
    <w:p w14:paraId="738AF567" w14:textId="0833D718" w:rsidR="00C11EC1" w:rsidRDefault="0027349A" w:rsidP="0027349A">
      <w:r>
        <w:t xml:space="preserve">USF’s IT team appreciated TCC2’s ability </w:t>
      </w:r>
      <w:r w:rsidR="00EA0D36">
        <w:t xml:space="preserve">to </w:t>
      </w:r>
      <w:r w:rsidR="00AA40F0">
        <w:t>handle different audio sources, making it a nimble solution that could play nice</w:t>
      </w:r>
      <w:r w:rsidR="007D5B33">
        <w:t>ly</w:t>
      </w:r>
      <w:r w:rsidR="00AA40F0">
        <w:t xml:space="preserve"> in almost any audio infrastructure. “</w:t>
      </w:r>
      <w:r>
        <w:t>For the most part, most of the signal routing was pretty straightforward</w:t>
      </w:r>
      <w:r w:rsidR="00F46E0A">
        <w:t>,” says Kessler</w:t>
      </w:r>
      <w:r>
        <w:t xml:space="preserve">. </w:t>
      </w:r>
      <w:r w:rsidR="00F46E0A">
        <w:t>“Typically we would take the</w:t>
      </w:r>
      <w:r>
        <w:t xml:space="preserve"> analog out</w:t>
      </w:r>
      <w:r w:rsidR="00F46E0A">
        <w:t>, connect this to our</w:t>
      </w:r>
      <w:r>
        <w:t xml:space="preserve"> Crestron processor and then back out of it. </w:t>
      </w:r>
      <w:r w:rsidR="00F46E0A">
        <w:t>If it came to</w:t>
      </w:r>
      <w:r>
        <w:t xml:space="preserve"> needing more mics, we </w:t>
      </w:r>
      <w:r w:rsidR="00F46E0A">
        <w:t>could integrate other</w:t>
      </w:r>
      <w:r>
        <w:t xml:space="preserve"> Crestron USB mixers, or </w:t>
      </w:r>
      <w:r w:rsidR="00F46E0A">
        <w:t>alternatively send signals</w:t>
      </w:r>
      <w:r>
        <w:t xml:space="preserve"> straight into the computer using a Dante USB adapter. That</w:t>
      </w:r>
      <w:r w:rsidR="00F46E0A">
        <w:t>’s the beauty of this system</w:t>
      </w:r>
      <w:r>
        <w:t xml:space="preserve">, </w:t>
      </w:r>
      <w:r>
        <w:lastRenderedPageBreak/>
        <w:t>because</w:t>
      </w:r>
      <w:r w:rsidR="00F46E0A">
        <w:t xml:space="preserve"> s</w:t>
      </w:r>
      <w:r>
        <w:t xml:space="preserve">ome competing units only offer Dante </w:t>
      </w:r>
      <w:r w:rsidR="00564C47">
        <w:t xml:space="preserve">connectivity, </w:t>
      </w:r>
      <w:r>
        <w:t>or</w:t>
      </w:r>
      <w:r w:rsidR="00564C47">
        <w:t xml:space="preserve"> in some cases</w:t>
      </w:r>
      <w:r>
        <w:t xml:space="preserve"> just an analog out. </w:t>
      </w:r>
      <w:r w:rsidR="00564C47">
        <w:t>These limitations would have made the</w:t>
      </w:r>
      <w:r>
        <w:t xml:space="preserve"> project a lot more difficult</w:t>
      </w:r>
      <w:r w:rsidR="00564C47">
        <w:t xml:space="preserve">.” </w:t>
      </w:r>
      <w:r w:rsidR="00114DCA">
        <w:t>In addition to the TCC2 which handled all the audio signals</w:t>
      </w:r>
      <w:r w:rsidR="00D1740B">
        <w:t xml:space="preserve">, each room was outfitted with </w:t>
      </w:r>
      <w:r w:rsidR="00114DCA">
        <w:t>an</w:t>
      </w:r>
      <w:r>
        <w:t xml:space="preserve"> a</w:t>
      </w:r>
      <w:r w:rsidR="00CC6B09">
        <w:t xml:space="preserve">udience cam and a professor cam. </w:t>
      </w:r>
    </w:p>
    <w:p w14:paraId="46A4E15A" w14:textId="3E660BBE" w:rsidR="00002B87" w:rsidRDefault="00002B87" w:rsidP="0027349A"/>
    <w:tbl>
      <w:tblPr>
        <w:tblW w:w="788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BEF"/>
        <w:tblLayout w:type="fixed"/>
        <w:tblLook w:val="04A0" w:firstRow="1" w:lastRow="0" w:firstColumn="1" w:lastColumn="0" w:noHBand="0" w:noVBand="1"/>
      </w:tblPr>
      <w:tblGrid>
        <w:gridCol w:w="5088"/>
        <w:gridCol w:w="2792"/>
      </w:tblGrid>
      <w:tr w:rsidR="00002B87" w14:paraId="7FD1C209" w14:textId="77777777" w:rsidTr="007D5B33">
        <w:trPr>
          <w:trHeight w:val="2823"/>
        </w:trPr>
        <w:tc>
          <w:tcPr>
            <w:tcW w:w="5088" w:type="dxa"/>
            <w:tcBorders>
              <w:top w:val="nil"/>
              <w:left w:val="nil"/>
              <w:bottom w:val="nil"/>
              <w:right w:val="nil"/>
            </w:tcBorders>
            <w:shd w:val="clear" w:color="auto" w:fill="auto"/>
            <w:tcMar>
              <w:top w:w="80" w:type="dxa"/>
              <w:left w:w="80" w:type="dxa"/>
              <w:bottom w:w="80" w:type="dxa"/>
              <w:right w:w="80" w:type="dxa"/>
            </w:tcMar>
          </w:tcPr>
          <w:p w14:paraId="240203D0" w14:textId="61D4EF48" w:rsidR="00002B87" w:rsidRDefault="000D6CFB" w:rsidP="00FD6C19">
            <w:pPr>
              <w:pStyle w:val="BodyA"/>
            </w:pPr>
            <w:r>
              <w:rPr>
                <w:noProof/>
                <w:lang w:val="de-DE" w:eastAsia="de-DE"/>
              </w:rPr>
              <w:drawing>
                <wp:inline distT="0" distB="0" distL="0" distR="0" wp14:anchorId="40EC9378" wp14:editId="0F1F1F94">
                  <wp:extent cx="3129280" cy="2346960"/>
                  <wp:effectExtent l="0" t="0" r="0" b="0"/>
                  <wp:docPr id="9" name="Picture 9" descr="A picture containing text, floor, indoo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6">
                            <a:extLst>
                              <a:ext uri="{28A0092B-C50C-407E-A947-70E740481C1C}">
                                <a14:useLocalDpi xmlns:a14="http://schemas.microsoft.com/office/drawing/2010/main" val="0"/>
                              </a:ext>
                            </a:extLst>
                          </a:blip>
                          <a:stretch>
                            <a:fillRect/>
                          </a:stretch>
                        </pic:blipFill>
                        <pic:spPr>
                          <a:xfrm>
                            <a:off x="0" y="0"/>
                            <a:ext cx="3129280" cy="2346960"/>
                          </a:xfrm>
                          <a:prstGeom prst="rect">
                            <a:avLst/>
                          </a:prstGeom>
                        </pic:spPr>
                      </pic:pic>
                    </a:graphicData>
                  </a:graphic>
                </wp:inline>
              </w:drawing>
            </w:r>
          </w:p>
        </w:tc>
        <w:tc>
          <w:tcPr>
            <w:tcW w:w="2792" w:type="dxa"/>
            <w:tcBorders>
              <w:top w:val="nil"/>
              <w:left w:val="nil"/>
              <w:bottom w:val="nil"/>
              <w:right w:val="nil"/>
            </w:tcBorders>
            <w:shd w:val="clear" w:color="auto" w:fill="auto"/>
            <w:tcMar>
              <w:top w:w="80" w:type="dxa"/>
              <w:left w:w="80" w:type="dxa"/>
              <w:bottom w:w="80" w:type="dxa"/>
              <w:right w:w="80" w:type="dxa"/>
            </w:tcMar>
          </w:tcPr>
          <w:p w14:paraId="7C591043" w14:textId="7C2C6D8B" w:rsidR="00002B87" w:rsidRDefault="000D6CFB" w:rsidP="00FD6C19">
            <w:pPr>
              <w:pStyle w:val="Beschriftung"/>
            </w:pPr>
            <w:r>
              <w:rPr>
                <w:lang w:val="en-US"/>
              </w:rPr>
              <w:t xml:space="preserve">Each of the 96 classrooms in </w:t>
            </w:r>
            <w:r w:rsidR="00592A79">
              <w:rPr>
                <w:lang w:val="en-US"/>
              </w:rPr>
              <w:t>USF</w:t>
            </w:r>
            <w:r>
              <w:rPr>
                <w:lang w:val="en-US"/>
              </w:rPr>
              <w:t>’s recent integration was outfitted with a Sennheiser TeamConnect Ceiling 2, audience cam and a professor cam</w:t>
            </w:r>
            <w:r w:rsidR="00002B87">
              <w:rPr>
                <w:lang w:val="en-US"/>
              </w:rPr>
              <w:t xml:space="preserve"> (Photo </w:t>
            </w:r>
            <w:r>
              <w:rPr>
                <w:lang w:val="en-US"/>
              </w:rPr>
              <w:t xml:space="preserve">courtesy </w:t>
            </w:r>
            <w:r w:rsidR="00592A79">
              <w:rPr>
                <w:lang w:val="en-US"/>
              </w:rPr>
              <w:t>USF</w:t>
            </w:r>
            <w:r w:rsidR="00002B87">
              <w:rPr>
                <w:lang w:val="en-US"/>
              </w:rPr>
              <w:t>)</w:t>
            </w:r>
            <w:r w:rsidR="00642B09">
              <w:rPr>
                <w:lang w:val="en-US"/>
              </w:rPr>
              <w:t xml:space="preserve">. </w:t>
            </w:r>
          </w:p>
        </w:tc>
      </w:tr>
    </w:tbl>
    <w:p w14:paraId="34F56AC7" w14:textId="77777777" w:rsidR="00C11EC1" w:rsidRDefault="00C11EC1" w:rsidP="0027349A"/>
    <w:p w14:paraId="460E1F99" w14:textId="0E5CC4D2" w:rsidR="00FC2F8E" w:rsidRDefault="00467EB0" w:rsidP="0027349A">
      <w:r w:rsidRPr="00467EB0">
        <w:rPr>
          <w:b/>
          <w:bCs/>
        </w:rPr>
        <w:t>Predictably high-quality performance from Sennheiser</w:t>
      </w:r>
      <w:r>
        <w:br/>
      </w:r>
      <w:r w:rsidR="00E2345F">
        <w:t>Once all the TCC2 units were installed and tested, they performed as expected —</w:t>
      </w:r>
      <w:r w:rsidR="003E79EA">
        <w:t xml:space="preserve"> </w:t>
      </w:r>
      <w:r w:rsidR="00E2345F">
        <w:t xml:space="preserve">imparting </w:t>
      </w:r>
      <w:r w:rsidR="003E79EA">
        <w:t>great</w:t>
      </w:r>
      <w:r w:rsidR="00E2345F">
        <w:t xml:space="preserve"> audio quality</w:t>
      </w:r>
      <w:r w:rsidR="00C11EC1">
        <w:t>. “</w:t>
      </w:r>
      <w:r w:rsidR="00E2345F" w:rsidRPr="00E2345F">
        <w:t>Sennheiser means quality when it comes</w:t>
      </w:r>
      <w:r w:rsidR="00E2345F">
        <w:t xml:space="preserve"> to a microphone in my opinion,” says Kessler. “</w:t>
      </w:r>
      <w:r w:rsidR="00E2345F" w:rsidRPr="00E2345F">
        <w:t>What really impressed me</w:t>
      </w:r>
      <w:r w:rsidR="00E2345F">
        <w:t xml:space="preserve"> though is how well the product</w:t>
      </w:r>
      <w:r w:rsidR="00E2345F" w:rsidRPr="00E2345F">
        <w:t xml:space="preserve"> worked out of the box. Hang and bang, </w:t>
      </w:r>
      <w:r w:rsidR="00E2345F">
        <w:t xml:space="preserve">tweak a </w:t>
      </w:r>
      <w:r w:rsidR="00E2345F" w:rsidRPr="00E2345F">
        <w:t xml:space="preserve">couple settings and </w:t>
      </w:r>
      <w:r w:rsidR="00E2345F">
        <w:t xml:space="preserve">then </w:t>
      </w:r>
      <w:r w:rsidR="00E2345F" w:rsidRPr="00E2345F">
        <w:t xml:space="preserve">you are off to the next room. </w:t>
      </w:r>
      <w:r w:rsidR="00E2345F">
        <w:t xml:space="preserve">As far as performance, the audio is very clear and </w:t>
      </w:r>
      <w:r w:rsidR="00E2345F" w:rsidRPr="00E2345F">
        <w:t xml:space="preserve">I really like the fact that you can create exclusion zones </w:t>
      </w:r>
      <w:r w:rsidR="00E2345F">
        <w:t>in two dime</w:t>
      </w:r>
      <w:r w:rsidR="00DD6ADD">
        <w:t xml:space="preserve">nsions </w:t>
      </w:r>
      <w:r w:rsidR="00AF1837">
        <w:t xml:space="preserve">in case you have noise from </w:t>
      </w:r>
      <w:r w:rsidR="001A72E7">
        <w:t>an HVAC system</w:t>
      </w:r>
      <w:r w:rsidR="00AF1837">
        <w:t xml:space="preserve"> or something </w:t>
      </w:r>
      <w:r w:rsidR="00DD6ADD">
        <w:t>—</w:t>
      </w:r>
      <w:r w:rsidR="000C5EB4">
        <w:t xml:space="preserve"> </w:t>
      </w:r>
      <w:r w:rsidR="00DD6ADD">
        <w:t>this is very exciting.”</w:t>
      </w:r>
      <w:r w:rsidR="00901DEE">
        <w:t xml:space="preserve"> </w:t>
      </w:r>
    </w:p>
    <w:p w14:paraId="26DEF91D" w14:textId="77777777" w:rsidR="00FC2F8E" w:rsidRDefault="00FC2F8E" w:rsidP="0027349A"/>
    <w:p w14:paraId="5307A0C8" w14:textId="728212C1" w:rsidR="005911D5" w:rsidRDefault="00901DEE" w:rsidP="0027349A">
      <w:r>
        <w:t xml:space="preserve">Not surprisingly, the IT team at USF </w:t>
      </w:r>
      <w:r w:rsidR="00FC2F8E">
        <w:t>collects and shares product feedback with its peers at other prominent colleges across the nation: “</w:t>
      </w:r>
      <w:r w:rsidR="002909EE" w:rsidRPr="002909EE">
        <w:t>I have heard numerous colleges state that</w:t>
      </w:r>
      <w:r w:rsidR="00FC2F8E">
        <w:t xml:space="preserve"> having installed Sennheiser’s TCC2,</w:t>
      </w:r>
      <w:r w:rsidR="002909EE" w:rsidRPr="002909EE">
        <w:t xml:space="preserve"> it is nice to no</w:t>
      </w:r>
      <w:r w:rsidR="00AB2B6C">
        <w:t>t have to worry about the mics,” states Kraus.</w:t>
      </w:r>
      <w:r w:rsidR="002909EE" w:rsidRPr="002909EE">
        <w:t xml:space="preserve"> </w:t>
      </w:r>
      <w:r w:rsidR="00AB2B6C">
        <w:t>“</w:t>
      </w:r>
      <w:r w:rsidR="002909EE" w:rsidRPr="002909EE">
        <w:t>The ability</w:t>
      </w:r>
      <w:r w:rsidR="003B5DC0">
        <w:t xml:space="preserve"> for a professor to</w:t>
      </w:r>
      <w:r w:rsidR="002909EE" w:rsidRPr="002909EE">
        <w:t xml:space="preserve"> walk into a room</w:t>
      </w:r>
      <w:r w:rsidR="003B5DC0">
        <w:t>,</w:t>
      </w:r>
      <w:r w:rsidR="002909EE" w:rsidRPr="002909EE">
        <w:t xml:space="preserve"> not have to put a</w:t>
      </w:r>
      <w:r w:rsidR="00BA4393">
        <w:t xml:space="preserve"> mic on and just focus on what they need </w:t>
      </w:r>
      <w:r w:rsidR="003B5DC0">
        <w:t>communicate to the students is extremely</w:t>
      </w:r>
      <w:r w:rsidR="002909EE" w:rsidRPr="002909EE">
        <w:t xml:space="preserve"> </w:t>
      </w:r>
      <w:r w:rsidR="00AF187E">
        <w:t xml:space="preserve">valuable.” </w:t>
      </w:r>
      <w:r w:rsidR="00BA4393">
        <w:t>Kraus</w:t>
      </w:r>
      <w:r w:rsidR="00AF187E">
        <w:t xml:space="preserve"> adds that since the hybrid system with TCC2 has been installed, classes are </w:t>
      </w:r>
      <w:r w:rsidR="009547ED">
        <w:t xml:space="preserve">moving ahead </w:t>
      </w:r>
      <w:r w:rsidR="00F935C3">
        <w:t xml:space="preserve">strongly </w:t>
      </w:r>
      <w:r w:rsidR="009547ED">
        <w:t xml:space="preserve">and </w:t>
      </w:r>
      <w:r w:rsidR="008A3441">
        <w:t>the</w:t>
      </w:r>
      <w:r w:rsidR="009547ED">
        <w:t xml:space="preserve"> team </w:t>
      </w:r>
      <w:r w:rsidR="00C25E45">
        <w:t xml:space="preserve">routinely meets </w:t>
      </w:r>
      <w:r w:rsidR="00AF187E">
        <w:t>to discuss</w:t>
      </w:r>
      <w:r w:rsidR="002909EE" w:rsidRPr="002909EE">
        <w:t xml:space="preserve"> </w:t>
      </w:r>
      <w:r w:rsidR="009547ED">
        <w:t xml:space="preserve">any necessary </w:t>
      </w:r>
      <w:r w:rsidR="002909EE" w:rsidRPr="002909EE">
        <w:t>tweaks and changes</w:t>
      </w:r>
      <w:r w:rsidR="009547ED">
        <w:t>.</w:t>
      </w:r>
      <w:r w:rsidR="002909EE" w:rsidRPr="002909EE">
        <w:t xml:space="preserve"> </w:t>
      </w:r>
      <w:r w:rsidR="009547ED">
        <w:t>“</w:t>
      </w:r>
      <w:r w:rsidR="002909EE" w:rsidRPr="002909EE">
        <w:t xml:space="preserve">This is a living system and we are feeling like we </w:t>
      </w:r>
      <w:r w:rsidR="00AF187E">
        <w:t>are taking all the right steps</w:t>
      </w:r>
      <w:r w:rsidR="00564BD0">
        <w:t xml:space="preserve"> —</w:t>
      </w:r>
      <w:r w:rsidR="003E79EA">
        <w:t xml:space="preserve"> </w:t>
      </w:r>
      <w:r w:rsidR="00564BD0">
        <w:t>particularly with TCC2</w:t>
      </w:r>
      <w:r w:rsidR="00AF187E">
        <w:t>.”</w:t>
      </w:r>
    </w:p>
    <w:p w14:paraId="66AFEAED" w14:textId="77777777" w:rsidR="005911D5" w:rsidRDefault="005911D5" w:rsidP="0027349A"/>
    <w:p w14:paraId="05D470E0" w14:textId="7A9A372E" w:rsidR="00F23A8D" w:rsidRDefault="005911D5" w:rsidP="000F17D0">
      <w:r>
        <w:lastRenderedPageBreak/>
        <w:t xml:space="preserve">USF is confident that its TCC2 installation will continue imparting value to staff and students </w:t>
      </w:r>
      <w:r w:rsidR="000F17D0">
        <w:t>—</w:t>
      </w:r>
      <w:r w:rsidR="003E79EA">
        <w:t xml:space="preserve"> </w:t>
      </w:r>
      <w:r w:rsidR="000F17D0">
        <w:t xml:space="preserve">not </w:t>
      </w:r>
      <w:r w:rsidR="002C20EB">
        <w:t>just during</w:t>
      </w:r>
      <w:r w:rsidR="000F17D0">
        <w:t xml:space="preserve"> the pandemic, but </w:t>
      </w:r>
      <w:r w:rsidR="002C20EB">
        <w:t xml:space="preserve">well </w:t>
      </w:r>
      <w:r w:rsidR="000F17D0">
        <w:t>afterwards: “</w:t>
      </w:r>
      <w:r w:rsidR="000F17D0" w:rsidRPr="000F17D0">
        <w:t>Th</w:t>
      </w:r>
      <w:r w:rsidR="000F17D0">
        <w:t>at was part of the original discussion</w:t>
      </w:r>
      <w:r w:rsidR="007D5B33">
        <w:t xml:space="preserve">,” </w:t>
      </w:r>
      <w:r w:rsidR="000F17D0">
        <w:t>says Kraus, “w</w:t>
      </w:r>
      <w:r w:rsidR="000F17D0" w:rsidRPr="000F17D0">
        <w:t>hether we could us</w:t>
      </w:r>
      <w:r w:rsidR="000F17D0">
        <w:t>e all this equipment post-</w:t>
      </w:r>
      <w:r w:rsidR="00592A79">
        <w:t>COVID</w:t>
      </w:r>
      <w:r w:rsidR="000F17D0">
        <w:t xml:space="preserve">. We </w:t>
      </w:r>
      <w:r w:rsidR="000F17D0" w:rsidRPr="000F17D0">
        <w:t>know we will be</w:t>
      </w:r>
      <w:r w:rsidR="000F17D0">
        <w:t xml:space="preserve"> able to use all these systems and it is a good future investment.” </w:t>
      </w:r>
      <w:r w:rsidR="00592139">
        <w:t>As a point of added value</w:t>
      </w:r>
      <w:r w:rsidR="000F17D0">
        <w:t xml:space="preserve">, </w:t>
      </w:r>
      <w:r w:rsidR="00592139">
        <w:t>many professors</w:t>
      </w:r>
      <w:r w:rsidR="000F17D0">
        <w:t xml:space="preserve"> are using TCC2 to </w:t>
      </w:r>
      <w:r w:rsidR="00640838">
        <w:t>capture high</w:t>
      </w:r>
      <w:r w:rsidR="000C5EB4">
        <w:t>-</w:t>
      </w:r>
      <w:r w:rsidR="00640838">
        <w:t>quality recordings of</w:t>
      </w:r>
      <w:r w:rsidR="00592139">
        <w:t xml:space="preserve"> their</w:t>
      </w:r>
      <w:r w:rsidR="000F17D0">
        <w:t xml:space="preserve"> lectures, says Dominic Cesario, Lead Audiovisual Project Manager, USF. “</w:t>
      </w:r>
      <w:r w:rsidR="000F17D0" w:rsidRPr="000F17D0">
        <w:t xml:space="preserve">Since </w:t>
      </w:r>
      <w:r w:rsidR="000F17D0">
        <w:t>the pandemic started</w:t>
      </w:r>
      <w:r w:rsidR="000F17D0" w:rsidRPr="000F17D0">
        <w:t>, we have been encouraging instructors to us</w:t>
      </w:r>
      <w:r w:rsidR="000F17D0">
        <w:t>e</w:t>
      </w:r>
      <w:r w:rsidR="000F17D0" w:rsidRPr="000F17D0">
        <w:t xml:space="preserve"> the recording capability within </w:t>
      </w:r>
      <w:r w:rsidR="000F17D0">
        <w:t>our videoconferencing software, and the mics in TCC2 allow for high</w:t>
      </w:r>
      <w:r w:rsidR="000C5EB4">
        <w:t>-</w:t>
      </w:r>
      <w:r w:rsidR="000F17D0">
        <w:t xml:space="preserve">quality audio capture.” </w:t>
      </w:r>
    </w:p>
    <w:p w14:paraId="41FAEEA2" w14:textId="77777777" w:rsidR="00F23A8D" w:rsidRDefault="00F23A8D" w:rsidP="000F17D0"/>
    <w:p w14:paraId="52A18B9A" w14:textId="4DBCE438" w:rsidR="00F23A8D" w:rsidRDefault="00F23A8D" w:rsidP="00F23A8D">
      <w:r>
        <w:t xml:space="preserve">Kraus remains enthusiastic about the performance of Sennheiser mics — and the TCC2 systems across campus. “We have already included Sennheiser microphones in all future standard classrooms, regardless of whether or not they have </w:t>
      </w:r>
      <w:r w:rsidR="1591666D">
        <w:t xml:space="preserve">flexible </w:t>
      </w:r>
      <w:r w:rsidR="000112C5">
        <w:t>hybrid requirements</w:t>
      </w:r>
      <w:r>
        <w:t>,” he concludes. “</w:t>
      </w:r>
      <w:r w:rsidR="00E35BB4" w:rsidRPr="00E35BB4">
        <w:t>Regarding TCC2 itself, I’ve done demonstrations for other universities as recently as last week, explaining to them that this has now become our classroom standard</w:t>
      </w:r>
      <w:r>
        <w:t>.”</w:t>
      </w:r>
    </w:p>
    <w:p w14:paraId="628C0871" w14:textId="312CB78F" w:rsidR="007D5B33" w:rsidRDefault="007D5B33" w:rsidP="00F23A8D"/>
    <w:p w14:paraId="48D4170C" w14:textId="02E0A87B" w:rsidR="005911D5" w:rsidRDefault="007D5B33" w:rsidP="005911D5">
      <w:r>
        <w:t xml:space="preserve">The high-resolution images accompanying this press release can be downloaded </w:t>
      </w:r>
      <w:hyperlink r:id="rId17" w:history="1">
        <w:r w:rsidRPr="003E79EA">
          <w:rPr>
            <w:rStyle w:val="Hyperlink"/>
            <w:color w:val="0095D5" w:themeColor="accent1"/>
            <w:u w:val="none"/>
          </w:rPr>
          <w:t>here</w:t>
        </w:r>
      </w:hyperlink>
      <w:r>
        <w:t>.</w:t>
      </w:r>
    </w:p>
    <w:p w14:paraId="0B850998" w14:textId="77777777" w:rsidR="0001620B" w:rsidRDefault="0001620B" w:rsidP="00E62793"/>
    <w:p w14:paraId="09CDC4B8" w14:textId="77777777" w:rsidR="0001620B" w:rsidRPr="004F236E" w:rsidRDefault="0001620B" w:rsidP="0001620B">
      <w:pPr>
        <w:spacing w:line="240" w:lineRule="auto"/>
        <w:rPr>
          <w:b/>
          <w:lang w:val="en-US"/>
        </w:rPr>
      </w:pPr>
      <w:bookmarkStart w:id="1" w:name="_Hlk514166287"/>
      <w:r w:rsidRPr="004F236E">
        <w:rPr>
          <w:b/>
          <w:lang w:val="en-US"/>
        </w:rPr>
        <w:t>About Sennheiser</w:t>
      </w:r>
    </w:p>
    <w:p w14:paraId="186FA4A4" w14:textId="7AE4958F" w:rsidR="00592A79" w:rsidRPr="003E79EA" w:rsidRDefault="00592A79" w:rsidP="003E79EA">
      <w:pPr>
        <w:pStyle w:val="About"/>
        <w:rPr>
          <w:szCs w:val="18"/>
          <w:lang w:val="en-US"/>
        </w:rPr>
      </w:pPr>
      <w:r w:rsidRPr="00592A79">
        <w:rPr>
          <w:lang w:val="en-US"/>
        </w:rPr>
        <w:t>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Dr. Andreas Sennheiser, the third generation of the family to run the company. In 2019, the Sennheiser Group generated turnover totaling €756.7 million.</w:t>
      </w:r>
      <w:r w:rsidR="003E79EA">
        <w:rPr>
          <w:lang w:val="en-US"/>
        </w:rPr>
        <w:t xml:space="preserve"> </w:t>
      </w:r>
      <w:hyperlink r:id="rId18" w:tgtFrame="_blank" w:history="1">
        <w:r w:rsidRPr="009062D1">
          <w:rPr>
            <w:rStyle w:val="Hyperlink"/>
            <w:color w:val="0095D5" w:themeColor="accent1"/>
            <w:szCs w:val="18"/>
            <w:u w:val="none"/>
            <w:lang w:val="en-US"/>
          </w:rPr>
          <w:t>www.sennheiser.com</w:t>
        </w:r>
      </w:hyperlink>
    </w:p>
    <w:bookmarkEnd w:id="1"/>
    <w:p w14:paraId="4B22304E" w14:textId="77777777" w:rsidR="00A66CA2" w:rsidRPr="005164F0" w:rsidRDefault="00A66CA2" w:rsidP="00A66CA2">
      <w:pPr>
        <w:pStyle w:val="Contact"/>
      </w:pPr>
    </w:p>
    <w:p w14:paraId="79A407A9" w14:textId="77777777" w:rsidR="00A66CA2" w:rsidRPr="005164F0" w:rsidRDefault="00A66CA2" w:rsidP="00A66CA2">
      <w:pPr>
        <w:pStyle w:val="Contact"/>
      </w:pPr>
    </w:p>
    <w:p w14:paraId="6C3F4F45" w14:textId="24CCD0C1" w:rsidR="003E79EA" w:rsidRPr="00016814" w:rsidRDefault="003E79EA" w:rsidP="003E79EA">
      <w:pPr>
        <w:pStyle w:val="Contact"/>
        <w:rPr>
          <w:b/>
          <w:lang w:val="en-US"/>
        </w:rPr>
      </w:pPr>
      <w:r w:rsidRPr="00DD3EFE">
        <w:rPr>
          <w:b/>
        </w:rPr>
        <w:t>Local</w:t>
      </w:r>
      <w:r w:rsidRPr="00016814">
        <w:rPr>
          <w:b/>
          <w:lang w:val="en-US"/>
        </w:rPr>
        <w:t xml:space="preserve"> press contact</w:t>
      </w:r>
      <w:r>
        <w:rPr>
          <w:b/>
          <w:lang w:val="en-US"/>
        </w:rPr>
        <w:t>s</w:t>
      </w:r>
    </w:p>
    <w:p w14:paraId="53D0F357" w14:textId="77777777" w:rsidR="003E79EA" w:rsidRPr="00016814" w:rsidRDefault="003E79EA" w:rsidP="003E79EA">
      <w:pPr>
        <w:pStyle w:val="Contact"/>
        <w:rPr>
          <w:lang w:val="en-US"/>
        </w:rPr>
      </w:pPr>
    </w:p>
    <w:p w14:paraId="12143264" w14:textId="77777777" w:rsidR="003E79EA" w:rsidRPr="003E79EA" w:rsidRDefault="003E79EA" w:rsidP="003E79EA">
      <w:pPr>
        <w:pStyle w:val="Contact"/>
        <w:rPr>
          <w:color w:val="0095D5"/>
        </w:rPr>
      </w:pPr>
      <w:r w:rsidRPr="003E79EA">
        <w:rPr>
          <w:color w:val="0095D5"/>
        </w:rPr>
        <w:t>Jeff Touzeau</w:t>
      </w:r>
      <w:r w:rsidRPr="003E79EA">
        <w:rPr>
          <w:color w:val="0095D5"/>
        </w:rPr>
        <w:tab/>
        <w:t>Daniella Kohan</w:t>
      </w:r>
    </w:p>
    <w:p w14:paraId="2BDDDB61" w14:textId="77777777" w:rsidR="003E79EA" w:rsidRPr="003E79EA" w:rsidRDefault="003E79EA" w:rsidP="003E79EA">
      <w:pPr>
        <w:pStyle w:val="Contact"/>
      </w:pPr>
      <w:r w:rsidRPr="003E79EA">
        <w:t>jeff@hummingbirdmedia.com</w:t>
      </w:r>
      <w:r w:rsidRPr="003E79EA">
        <w:tab/>
        <w:t>daniella.kohan@sennheiser.com</w:t>
      </w:r>
    </w:p>
    <w:p w14:paraId="7935E2CA" w14:textId="77777777" w:rsidR="003E79EA" w:rsidRPr="00AA684D" w:rsidRDefault="003E79EA" w:rsidP="003E79EA">
      <w:pPr>
        <w:pStyle w:val="Contact"/>
        <w:rPr>
          <w:sz w:val="16"/>
          <w:szCs w:val="16"/>
        </w:rPr>
      </w:pPr>
      <w:r>
        <w:rPr>
          <w:lang w:val="de-DE"/>
        </w:rPr>
        <w:t>+1 (914) 602-</w:t>
      </w:r>
      <w:r>
        <w:t>2913</w:t>
      </w:r>
      <w:r>
        <w:rPr>
          <w:lang w:val="de-DE"/>
        </w:rPr>
        <w:tab/>
        <w:t>+1 (860) 222-4226</w:t>
      </w:r>
    </w:p>
    <w:p w14:paraId="234A5552" w14:textId="77777777" w:rsidR="003E79EA" w:rsidRDefault="003E79EA" w:rsidP="003E79EA">
      <w:pPr>
        <w:pStyle w:val="Contact"/>
        <w:rPr>
          <w:sz w:val="16"/>
          <w:szCs w:val="16"/>
        </w:rPr>
      </w:pPr>
    </w:p>
    <w:p w14:paraId="35896B57" w14:textId="2B461E79" w:rsidR="000112C5" w:rsidRPr="001D38EC" w:rsidRDefault="000112C5" w:rsidP="005F1077">
      <w:pPr>
        <w:pStyle w:val="Contact"/>
        <w:rPr>
          <w:sz w:val="16"/>
          <w:szCs w:val="16"/>
        </w:rPr>
      </w:pPr>
    </w:p>
    <w:sectPr w:rsidR="000112C5" w:rsidRPr="001D38EC" w:rsidSect="00B6328B">
      <w:headerReference w:type="default" r:id="rId19"/>
      <w:headerReference w:type="first" r:id="rId20"/>
      <w:footerReference w:type="first" r:id="rId21"/>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E3E3D5" w14:textId="77777777" w:rsidR="00B5515F" w:rsidRDefault="00B5515F" w:rsidP="00CA1EB9">
      <w:pPr>
        <w:spacing w:line="240" w:lineRule="auto"/>
      </w:pPr>
      <w:r>
        <w:separator/>
      </w:r>
    </w:p>
  </w:endnote>
  <w:endnote w:type="continuationSeparator" w:id="0">
    <w:p w14:paraId="0BA32100" w14:textId="77777777" w:rsidR="00B5515F" w:rsidRDefault="00B5515F" w:rsidP="00CA1EB9">
      <w:pPr>
        <w:spacing w:line="240" w:lineRule="auto"/>
      </w:pPr>
      <w:r>
        <w:continuationSeparator/>
      </w:r>
    </w:p>
  </w:endnote>
  <w:endnote w:type="continuationNotice" w:id="1">
    <w:p w14:paraId="047D95F3" w14:textId="77777777" w:rsidR="00B5515F" w:rsidRDefault="00B5515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charset w:val="00"/>
    <w:family w:val="swiss"/>
    <w:pitch w:val="variable"/>
    <w:sig w:usb0="8000002F" w:usb1="10000048" w:usb2="00000000" w:usb3="00000000" w:csb0="00000013" w:csb1="00000000"/>
  </w:font>
  <w:font w:name="Sennheiser Office">
    <w:altName w:val="Calibri"/>
    <w:charset w:val="00"/>
    <w:family w:val="swiss"/>
    <w:pitch w:val="variable"/>
    <w:sig w:usb0="A00000AF" w:usb1="500020DB" w:usb2="00000000" w:usb3="00000000" w:csb0="00000093" w:csb1="00000000"/>
    <w:embedRegular r:id="rId1" w:fontKey="{F6BD55FA-35A1-4D64-8D39-F020D09F8C8B}"/>
    <w:embedBold r:id="rId2" w:fontKey="{A2E06D7E-F127-449D-8ABD-B5DEA880A359}"/>
    <w:embedBoldItalic r:id="rId3" w:fontKey="{24FF3DF7-D147-4CA7-863F-ED74B6DECC16}"/>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4" w:fontKey="{85BDFF3A-CB9E-4F0F-A416-1E94F540FFF1}"/>
  </w:font>
  <w:font w:name="Tahoma">
    <w:panose1 w:val="020B0604030504040204"/>
    <w:charset w:val="00"/>
    <w:family w:val="swiss"/>
    <w:pitch w:val="variable"/>
    <w:sig w:usb0="E1002EFF" w:usb1="C000605B" w:usb2="00000029" w:usb3="00000000" w:csb0="000101FF" w:csb1="00000000"/>
    <w:embedRegular r:id="rId5" w:fontKey="{0CEF0C19-AFE4-4697-82D2-954452CA4102}"/>
  </w:font>
  <w:font w:name="Sennheiser-Bold">
    <w:panose1 w:val="020B0500000000000000"/>
    <w:charset w:val="00"/>
    <w:family w:val="swiss"/>
    <w:pitch w:val="variable"/>
    <w:sig w:usb0="8000002F" w:usb1="1000004A" w:usb2="00000000" w:usb3="00000000" w:csb0="00000013" w:csb1="00000000"/>
    <w:embedRegular r:id="rId6" w:fontKey="{F91E5D3A-09FA-49E7-B435-F981DC3A1609}"/>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77A1C" w14:textId="77777777" w:rsidR="005911D5" w:rsidRDefault="005911D5">
    <w:pPr>
      <w:pStyle w:val="Fuzeile"/>
    </w:pPr>
    <w:r>
      <w:rPr>
        <w:noProof/>
        <w:lang w:val="de-DE" w:eastAsia="de-DE"/>
      </w:rPr>
      <w:drawing>
        <wp:anchor distT="0" distB="0" distL="114300" distR="114300" simplePos="0" relativeHeight="251673600" behindDoc="0" locked="1" layoutInCell="1" allowOverlap="1" wp14:anchorId="46DA162A" wp14:editId="379136CE">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DF8124" w14:textId="77777777" w:rsidR="00B5515F" w:rsidRDefault="00B5515F" w:rsidP="00CA1EB9">
      <w:pPr>
        <w:spacing w:line="240" w:lineRule="auto"/>
      </w:pPr>
      <w:r>
        <w:separator/>
      </w:r>
    </w:p>
  </w:footnote>
  <w:footnote w:type="continuationSeparator" w:id="0">
    <w:p w14:paraId="6678589D" w14:textId="77777777" w:rsidR="00B5515F" w:rsidRDefault="00B5515F" w:rsidP="00CA1EB9">
      <w:pPr>
        <w:spacing w:line="240" w:lineRule="auto"/>
      </w:pPr>
      <w:r>
        <w:continuationSeparator/>
      </w:r>
    </w:p>
  </w:footnote>
  <w:footnote w:type="continuationNotice" w:id="1">
    <w:p w14:paraId="58308076" w14:textId="77777777" w:rsidR="00B5515F" w:rsidRDefault="00B5515F">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03E92" w14:textId="77777777" w:rsidR="005911D5" w:rsidRPr="008E5D5C" w:rsidRDefault="408642AF" w:rsidP="008E5D5C">
    <w:pPr>
      <w:pStyle w:val="Kopfzeile"/>
      <w:rPr>
        <w:color w:val="0095D5" w:themeColor="accent1"/>
      </w:rPr>
    </w:pPr>
    <w:r>
      <w:rPr>
        <w:color w:val="0095D5" w:themeColor="accent1"/>
      </w:rPr>
      <w:t>Press RELEASE</w:t>
    </w:r>
    <w:r w:rsidR="005911D5" w:rsidRPr="008E5D5C">
      <w:rPr>
        <w:noProof/>
        <w:color w:val="0095D5" w:themeColor="accent1"/>
        <w:lang w:val="de-DE" w:eastAsia="de-DE"/>
      </w:rPr>
      <w:drawing>
        <wp:anchor distT="0" distB="0" distL="114300" distR="114300" simplePos="0" relativeHeight="251658240" behindDoc="0" locked="1" layoutInCell="1" allowOverlap="1" wp14:anchorId="61FFBBD1" wp14:editId="2AD5342B">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013D5916" w14:textId="77777777" w:rsidR="005911D5" w:rsidRPr="008E5D5C" w:rsidRDefault="00D46C4D" w:rsidP="008E5D5C">
    <w:pPr>
      <w:pStyle w:val="Kopfzeile"/>
    </w:pPr>
    <w:r>
      <w:fldChar w:fldCharType="begin"/>
    </w:r>
    <w:r>
      <w:instrText xml:space="preserve"> PAGE  \* Arabic  \* MERGEFORMAT </w:instrText>
    </w:r>
    <w:r>
      <w:fldChar w:fldCharType="separate"/>
    </w:r>
    <w:r w:rsidR="005F139D">
      <w:rPr>
        <w:noProof/>
      </w:rPr>
      <w:t>2</w:t>
    </w:r>
    <w:r>
      <w:rPr>
        <w:noProof/>
      </w:rPr>
      <w:fldChar w:fldCharType="end"/>
    </w:r>
    <w:r w:rsidR="005911D5">
      <w:t>/</w:t>
    </w:r>
    <w:fldSimple w:instr="NUMPAGES  \* Arabic  \* MERGEFORMAT">
      <w:r w:rsidR="005F139D">
        <w:rPr>
          <w:noProof/>
        </w:rPr>
        <w:t>5</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893537" w14:textId="2C3DE42B" w:rsidR="005911D5" w:rsidRPr="008E5D5C" w:rsidRDefault="408642AF" w:rsidP="008E5D5C">
    <w:pPr>
      <w:pStyle w:val="Kopfzeile"/>
      <w:rPr>
        <w:color w:val="0095D5" w:themeColor="accent1"/>
      </w:rPr>
    </w:pPr>
    <w:r w:rsidRPr="008E5D5C">
      <w:rPr>
        <w:color w:val="0095D5" w:themeColor="accent1"/>
      </w:rPr>
      <w:t>Press</w:t>
    </w:r>
    <w:r w:rsidR="005911D5" w:rsidRPr="008E5D5C">
      <w:rPr>
        <w:noProof/>
        <w:color w:val="0095D5" w:themeColor="accent1"/>
        <w:lang w:val="de-DE" w:eastAsia="de-DE"/>
      </w:rPr>
      <w:drawing>
        <wp:anchor distT="0" distB="0" distL="114300" distR="114300" simplePos="0" relativeHeight="251656192" behindDoc="0" locked="1" layoutInCell="1" allowOverlap="1" wp14:anchorId="503F1708" wp14:editId="1F637DB4">
          <wp:simplePos x="0" y="0"/>
          <wp:positionH relativeFrom="page">
            <wp:posOffset>900430</wp:posOffset>
          </wp:positionH>
          <wp:positionV relativeFrom="page">
            <wp:posOffset>422275</wp:posOffset>
          </wp:positionV>
          <wp:extent cx="576000" cy="431117"/>
          <wp:effectExtent l="25400" t="0" r="8200" b="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color w:val="0095D5" w:themeColor="accent1"/>
      </w:rPr>
      <w:t xml:space="preserve"> RELEASE</w:t>
    </w:r>
  </w:p>
  <w:p w14:paraId="65CB84FD" w14:textId="77777777" w:rsidR="005911D5" w:rsidRPr="008E5D5C" w:rsidRDefault="00D46C4D" w:rsidP="008E5D5C">
    <w:pPr>
      <w:pStyle w:val="Kopfzeile"/>
    </w:pPr>
    <w:r>
      <w:fldChar w:fldCharType="begin"/>
    </w:r>
    <w:r>
      <w:instrText xml:space="preserve"> PAGE  \* Arabic  \* MERGEFORMAT </w:instrText>
    </w:r>
    <w:r>
      <w:fldChar w:fldCharType="separate"/>
    </w:r>
    <w:r w:rsidR="005F139D">
      <w:rPr>
        <w:noProof/>
      </w:rPr>
      <w:t>1</w:t>
    </w:r>
    <w:r>
      <w:rPr>
        <w:noProof/>
      </w:rPr>
      <w:fldChar w:fldCharType="end"/>
    </w:r>
    <w:r w:rsidR="005911D5">
      <w:t>/</w:t>
    </w:r>
    <w:fldSimple w:instr="NUMPAGES  \* Arabic  \* MERGEFORMAT">
      <w:r w:rsidR="005F139D">
        <w:rPr>
          <w:noProof/>
        </w:rPr>
        <w:t>5</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21C641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Aria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Arial"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Arial" w:hint="default"/>
      </w:rPr>
    </w:lvl>
    <w:lvl w:ilvl="8" w:tplc="04060005" w:tentative="1">
      <w:start w:val="1"/>
      <w:numFmt w:val="bullet"/>
      <w:lvlText w:val=""/>
      <w:lvlJc w:val="left"/>
      <w:pPr>
        <w:ind w:left="6480" w:hanging="360"/>
      </w:pPr>
      <w:rPr>
        <w:rFonts w:ascii="Wingdings" w:hAnsi="Wingdings" w:hint="default"/>
      </w:rPr>
    </w:lvl>
  </w:abstractNum>
  <w:abstractNum w:abstractNumId="2">
    <w:nsid w:val="12266D41"/>
    <w:multiLevelType w:val="hybridMultilevel"/>
    <w:tmpl w:val="4DC0408A"/>
    <w:lvl w:ilvl="0" w:tplc="7CA0AA10">
      <w:start w:val="1"/>
      <w:numFmt w:val="bullet"/>
      <w:lvlText w:val="•"/>
      <w:lvlJc w:val="left"/>
      <w:pPr>
        <w:tabs>
          <w:tab w:val="num" w:pos="720"/>
        </w:tabs>
        <w:ind w:left="720" w:hanging="360"/>
      </w:pPr>
      <w:rPr>
        <w:rFonts w:ascii="Arial" w:hAnsi="Arial" w:hint="default"/>
      </w:rPr>
    </w:lvl>
    <w:lvl w:ilvl="1" w:tplc="B2C23A64" w:tentative="1">
      <w:start w:val="1"/>
      <w:numFmt w:val="bullet"/>
      <w:lvlText w:val="•"/>
      <w:lvlJc w:val="left"/>
      <w:pPr>
        <w:tabs>
          <w:tab w:val="num" w:pos="1440"/>
        </w:tabs>
        <w:ind w:left="1440" w:hanging="360"/>
      </w:pPr>
      <w:rPr>
        <w:rFonts w:ascii="Arial" w:hAnsi="Arial" w:hint="default"/>
      </w:rPr>
    </w:lvl>
    <w:lvl w:ilvl="2" w:tplc="5C767546" w:tentative="1">
      <w:start w:val="1"/>
      <w:numFmt w:val="bullet"/>
      <w:lvlText w:val="•"/>
      <w:lvlJc w:val="left"/>
      <w:pPr>
        <w:tabs>
          <w:tab w:val="num" w:pos="2160"/>
        </w:tabs>
        <w:ind w:left="2160" w:hanging="360"/>
      </w:pPr>
      <w:rPr>
        <w:rFonts w:ascii="Arial" w:hAnsi="Arial" w:hint="default"/>
      </w:rPr>
    </w:lvl>
    <w:lvl w:ilvl="3" w:tplc="81FABD5A" w:tentative="1">
      <w:start w:val="1"/>
      <w:numFmt w:val="bullet"/>
      <w:lvlText w:val="•"/>
      <w:lvlJc w:val="left"/>
      <w:pPr>
        <w:tabs>
          <w:tab w:val="num" w:pos="2880"/>
        </w:tabs>
        <w:ind w:left="2880" w:hanging="360"/>
      </w:pPr>
      <w:rPr>
        <w:rFonts w:ascii="Arial" w:hAnsi="Arial" w:hint="default"/>
      </w:rPr>
    </w:lvl>
    <w:lvl w:ilvl="4" w:tplc="9858FFC4" w:tentative="1">
      <w:start w:val="1"/>
      <w:numFmt w:val="bullet"/>
      <w:lvlText w:val="•"/>
      <w:lvlJc w:val="left"/>
      <w:pPr>
        <w:tabs>
          <w:tab w:val="num" w:pos="3600"/>
        </w:tabs>
        <w:ind w:left="3600" w:hanging="360"/>
      </w:pPr>
      <w:rPr>
        <w:rFonts w:ascii="Arial" w:hAnsi="Arial" w:hint="default"/>
      </w:rPr>
    </w:lvl>
    <w:lvl w:ilvl="5" w:tplc="C46A90DA" w:tentative="1">
      <w:start w:val="1"/>
      <w:numFmt w:val="bullet"/>
      <w:lvlText w:val="•"/>
      <w:lvlJc w:val="left"/>
      <w:pPr>
        <w:tabs>
          <w:tab w:val="num" w:pos="4320"/>
        </w:tabs>
        <w:ind w:left="4320" w:hanging="360"/>
      </w:pPr>
      <w:rPr>
        <w:rFonts w:ascii="Arial" w:hAnsi="Arial" w:hint="default"/>
      </w:rPr>
    </w:lvl>
    <w:lvl w:ilvl="6" w:tplc="673E51AC" w:tentative="1">
      <w:start w:val="1"/>
      <w:numFmt w:val="bullet"/>
      <w:lvlText w:val="•"/>
      <w:lvlJc w:val="left"/>
      <w:pPr>
        <w:tabs>
          <w:tab w:val="num" w:pos="5040"/>
        </w:tabs>
        <w:ind w:left="5040" w:hanging="360"/>
      </w:pPr>
      <w:rPr>
        <w:rFonts w:ascii="Arial" w:hAnsi="Arial" w:hint="default"/>
      </w:rPr>
    </w:lvl>
    <w:lvl w:ilvl="7" w:tplc="8BB06CDE" w:tentative="1">
      <w:start w:val="1"/>
      <w:numFmt w:val="bullet"/>
      <w:lvlText w:val="•"/>
      <w:lvlJc w:val="left"/>
      <w:pPr>
        <w:tabs>
          <w:tab w:val="num" w:pos="5760"/>
        </w:tabs>
        <w:ind w:left="5760" w:hanging="360"/>
      </w:pPr>
      <w:rPr>
        <w:rFonts w:ascii="Arial" w:hAnsi="Arial" w:hint="default"/>
      </w:rPr>
    </w:lvl>
    <w:lvl w:ilvl="8" w:tplc="E05EFBD2" w:tentative="1">
      <w:start w:val="1"/>
      <w:numFmt w:val="bullet"/>
      <w:lvlText w:val="•"/>
      <w:lvlJc w:val="left"/>
      <w:pPr>
        <w:tabs>
          <w:tab w:val="num" w:pos="6480"/>
        </w:tabs>
        <w:ind w:left="6480" w:hanging="360"/>
      </w:pPr>
      <w:rPr>
        <w:rFonts w:ascii="Arial" w:hAnsi="Arial" w:hint="default"/>
      </w:rPr>
    </w:lvl>
  </w:abstractNum>
  <w:abstractNum w:abstractNumId="3">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Aria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Arial"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Arial" w:hint="default"/>
      </w:rPr>
    </w:lvl>
    <w:lvl w:ilvl="8" w:tplc="04070005">
      <w:start w:val="1"/>
      <w:numFmt w:val="bullet"/>
      <w:lvlText w:val=""/>
      <w:lvlJc w:val="left"/>
      <w:pPr>
        <w:ind w:left="6480" w:hanging="360"/>
      </w:pPr>
      <w:rPr>
        <w:rFonts w:ascii="Wingdings" w:hAnsi="Wingdings" w:hint="default"/>
      </w:rPr>
    </w:lvl>
  </w:abstractNum>
  <w:abstractNum w:abstractNumId="5">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E2C0BFF"/>
    <w:multiLevelType w:val="hybridMultilevel"/>
    <w:tmpl w:val="BAEEF534"/>
    <w:lvl w:ilvl="0" w:tplc="7A4E639A">
      <w:start w:val="1"/>
      <w:numFmt w:val="bullet"/>
      <w:lvlText w:val="•"/>
      <w:lvlJc w:val="left"/>
      <w:pPr>
        <w:tabs>
          <w:tab w:val="num" w:pos="720"/>
        </w:tabs>
        <w:ind w:left="720" w:hanging="360"/>
      </w:pPr>
      <w:rPr>
        <w:rFonts w:ascii="Arial" w:hAnsi="Arial" w:hint="default"/>
      </w:rPr>
    </w:lvl>
    <w:lvl w:ilvl="1" w:tplc="75E66C02" w:tentative="1">
      <w:start w:val="1"/>
      <w:numFmt w:val="bullet"/>
      <w:lvlText w:val="•"/>
      <w:lvlJc w:val="left"/>
      <w:pPr>
        <w:tabs>
          <w:tab w:val="num" w:pos="1440"/>
        </w:tabs>
        <w:ind w:left="1440" w:hanging="360"/>
      </w:pPr>
      <w:rPr>
        <w:rFonts w:ascii="Arial" w:hAnsi="Arial" w:hint="default"/>
      </w:rPr>
    </w:lvl>
    <w:lvl w:ilvl="2" w:tplc="0B7E5BB0" w:tentative="1">
      <w:start w:val="1"/>
      <w:numFmt w:val="bullet"/>
      <w:lvlText w:val="•"/>
      <w:lvlJc w:val="left"/>
      <w:pPr>
        <w:tabs>
          <w:tab w:val="num" w:pos="2160"/>
        </w:tabs>
        <w:ind w:left="2160" w:hanging="360"/>
      </w:pPr>
      <w:rPr>
        <w:rFonts w:ascii="Arial" w:hAnsi="Arial" w:hint="default"/>
      </w:rPr>
    </w:lvl>
    <w:lvl w:ilvl="3" w:tplc="DE66ABD8" w:tentative="1">
      <w:start w:val="1"/>
      <w:numFmt w:val="bullet"/>
      <w:lvlText w:val="•"/>
      <w:lvlJc w:val="left"/>
      <w:pPr>
        <w:tabs>
          <w:tab w:val="num" w:pos="2880"/>
        </w:tabs>
        <w:ind w:left="2880" w:hanging="360"/>
      </w:pPr>
      <w:rPr>
        <w:rFonts w:ascii="Arial" w:hAnsi="Arial" w:hint="default"/>
      </w:rPr>
    </w:lvl>
    <w:lvl w:ilvl="4" w:tplc="FC7835AC" w:tentative="1">
      <w:start w:val="1"/>
      <w:numFmt w:val="bullet"/>
      <w:lvlText w:val="•"/>
      <w:lvlJc w:val="left"/>
      <w:pPr>
        <w:tabs>
          <w:tab w:val="num" w:pos="3600"/>
        </w:tabs>
        <w:ind w:left="3600" w:hanging="360"/>
      </w:pPr>
      <w:rPr>
        <w:rFonts w:ascii="Arial" w:hAnsi="Arial" w:hint="default"/>
      </w:rPr>
    </w:lvl>
    <w:lvl w:ilvl="5" w:tplc="82C074E6" w:tentative="1">
      <w:start w:val="1"/>
      <w:numFmt w:val="bullet"/>
      <w:lvlText w:val="•"/>
      <w:lvlJc w:val="left"/>
      <w:pPr>
        <w:tabs>
          <w:tab w:val="num" w:pos="4320"/>
        </w:tabs>
        <w:ind w:left="4320" w:hanging="360"/>
      </w:pPr>
      <w:rPr>
        <w:rFonts w:ascii="Arial" w:hAnsi="Arial" w:hint="default"/>
      </w:rPr>
    </w:lvl>
    <w:lvl w:ilvl="6" w:tplc="1B26F474" w:tentative="1">
      <w:start w:val="1"/>
      <w:numFmt w:val="bullet"/>
      <w:lvlText w:val="•"/>
      <w:lvlJc w:val="left"/>
      <w:pPr>
        <w:tabs>
          <w:tab w:val="num" w:pos="5040"/>
        </w:tabs>
        <w:ind w:left="5040" w:hanging="360"/>
      </w:pPr>
      <w:rPr>
        <w:rFonts w:ascii="Arial" w:hAnsi="Arial" w:hint="default"/>
      </w:rPr>
    </w:lvl>
    <w:lvl w:ilvl="7" w:tplc="B268BDE2" w:tentative="1">
      <w:start w:val="1"/>
      <w:numFmt w:val="bullet"/>
      <w:lvlText w:val="•"/>
      <w:lvlJc w:val="left"/>
      <w:pPr>
        <w:tabs>
          <w:tab w:val="num" w:pos="5760"/>
        </w:tabs>
        <w:ind w:left="5760" w:hanging="360"/>
      </w:pPr>
      <w:rPr>
        <w:rFonts w:ascii="Arial" w:hAnsi="Arial" w:hint="default"/>
      </w:rPr>
    </w:lvl>
    <w:lvl w:ilvl="8" w:tplc="FBAA4CF0" w:tentative="1">
      <w:start w:val="1"/>
      <w:numFmt w:val="bullet"/>
      <w:lvlText w:val="•"/>
      <w:lvlJc w:val="left"/>
      <w:pPr>
        <w:tabs>
          <w:tab w:val="num" w:pos="6480"/>
        </w:tabs>
        <w:ind w:left="6480" w:hanging="360"/>
      </w:pPr>
      <w:rPr>
        <w:rFonts w:ascii="Arial" w:hAnsi="Arial" w:hint="default"/>
      </w:rPr>
    </w:lvl>
  </w:abstractNum>
  <w:abstractNum w:abstractNumId="9">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9"/>
  </w:num>
  <w:num w:numId="4">
    <w:abstractNumId w:val="0"/>
  </w:num>
  <w:num w:numId="5">
    <w:abstractNumId w:val="4"/>
  </w:num>
  <w:num w:numId="6">
    <w:abstractNumId w:val="3"/>
  </w:num>
  <w:num w:numId="7">
    <w:abstractNumId w:val="5"/>
  </w:num>
  <w:num w:numId="8">
    <w:abstractNumId w:val="6"/>
  </w:num>
  <w:num w:numId="9">
    <w:abstractNumId w:val="2"/>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hideSpellingErrors/>
  <w:hideGrammaticalErrors/>
  <w:proofState w:spelling="clean" w:grammar="clean"/>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1EB9"/>
    <w:rsid w:val="00002B87"/>
    <w:rsid w:val="00004808"/>
    <w:rsid w:val="00007998"/>
    <w:rsid w:val="000112C5"/>
    <w:rsid w:val="0001135D"/>
    <w:rsid w:val="00014D38"/>
    <w:rsid w:val="00015635"/>
    <w:rsid w:val="00015A52"/>
    <w:rsid w:val="00015EC7"/>
    <w:rsid w:val="0001620B"/>
    <w:rsid w:val="00016596"/>
    <w:rsid w:val="000166B5"/>
    <w:rsid w:val="00016814"/>
    <w:rsid w:val="00020A8E"/>
    <w:rsid w:val="000214D3"/>
    <w:rsid w:val="00022903"/>
    <w:rsid w:val="00025644"/>
    <w:rsid w:val="0002585C"/>
    <w:rsid w:val="00025E61"/>
    <w:rsid w:val="000307BF"/>
    <w:rsid w:val="00030AD7"/>
    <w:rsid w:val="00030DD2"/>
    <w:rsid w:val="00032148"/>
    <w:rsid w:val="0003494C"/>
    <w:rsid w:val="00035479"/>
    <w:rsid w:val="000355CE"/>
    <w:rsid w:val="00036319"/>
    <w:rsid w:val="000368E3"/>
    <w:rsid w:val="00037395"/>
    <w:rsid w:val="00037AE7"/>
    <w:rsid w:val="00040FBB"/>
    <w:rsid w:val="0004167C"/>
    <w:rsid w:val="00041B26"/>
    <w:rsid w:val="00042682"/>
    <w:rsid w:val="0004399F"/>
    <w:rsid w:val="0004718D"/>
    <w:rsid w:val="00053D92"/>
    <w:rsid w:val="00055043"/>
    <w:rsid w:val="00056A07"/>
    <w:rsid w:val="00056A3B"/>
    <w:rsid w:val="00056B59"/>
    <w:rsid w:val="000611EE"/>
    <w:rsid w:val="00061745"/>
    <w:rsid w:val="00062146"/>
    <w:rsid w:val="00062EB3"/>
    <w:rsid w:val="00063322"/>
    <w:rsid w:val="0006555B"/>
    <w:rsid w:val="00066C93"/>
    <w:rsid w:val="0006764A"/>
    <w:rsid w:val="0007054B"/>
    <w:rsid w:val="000726D4"/>
    <w:rsid w:val="00074920"/>
    <w:rsid w:val="00075151"/>
    <w:rsid w:val="000758F2"/>
    <w:rsid w:val="00076F4F"/>
    <w:rsid w:val="00080740"/>
    <w:rsid w:val="00082664"/>
    <w:rsid w:val="000903AF"/>
    <w:rsid w:val="00091DB6"/>
    <w:rsid w:val="00092A4C"/>
    <w:rsid w:val="00094EF7"/>
    <w:rsid w:val="0009531B"/>
    <w:rsid w:val="00095F54"/>
    <w:rsid w:val="0009621B"/>
    <w:rsid w:val="000962A5"/>
    <w:rsid w:val="00096515"/>
    <w:rsid w:val="00096BD8"/>
    <w:rsid w:val="000A05EB"/>
    <w:rsid w:val="000A4A57"/>
    <w:rsid w:val="000B30B1"/>
    <w:rsid w:val="000B3830"/>
    <w:rsid w:val="000B5434"/>
    <w:rsid w:val="000B7126"/>
    <w:rsid w:val="000B74EB"/>
    <w:rsid w:val="000C085A"/>
    <w:rsid w:val="000C0A9F"/>
    <w:rsid w:val="000C0ACF"/>
    <w:rsid w:val="000C152A"/>
    <w:rsid w:val="000C5C2D"/>
    <w:rsid w:val="000C5EB4"/>
    <w:rsid w:val="000D13CD"/>
    <w:rsid w:val="000D6619"/>
    <w:rsid w:val="000D66A0"/>
    <w:rsid w:val="000D6CFB"/>
    <w:rsid w:val="000D7C0E"/>
    <w:rsid w:val="000E01C2"/>
    <w:rsid w:val="000E1CBB"/>
    <w:rsid w:val="000E250D"/>
    <w:rsid w:val="000E278F"/>
    <w:rsid w:val="000E3ACE"/>
    <w:rsid w:val="000F16D8"/>
    <w:rsid w:val="000F17D0"/>
    <w:rsid w:val="000F268C"/>
    <w:rsid w:val="000F7F3B"/>
    <w:rsid w:val="00100365"/>
    <w:rsid w:val="001010A1"/>
    <w:rsid w:val="001016B1"/>
    <w:rsid w:val="00105FB8"/>
    <w:rsid w:val="00107709"/>
    <w:rsid w:val="001116A0"/>
    <w:rsid w:val="00113392"/>
    <w:rsid w:val="00114DCA"/>
    <w:rsid w:val="00115152"/>
    <w:rsid w:val="00117844"/>
    <w:rsid w:val="00120BAC"/>
    <w:rsid w:val="00120C75"/>
    <w:rsid w:val="00121501"/>
    <w:rsid w:val="00121AE7"/>
    <w:rsid w:val="001221C2"/>
    <w:rsid w:val="00122C47"/>
    <w:rsid w:val="00123E4A"/>
    <w:rsid w:val="001241A4"/>
    <w:rsid w:val="00126DA9"/>
    <w:rsid w:val="00127468"/>
    <w:rsid w:val="0013023E"/>
    <w:rsid w:val="00132A6E"/>
    <w:rsid w:val="0013345C"/>
    <w:rsid w:val="00133A2C"/>
    <w:rsid w:val="00133A6E"/>
    <w:rsid w:val="001343E4"/>
    <w:rsid w:val="001353B0"/>
    <w:rsid w:val="00135C67"/>
    <w:rsid w:val="00135E55"/>
    <w:rsid w:val="0013714F"/>
    <w:rsid w:val="00137570"/>
    <w:rsid w:val="0014006E"/>
    <w:rsid w:val="001410E4"/>
    <w:rsid w:val="00141B85"/>
    <w:rsid w:val="00143D22"/>
    <w:rsid w:val="00144573"/>
    <w:rsid w:val="0014686A"/>
    <w:rsid w:val="00146B98"/>
    <w:rsid w:val="001511F4"/>
    <w:rsid w:val="001519F3"/>
    <w:rsid w:val="001554DF"/>
    <w:rsid w:val="0015780D"/>
    <w:rsid w:val="00163C4A"/>
    <w:rsid w:val="00164E70"/>
    <w:rsid w:val="00164F83"/>
    <w:rsid w:val="00167A03"/>
    <w:rsid w:val="00167F4F"/>
    <w:rsid w:val="00172654"/>
    <w:rsid w:val="0017313A"/>
    <w:rsid w:val="0017595E"/>
    <w:rsid w:val="001802C6"/>
    <w:rsid w:val="001805C3"/>
    <w:rsid w:val="00180A52"/>
    <w:rsid w:val="00180E55"/>
    <w:rsid w:val="0019654A"/>
    <w:rsid w:val="001A02E4"/>
    <w:rsid w:val="001A1413"/>
    <w:rsid w:val="001A2D82"/>
    <w:rsid w:val="001A435F"/>
    <w:rsid w:val="001A72E7"/>
    <w:rsid w:val="001B1C1B"/>
    <w:rsid w:val="001B2952"/>
    <w:rsid w:val="001B2A60"/>
    <w:rsid w:val="001B46A8"/>
    <w:rsid w:val="001C2C0E"/>
    <w:rsid w:val="001C4BDF"/>
    <w:rsid w:val="001C579C"/>
    <w:rsid w:val="001C5F6C"/>
    <w:rsid w:val="001C63D8"/>
    <w:rsid w:val="001C67A7"/>
    <w:rsid w:val="001C68BA"/>
    <w:rsid w:val="001D117B"/>
    <w:rsid w:val="001D15A4"/>
    <w:rsid w:val="001D317D"/>
    <w:rsid w:val="001D38EC"/>
    <w:rsid w:val="001D4B36"/>
    <w:rsid w:val="001D4E25"/>
    <w:rsid w:val="001D6A63"/>
    <w:rsid w:val="001D7511"/>
    <w:rsid w:val="001D79A0"/>
    <w:rsid w:val="001E1170"/>
    <w:rsid w:val="001E18C8"/>
    <w:rsid w:val="001E621E"/>
    <w:rsid w:val="001E6372"/>
    <w:rsid w:val="001E690C"/>
    <w:rsid w:val="001E7B28"/>
    <w:rsid w:val="001E7D68"/>
    <w:rsid w:val="001F09FC"/>
    <w:rsid w:val="001F3001"/>
    <w:rsid w:val="001F45CA"/>
    <w:rsid w:val="002033F0"/>
    <w:rsid w:val="002057CE"/>
    <w:rsid w:val="0020666F"/>
    <w:rsid w:val="00207019"/>
    <w:rsid w:val="00207B7A"/>
    <w:rsid w:val="0021015F"/>
    <w:rsid w:val="00211042"/>
    <w:rsid w:val="002120D0"/>
    <w:rsid w:val="00213E76"/>
    <w:rsid w:val="0021483E"/>
    <w:rsid w:val="00214B38"/>
    <w:rsid w:val="00215D7E"/>
    <w:rsid w:val="002177B6"/>
    <w:rsid w:val="00220790"/>
    <w:rsid w:val="00221FDC"/>
    <w:rsid w:val="00223D76"/>
    <w:rsid w:val="00224110"/>
    <w:rsid w:val="00225279"/>
    <w:rsid w:val="00225FFD"/>
    <w:rsid w:val="0022601F"/>
    <w:rsid w:val="002262CA"/>
    <w:rsid w:val="00231C7E"/>
    <w:rsid w:val="002324C1"/>
    <w:rsid w:val="0023355A"/>
    <w:rsid w:val="002366CD"/>
    <w:rsid w:val="00236FCC"/>
    <w:rsid w:val="00241A6D"/>
    <w:rsid w:val="002427D1"/>
    <w:rsid w:val="00242ECA"/>
    <w:rsid w:val="00244FC6"/>
    <w:rsid w:val="00245B89"/>
    <w:rsid w:val="00245E2F"/>
    <w:rsid w:val="002460D2"/>
    <w:rsid w:val="00250189"/>
    <w:rsid w:val="002517E2"/>
    <w:rsid w:val="00252FB5"/>
    <w:rsid w:val="00255C96"/>
    <w:rsid w:val="0026053D"/>
    <w:rsid w:val="002617DE"/>
    <w:rsid w:val="00264388"/>
    <w:rsid w:val="00264751"/>
    <w:rsid w:val="00266E38"/>
    <w:rsid w:val="00266EDD"/>
    <w:rsid w:val="00267F23"/>
    <w:rsid w:val="002720FB"/>
    <w:rsid w:val="0027349A"/>
    <w:rsid w:val="002739A0"/>
    <w:rsid w:val="00273A3D"/>
    <w:rsid w:val="002740FC"/>
    <w:rsid w:val="00274988"/>
    <w:rsid w:val="002749CF"/>
    <w:rsid w:val="00275DEC"/>
    <w:rsid w:val="002777E4"/>
    <w:rsid w:val="0028059D"/>
    <w:rsid w:val="00281E0C"/>
    <w:rsid w:val="00282A8D"/>
    <w:rsid w:val="002842F2"/>
    <w:rsid w:val="002847C8"/>
    <w:rsid w:val="002859A5"/>
    <w:rsid w:val="002909EE"/>
    <w:rsid w:val="00290CDB"/>
    <w:rsid w:val="002912B6"/>
    <w:rsid w:val="002945AB"/>
    <w:rsid w:val="00297698"/>
    <w:rsid w:val="00297B93"/>
    <w:rsid w:val="002A0EF2"/>
    <w:rsid w:val="002A1505"/>
    <w:rsid w:val="002A2856"/>
    <w:rsid w:val="002A33FE"/>
    <w:rsid w:val="002A4859"/>
    <w:rsid w:val="002B1A16"/>
    <w:rsid w:val="002B2D73"/>
    <w:rsid w:val="002B780D"/>
    <w:rsid w:val="002B7867"/>
    <w:rsid w:val="002C20EB"/>
    <w:rsid w:val="002C30D5"/>
    <w:rsid w:val="002C371D"/>
    <w:rsid w:val="002C47C2"/>
    <w:rsid w:val="002C4E25"/>
    <w:rsid w:val="002C6F4D"/>
    <w:rsid w:val="002C7776"/>
    <w:rsid w:val="002D22F3"/>
    <w:rsid w:val="002D2B0B"/>
    <w:rsid w:val="002D3D95"/>
    <w:rsid w:val="002D503A"/>
    <w:rsid w:val="002D56EF"/>
    <w:rsid w:val="002D7248"/>
    <w:rsid w:val="002E14C7"/>
    <w:rsid w:val="002E63DA"/>
    <w:rsid w:val="002E7BDA"/>
    <w:rsid w:val="002E7EBE"/>
    <w:rsid w:val="002E7F17"/>
    <w:rsid w:val="002F1181"/>
    <w:rsid w:val="002F21B7"/>
    <w:rsid w:val="002F2B8C"/>
    <w:rsid w:val="002F520E"/>
    <w:rsid w:val="002F739C"/>
    <w:rsid w:val="002F7C58"/>
    <w:rsid w:val="00302571"/>
    <w:rsid w:val="00302DBD"/>
    <w:rsid w:val="00307EEA"/>
    <w:rsid w:val="00311C6F"/>
    <w:rsid w:val="00312EBA"/>
    <w:rsid w:val="00314A2A"/>
    <w:rsid w:val="003163C0"/>
    <w:rsid w:val="00316450"/>
    <w:rsid w:val="00317369"/>
    <w:rsid w:val="00317B17"/>
    <w:rsid w:val="00317B34"/>
    <w:rsid w:val="00321C4F"/>
    <w:rsid w:val="00321C95"/>
    <w:rsid w:val="00323762"/>
    <w:rsid w:val="00326FB8"/>
    <w:rsid w:val="00330E40"/>
    <w:rsid w:val="00332906"/>
    <w:rsid w:val="00333583"/>
    <w:rsid w:val="00334BED"/>
    <w:rsid w:val="00337CB2"/>
    <w:rsid w:val="00341B02"/>
    <w:rsid w:val="00343FB6"/>
    <w:rsid w:val="00350FA3"/>
    <w:rsid w:val="00351C5D"/>
    <w:rsid w:val="003527D9"/>
    <w:rsid w:val="00352B1E"/>
    <w:rsid w:val="003533CF"/>
    <w:rsid w:val="00355D0A"/>
    <w:rsid w:val="003560CC"/>
    <w:rsid w:val="00365955"/>
    <w:rsid w:val="00365A9E"/>
    <w:rsid w:val="00365FAC"/>
    <w:rsid w:val="00367619"/>
    <w:rsid w:val="0037198D"/>
    <w:rsid w:val="003726FE"/>
    <w:rsid w:val="00374A2D"/>
    <w:rsid w:val="00374C9C"/>
    <w:rsid w:val="0037558F"/>
    <w:rsid w:val="00375604"/>
    <w:rsid w:val="00375ACD"/>
    <w:rsid w:val="00377F99"/>
    <w:rsid w:val="0038086C"/>
    <w:rsid w:val="00381BB1"/>
    <w:rsid w:val="00383735"/>
    <w:rsid w:val="003841AC"/>
    <w:rsid w:val="0038475D"/>
    <w:rsid w:val="00384A41"/>
    <w:rsid w:val="003852ED"/>
    <w:rsid w:val="003855B7"/>
    <w:rsid w:val="00387372"/>
    <w:rsid w:val="003877EF"/>
    <w:rsid w:val="00391CA2"/>
    <w:rsid w:val="003944CD"/>
    <w:rsid w:val="003958DD"/>
    <w:rsid w:val="00397025"/>
    <w:rsid w:val="003978D7"/>
    <w:rsid w:val="003A02B8"/>
    <w:rsid w:val="003A189C"/>
    <w:rsid w:val="003A1F86"/>
    <w:rsid w:val="003A3D20"/>
    <w:rsid w:val="003A4130"/>
    <w:rsid w:val="003B3256"/>
    <w:rsid w:val="003B3CEB"/>
    <w:rsid w:val="003B3F54"/>
    <w:rsid w:val="003B4E43"/>
    <w:rsid w:val="003B5DC0"/>
    <w:rsid w:val="003B6669"/>
    <w:rsid w:val="003B76B6"/>
    <w:rsid w:val="003C0554"/>
    <w:rsid w:val="003C12CB"/>
    <w:rsid w:val="003C36D0"/>
    <w:rsid w:val="003C6840"/>
    <w:rsid w:val="003C6E8C"/>
    <w:rsid w:val="003C7183"/>
    <w:rsid w:val="003C750B"/>
    <w:rsid w:val="003D06A1"/>
    <w:rsid w:val="003D179C"/>
    <w:rsid w:val="003D1E8F"/>
    <w:rsid w:val="003D2172"/>
    <w:rsid w:val="003D2B95"/>
    <w:rsid w:val="003D36D7"/>
    <w:rsid w:val="003D4D0D"/>
    <w:rsid w:val="003D602D"/>
    <w:rsid w:val="003D6ABB"/>
    <w:rsid w:val="003E0589"/>
    <w:rsid w:val="003E6CCB"/>
    <w:rsid w:val="003E7781"/>
    <w:rsid w:val="003E79EA"/>
    <w:rsid w:val="003F0DAF"/>
    <w:rsid w:val="003F26C2"/>
    <w:rsid w:val="003F3241"/>
    <w:rsid w:val="003F51FF"/>
    <w:rsid w:val="003F621F"/>
    <w:rsid w:val="00400204"/>
    <w:rsid w:val="00402EF0"/>
    <w:rsid w:val="004054B2"/>
    <w:rsid w:val="00406A40"/>
    <w:rsid w:val="00415C42"/>
    <w:rsid w:val="004221FA"/>
    <w:rsid w:val="004224C4"/>
    <w:rsid w:val="00424101"/>
    <w:rsid w:val="00424712"/>
    <w:rsid w:val="00424B1A"/>
    <w:rsid w:val="00427408"/>
    <w:rsid w:val="00427AD6"/>
    <w:rsid w:val="004304B9"/>
    <w:rsid w:val="0043369B"/>
    <w:rsid w:val="00434A60"/>
    <w:rsid w:val="00434C74"/>
    <w:rsid w:val="00435F1E"/>
    <w:rsid w:val="00436A61"/>
    <w:rsid w:val="004379D7"/>
    <w:rsid w:val="00441015"/>
    <w:rsid w:val="00442085"/>
    <w:rsid w:val="0044259B"/>
    <w:rsid w:val="00442D22"/>
    <w:rsid w:val="004432D9"/>
    <w:rsid w:val="00446CE6"/>
    <w:rsid w:val="00447575"/>
    <w:rsid w:val="00453B3E"/>
    <w:rsid w:val="004549A7"/>
    <w:rsid w:val="00461BBA"/>
    <w:rsid w:val="00462CCB"/>
    <w:rsid w:val="004638B0"/>
    <w:rsid w:val="00463D7B"/>
    <w:rsid w:val="0046464D"/>
    <w:rsid w:val="00467711"/>
    <w:rsid w:val="00467EB0"/>
    <w:rsid w:val="00467EC1"/>
    <w:rsid w:val="00470512"/>
    <w:rsid w:val="00471245"/>
    <w:rsid w:val="0047168D"/>
    <w:rsid w:val="00471EED"/>
    <w:rsid w:val="00474321"/>
    <w:rsid w:val="00474EFE"/>
    <w:rsid w:val="00477802"/>
    <w:rsid w:val="00486516"/>
    <w:rsid w:val="00487007"/>
    <w:rsid w:val="00491F78"/>
    <w:rsid w:val="00492D14"/>
    <w:rsid w:val="0049380C"/>
    <w:rsid w:val="004956C6"/>
    <w:rsid w:val="004A183D"/>
    <w:rsid w:val="004A19BA"/>
    <w:rsid w:val="004A2B3B"/>
    <w:rsid w:val="004A2C2C"/>
    <w:rsid w:val="004A3D78"/>
    <w:rsid w:val="004A4D9A"/>
    <w:rsid w:val="004A5FD4"/>
    <w:rsid w:val="004A6B4E"/>
    <w:rsid w:val="004B01C6"/>
    <w:rsid w:val="004B0844"/>
    <w:rsid w:val="004B13FA"/>
    <w:rsid w:val="004B24E6"/>
    <w:rsid w:val="004B29FE"/>
    <w:rsid w:val="004B55A7"/>
    <w:rsid w:val="004B6876"/>
    <w:rsid w:val="004B71CE"/>
    <w:rsid w:val="004C0631"/>
    <w:rsid w:val="004C0923"/>
    <w:rsid w:val="004C0B43"/>
    <w:rsid w:val="004C4C9B"/>
    <w:rsid w:val="004C5A48"/>
    <w:rsid w:val="004C60DB"/>
    <w:rsid w:val="004D0866"/>
    <w:rsid w:val="004D5DE4"/>
    <w:rsid w:val="004D7013"/>
    <w:rsid w:val="004E2589"/>
    <w:rsid w:val="004E258F"/>
    <w:rsid w:val="004E3AFD"/>
    <w:rsid w:val="004E42A9"/>
    <w:rsid w:val="004E57DE"/>
    <w:rsid w:val="004E5EC5"/>
    <w:rsid w:val="004F0541"/>
    <w:rsid w:val="004F0E30"/>
    <w:rsid w:val="004F141F"/>
    <w:rsid w:val="004F1B94"/>
    <w:rsid w:val="004F6E81"/>
    <w:rsid w:val="005010C7"/>
    <w:rsid w:val="00504F7D"/>
    <w:rsid w:val="005102E6"/>
    <w:rsid w:val="00511C77"/>
    <w:rsid w:val="00512957"/>
    <w:rsid w:val="00513D9B"/>
    <w:rsid w:val="005141FF"/>
    <w:rsid w:val="00514505"/>
    <w:rsid w:val="00514B26"/>
    <w:rsid w:val="00515264"/>
    <w:rsid w:val="00515539"/>
    <w:rsid w:val="005159E2"/>
    <w:rsid w:val="00516D10"/>
    <w:rsid w:val="00520586"/>
    <w:rsid w:val="00521C18"/>
    <w:rsid w:val="005239F1"/>
    <w:rsid w:val="00525360"/>
    <w:rsid w:val="00525EE1"/>
    <w:rsid w:val="005266CD"/>
    <w:rsid w:val="00526A0B"/>
    <w:rsid w:val="005327DB"/>
    <w:rsid w:val="0053561E"/>
    <w:rsid w:val="00535D08"/>
    <w:rsid w:val="0053678F"/>
    <w:rsid w:val="0054148E"/>
    <w:rsid w:val="0054173A"/>
    <w:rsid w:val="0054488C"/>
    <w:rsid w:val="005449C4"/>
    <w:rsid w:val="00546825"/>
    <w:rsid w:val="005471BA"/>
    <w:rsid w:val="00550482"/>
    <w:rsid w:val="00550E28"/>
    <w:rsid w:val="005521E8"/>
    <w:rsid w:val="00560241"/>
    <w:rsid w:val="00561193"/>
    <w:rsid w:val="00564BD0"/>
    <w:rsid w:val="00564C47"/>
    <w:rsid w:val="00564F1D"/>
    <w:rsid w:val="00565788"/>
    <w:rsid w:val="00565A9A"/>
    <w:rsid w:val="00570E91"/>
    <w:rsid w:val="005713F1"/>
    <w:rsid w:val="00571950"/>
    <w:rsid w:val="00572009"/>
    <w:rsid w:val="00572CA6"/>
    <w:rsid w:val="00573E65"/>
    <w:rsid w:val="005749C2"/>
    <w:rsid w:val="00574F3E"/>
    <w:rsid w:val="00575775"/>
    <w:rsid w:val="00576E07"/>
    <w:rsid w:val="005807A1"/>
    <w:rsid w:val="00581006"/>
    <w:rsid w:val="0058262F"/>
    <w:rsid w:val="00583E55"/>
    <w:rsid w:val="005862D0"/>
    <w:rsid w:val="00586D80"/>
    <w:rsid w:val="005871FA"/>
    <w:rsid w:val="005878D4"/>
    <w:rsid w:val="00587964"/>
    <w:rsid w:val="005911D5"/>
    <w:rsid w:val="00591996"/>
    <w:rsid w:val="00592139"/>
    <w:rsid w:val="00592A79"/>
    <w:rsid w:val="00594C0E"/>
    <w:rsid w:val="00596F9C"/>
    <w:rsid w:val="005A1FCB"/>
    <w:rsid w:val="005A54B8"/>
    <w:rsid w:val="005B3C75"/>
    <w:rsid w:val="005B4F7B"/>
    <w:rsid w:val="005B5EFD"/>
    <w:rsid w:val="005B66C9"/>
    <w:rsid w:val="005C1F67"/>
    <w:rsid w:val="005C40A7"/>
    <w:rsid w:val="005C48B4"/>
    <w:rsid w:val="005C5076"/>
    <w:rsid w:val="005C730C"/>
    <w:rsid w:val="005D181A"/>
    <w:rsid w:val="005D2133"/>
    <w:rsid w:val="005D36D1"/>
    <w:rsid w:val="005D571F"/>
    <w:rsid w:val="005E10B5"/>
    <w:rsid w:val="005E1558"/>
    <w:rsid w:val="005E2CC6"/>
    <w:rsid w:val="005F0884"/>
    <w:rsid w:val="005F1077"/>
    <w:rsid w:val="005F139D"/>
    <w:rsid w:val="005F5611"/>
    <w:rsid w:val="005F5CCC"/>
    <w:rsid w:val="0060142B"/>
    <w:rsid w:val="006021DD"/>
    <w:rsid w:val="006038B2"/>
    <w:rsid w:val="00603DE9"/>
    <w:rsid w:val="00605823"/>
    <w:rsid w:val="0060582D"/>
    <w:rsid w:val="006071B2"/>
    <w:rsid w:val="0060784A"/>
    <w:rsid w:val="00610466"/>
    <w:rsid w:val="006108B6"/>
    <w:rsid w:val="00610E1D"/>
    <w:rsid w:val="006125D1"/>
    <w:rsid w:val="00612909"/>
    <w:rsid w:val="00614CA3"/>
    <w:rsid w:val="0061657F"/>
    <w:rsid w:val="00616CCB"/>
    <w:rsid w:val="0061720C"/>
    <w:rsid w:val="006174F8"/>
    <w:rsid w:val="0062002C"/>
    <w:rsid w:val="006211B0"/>
    <w:rsid w:val="00621C39"/>
    <w:rsid w:val="0062327E"/>
    <w:rsid w:val="00623FA2"/>
    <w:rsid w:val="00625A72"/>
    <w:rsid w:val="0062741D"/>
    <w:rsid w:val="00630D41"/>
    <w:rsid w:val="00631B2D"/>
    <w:rsid w:val="00632B75"/>
    <w:rsid w:val="00633701"/>
    <w:rsid w:val="00640838"/>
    <w:rsid w:val="00642B09"/>
    <w:rsid w:val="00646278"/>
    <w:rsid w:val="00646B27"/>
    <w:rsid w:val="006513F8"/>
    <w:rsid w:val="0065200C"/>
    <w:rsid w:val="006520CD"/>
    <w:rsid w:val="0065262B"/>
    <w:rsid w:val="00652EF2"/>
    <w:rsid w:val="00652EF3"/>
    <w:rsid w:val="00655D2B"/>
    <w:rsid w:val="00656C86"/>
    <w:rsid w:val="00660E3E"/>
    <w:rsid w:val="00662817"/>
    <w:rsid w:val="00662BED"/>
    <w:rsid w:val="006643BC"/>
    <w:rsid w:val="00667231"/>
    <w:rsid w:val="00670089"/>
    <w:rsid w:val="00670A5A"/>
    <w:rsid w:val="00673404"/>
    <w:rsid w:val="0067343E"/>
    <w:rsid w:val="00675BF4"/>
    <w:rsid w:val="006776E2"/>
    <w:rsid w:val="00680A23"/>
    <w:rsid w:val="00680F02"/>
    <w:rsid w:val="006831FE"/>
    <w:rsid w:val="00683F6A"/>
    <w:rsid w:val="0068461E"/>
    <w:rsid w:val="00684D00"/>
    <w:rsid w:val="00686B27"/>
    <w:rsid w:val="00686C15"/>
    <w:rsid w:val="00686CC8"/>
    <w:rsid w:val="0069071A"/>
    <w:rsid w:val="006A323B"/>
    <w:rsid w:val="006A45ED"/>
    <w:rsid w:val="006A47C0"/>
    <w:rsid w:val="006A502A"/>
    <w:rsid w:val="006A5E47"/>
    <w:rsid w:val="006B0A55"/>
    <w:rsid w:val="006B3036"/>
    <w:rsid w:val="006B36CA"/>
    <w:rsid w:val="006B5903"/>
    <w:rsid w:val="006B5936"/>
    <w:rsid w:val="006C1047"/>
    <w:rsid w:val="006C19B3"/>
    <w:rsid w:val="006C21D1"/>
    <w:rsid w:val="006C569F"/>
    <w:rsid w:val="006C6EF7"/>
    <w:rsid w:val="006C7835"/>
    <w:rsid w:val="006D1D27"/>
    <w:rsid w:val="006D2ACB"/>
    <w:rsid w:val="006D5998"/>
    <w:rsid w:val="006D621F"/>
    <w:rsid w:val="006D62F6"/>
    <w:rsid w:val="006D6C1F"/>
    <w:rsid w:val="006E0843"/>
    <w:rsid w:val="006E0A18"/>
    <w:rsid w:val="006E2245"/>
    <w:rsid w:val="006E2252"/>
    <w:rsid w:val="006E3FE7"/>
    <w:rsid w:val="006E523E"/>
    <w:rsid w:val="006E5DCD"/>
    <w:rsid w:val="006F058F"/>
    <w:rsid w:val="006F1E33"/>
    <w:rsid w:val="006F339A"/>
    <w:rsid w:val="006F42AD"/>
    <w:rsid w:val="006F54DD"/>
    <w:rsid w:val="0070067A"/>
    <w:rsid w:val="00702B7B"/>
    <w:rsid w:val="00703ADD"/>
    <w:rsid w:val="00703FCC"/>
    <w:rsid w:val="00706D86"/>
    <w:rsid w:val="00712F00"/>
    <w:rsid w:val="0071307C"/>
    <w:rsid w:val="0071374D"/>
    <w:rsid w:val="00713E56"/>
    <w:rsid w:val="00715031"/>
    <w:rsid w:val="0071640B"/>
    <w:rsid w:val="0072041D"/>
    <w:rsid w:val="00720428"/>
    <w:rsid w:val="00720461"/>
    <w:rsid w:val="007237E9"/>
    <w:rsid w:val="007243A4"/>
    <w:rsid w:val="00724AE0"/>
    <w:rsid w:val="007308C8"/>
    <w:rsid w:val="00730A21"/>
    <w:rsid w:val="00730A4F"/>
    <w:rsid w:val="00731028"/>
    <w:rsid w:val="00731FED"/>
    <w:rsid w:val="007324B3"/>
    <w:rsid w:val="00732897"/>
    <w:rsid w:val="007328FE"/>
    <w:rsid w:val="0073384E"/>
    <w:rsid w:val="00735591"/>
    <w:rsid w:val="00735AA0"/>
    <w:rsid w:val="00742559"/>
    <w:rsid w:val="00745E99"/>
    <w:rsid w:val="00746B72"/>
    <w:rsid w:val="00747286"/>
    <w:rsid w:val="00747444"/>
    <w:rsid w:val="007519FC"/>
    <w:rsid w:val="007523F3"/>
    <w:rsid w:val="007548F2"/>
    <w:rsid w:val="0075629C"/>
    <w:rsid w:val="00757409"/>
    <w:rsid w:val="00757CCF"/>
    <w:rsid w:val="007603B9"/>
    <w:rsid w:val="00760B9D"/>
    <w:rsid w:val="00761D54"/>
    <w:rsid w:val="007623D5"/>
    <w:rsid w:val="0076676D"/>
    <w:rsid w:val="00766E21"/>
    <w:rsid w:val="00770397"/>
    <w:rsid w:val="00771082"/>
    <w:rsid w:val="0077196A"/>
    <w:rsid w:val="00771A53"/>
    <w:rsid w:val="00773E8D"/>
    <w:rsid w:val="00773F6E"/>
    <w:rsid w:val="0077660F"/>
    <w:rsid w:val="00776875"/>
    <w:rsid w:val="00776A3D"/>
    <w:rsid w:val="00777770"/>
    <w:rsid w:val="007826B2"/>
    <w:rsid w:val="0078279E"/>
    <w:rsid w:val="00785961"/>
    <w:rsid w:val="00785A9E"/>
    <w:rsid w:val="007864F4"/>
    <w:rsid w:val="0078799C"/>
    <w:rsid w:val="0079136A"/>
    <w:rsid w:val="00791818"/>
    <w:rsid w:val="00791BB2"/>
    <w:rsid w:val="007923AD"/>
    <w:rsid w:val="00792579"/>
    <w:rsid w:val="00794462"/>
    <w:rsid w:val="00797081"/>
    <w:rsid w:val="007971C9"/>
    <w:rsid w:val="007A2A3F"/>
    <w:rsid w:val="007A7457"/>
    <w:rsid w:val="007A78FB"/>
    <w:rsid w:val="007B1065"/>
    <w:rsid w:val="007B739A"/>
    <w:rsid w:val="007C195A"/>
    <w:rsid w:val="007C3197"/>
    <w:rsid w:val="007C3894"/>
    <w:rsid w:val="007C3CC6"/>
    <w:rsid w:val="007C410A"/>
    <w:rsid w:val="007C4E64"/>
    <w:rsid w:val="007C4F79"/>
    <w:rsid w:val="007C516B"/>
    <w:rsid w:val="007D09E1"/>
    <w:rsid w:val="007D17BC"/>
    <w:rsid w:val="007D4B37"/>
    <w:rsid w:val="007D4F6F"/>
    <w:rsid w:val="007D5B33"/>
    <w:rsid w:val="007D6961"/>
    <w:rsid w:val="007D6C5F"/>
    <w:rsid w:val="007D70B9"/>
    <w:rsid w:val="007E0819"/>
    <w:rsid w:val="007E0FF0"/>
    <w:rsid w:val="007E15F3"/>
    <w:rsid w:val="007E6F1B"/>
    <w:rsid w:val="007E7296"/>
    <w:rsid w:val="007F170C"/>
    <w:rsid w:val="007F245A"/>
    <w:rsid w:val="007F2ED0"/>
    <w:rsid w:val="007F3AB4"/>
    <w:rsid w:val="007F5394"/>
    <w:rsid w:val="007F5D6E"/>
    <w:rsid w:val="007F5FF6"/>
    <w:rsid w:val="007F714D"/>
    <w:rsid w:val="008016CF"/>
    <w:rsid w:val="008020CF"/>
    <w:rsid w:val="008021AD"/>
    <w:rsid w:val="008033F6"/>
    <w:rsid w:val="008041B6"/>
    <w:rsid w:val="00807A23"/>
    <w:rsid w:val="0081122A"/>
    <w:rsid w:val="008123D2"/>
    <w:rsid w:val="00814E4A"/>
    <w:rsid w:val="0081756D"/>
    <w:rsid w:val="00817B0F"/>
    <w:rsid w:val="008208A4"/>
    <w:rsid w:val="00820C12"/>
    <w:rsid w:val="00821F49"/>
    <w:rsid w:val="008236F1"/>
    <w:rsid w:val="00824266"/>
    <w:rsid w:val="00825834"/>
    <w:rsid w:val="0082617F"/>
    <w:rsid w:val="00827489"/>
    <w:rsid w:val="008277A4"/>
    <w:rsid w:val="008316B2"/>
    <w:rsid w:val="00831FB6"/>
    <w:rsid w:val="00832AB0"/>
    <w:rsid w:val="00833C28"/>
    <w:rsid w:val="00833EFA"/>
    <w:rsid w:val="0084689A"/>
    <w:rsid w:val="00851527"/>
    <w:rsid w:val="00852EF2"/>
    <w:rsid w:val="008539F1"/>
    <w:rsid w:val="00862568"/>
    <w:rsid w:val="008626FE"/>
    <w:rsid w:val="00862833"/>
    <w:rsid w:val="00863C66"/>
    <w:rsid w:val="00863D94"/>
    <w:rsid w:val="008653EA"/>
    <w:rsid w:val="00865CB2"/>
    <w:rsid w:val="00872AD6"/>
    <w:rsid w:val="00872B3D"/>
    <w:rsid w:val="00872FF4"/>
    <w:rsid w:val="00874007"/>
    <w:rsid w:val="008809FD"/>
    <w:rsid w:val="00882275"/>
    <w:rsid w:val="0088247A"/>
    <w:rsid w:val="008840BD"/>
    <w:rsid w:val="0088411F"/>
    <w:rsid w:val="00884927"/>
    <w:rsid w:val="00885732"/>
    <w:rsid w:val="00887F27"/>
    <w:rsid w:val="008906CA"/>
    <w:rsid w:val="00893163"/>
    <w:rsid w:val="00893CB6"/>
    <w:rsid w:val="00895EA5"/>
    <w:rsid w:val="008A12C6"/>
    <w:rsid w:val="008A2756"/>
    <w:rsid w:val="008A3441"/>
    <w:rsid w:val="008A347C"/>
    <w:rsid w:val="008B2BC6"/>
    <w:rsid w:val="008B3043"/>
    <w:rsid w:val="008B43AC"/>
    <w:rsid w:val="008B49A7"/>
    <w:rsid w:val="008B73D0"/>
    <w:rsid w:val="008C102A"/>
    <w:rsid w:val="008C20AA"/>
    <w:rsid w:val="008C2753"/>
    <w:rsid w:val="008C34E0"/>
    <w:rsid w:val="008D0739"/>
    <w:rsid w:val="008D15AA"/>
    <w:rsid w:val="008D1799"/>
    <w:rsid w:val="008D2E36"/>
    <w:rsid w:val="008D6CAB"/>
    <w:rsid w:val="008E03E3"/>
    <w:rsid w:val="008E26DC"/>
    <w:rsid w:val="008E2B06"/>
    <w:rsid w:val="008E33F0"/>
    <w:rsid w:val="008E4CC9"/>
    <w:rsid w:val="008E5D5C"/>
    <w:rsid w:val="008E71BE"/>
    <w:rsid w:val="008E7DAB"/>
    <w:rsid w:val="008F502A"/>
    <w:rsid w:val="0090002C"/>
    <w:rsid w:val="00901233"/>
    <w:rsid w:val="00901B42"/>
    <w:rsid w:val="00901C2C"/>
    <w:rsid w:val="00901DEE"/>
    <w:rsid w:val="00903992"/>
    <w:rsid w:val="00903F85"/>
    <w:rsid w:val="009062D1"/>
    <w:rsid w:val="00911051"/>
    <w:rsid w:val="00911C66"/>
    <w:rsid w:val="0091242F"/>
    <w:rsid w:val="00912895"/>
    <w:rsid w:val="00913373"/>
    <w:rsid w:val="00915744"/>
    <w:rsid w:val="00917EFE"/>
    <w:rsid w:val="0092359B"/>
    <w:rsid w:val="009235F9"/>
    <w:rsid w:val="009254EB"/>
    <w:rsid w:val="009302B0"/>
    <w:rsid w:val="009311A3"/>
    <w:rsid w:val="00931DE2"/>
    <w:rsid w:val="009320A9"/>
    <w:rsid w:val="009355B6"/>
    <w:rsid w:val="009358B8"/>
    <w:rsid w:val="0094176E"/>
    <w:rsid w:val="00947849"/>
    <w:rsid w:val="009503B4"/>
    <w:rsid w:val="009509EC"/>
    <w:rsid w:val="009510A1"/>
    <w:rsid w:val="00953F65"/>
    <w:rsid w:val="009542B3"/>
    <w:rsid w:val="009547ED"/>
    <w:rsid w:val="00954B31"/>
    <w:rsid w:val="00954C90"/>
    <w:rsid w:val="00956347"/>
    <w:rsid w:val="00960BE5"/>
    <w:rsid w:val="00961498"/>
    <w:rsid w:val="0096404E"/>
    <w:rsid w:val="00965240"/>
    <w:rsid w:val="009652DF"/>
    <w:rsid w:val="00967CAD"/>
    <w:rsid w:val="00970963"/>
    <w:rsid w:val="009711D5"/>
    <w:rsid w:val="00972298"/>
    <w:rsid w:val="009730DF"/>
    <w:rsid w:val="0097435B"/>
    <w:rsid w:val="009744B0"/>
    <w:rsid w:val="00976C5F"/>
    <w:rsid w:val="00976DAF"/>
    <w:rsid w:val="00977349"/>
    <w:rsid w:val="00977493"/>
    <w:rsid w:val="00981072"/>
    <w:rsid w:val="0098330C"/>
    <w:rsid w:val="00984673"/>
    <w:rsid w:val="00984CE2"/>
    <w:rsid w:val="0098759C"/>
    <w:rsid w:val="00994881"/>
    <w:rsid w:val="00995DAA"/>
    <w:rsid w:val="00997A5F"/>
    <w:rsid w:val="009A01EB"/>
    <w:rsid w:val="009A032B"/>
    <w:rsid w:val="009A27FB"/>
    <w:rsid w:val="009A3256"/>
    <w:rsid w:val="009A3F1C"/>
    <w:rsid w:val="009A48A0"/>
    <w:rsid w:val="009A706E"/>
    <w:rsid w:val="009A7777"/>
    <w:rsid w:val="009B0DAA"/>
    <w:rsid w:val="009B44C0"/>
    <w:rsid w:val="009B6E35"/>
    <w:rsid w:val="009B77E7"/>
    <w:rsid w:val="009C181E"/>
    <w:rsid w:val="009C2255"/>
    <w:rsid w:val="009C3096"/>
    <w:rsid w:val="009C45A2"/>
    <w:rsid w:val="009C46DD"/>
    <w:rsid w:val="009C666E"/>
    <w:rsid w:val="009C6882"/>
    <w:rsid w:val="009C6924"/>
    <w:rsid w:val="009C73FE"/>
    <w:rsid w:val="009D4EFB"/>
    <w:rsid w:val="009D52D8"/>
    <w:rsid w:val="009D6AD5"/>
    <w:rsid w:val="009E04EA"/>
    <w:rsid w:val="009E0BA2"/>
    <w:rsid w:val="009E2648"/>
    <w:rsid w:val="009E4FDD"/>
    <w:rsid w:val="009E5249"/>
    <w:rsid w:val="009F0DF9"/>
    <w:rsid w:val="009F2D36"/>
    <w:rsid w:val="009F31CF"/>
    <w:rsid w:val="009F584B"/>
    <w:rsid w:val="009F5E72"/>
    <w:rsid w:val="009F6979"/>
    <w:rsid w:val="009F7279"/>
    <w:rsid w:val="009F74EE"/>
    <w:rsid w:val="00A004BA"/>
    <w:rsid w:val="00A00542"/>
    <w:rsid w:val="00A0267F"/>
    <w:rsid w:val="00A02BFF"/>
    <w:rsid w:val="00A03EA8"/>
    <w:rsid w:val="00A1099F"/>
    <w:rsid w:val="00A12FBB"/>
    <w:rsid w:val="00A14E0B"/>
    <w:rsid w:val="00A167F0"/>
    <w:rsid w:val="00A216C0"/>
    <w:rsid w:val="00A21718"/>
    <w:rsid w:val="00A27E81"/>
    <w:rsid w:val="00A319CD"/>
    <w:rsid w:val="00A32E59"/>
    <w:rsid w:val="00A34413"/>
    <w:rsid w:val="00A353B3"/>
    <w:rsid w:val="00A35B2B"/>
    <w:rsid w:val="00A35BE1"/>
    <w:rsid w:val="00A35EAA"/>
    <w:rsid w:val="00A40F92"/>
    <w:rsid w:val="00A420DF"/>
    <w:rsid w:val="00A44238"/>
    <w:rsid w:val="00A445C2"/>
    <w:rsid w:val="00A44831"/>
    <w:rsid w:val="00A47783"/>
    <w:rsid w:val="00A51F89"/>
    <w:rsid w:val="00A529E4"/>
    <w:rsid w:val="00A52BF7"/>
    <w:rsid w:val="00A535C7"/>
    <w:rsid w:val="00A537B0"/>
    <w:rsid w:val="00A54DAE"/>
    <w:rsid w:val="00A62582"/>
    <w:rsid w:val="00A633BE"/>
    <w:rsid w:val="00A66CA2"/>
    <w:rsid w:val="00A66E02"/>
    <w:rsid w:val="00A7128B"/>
    <w:rsid w:val="00A74AC1"/>
    <w:rsid w:val="00A7623B"/>
    <w:rsid w:val="00A7780A"/>
    <w:rsid w:val="00A77B9B"/>
    <w:rsid w:val="00A77F3C"/>
    <w:rsid w:val="00A8000C"/>
    <w:rsid w:val="00A8305A"/>
    <w:rsid w:val="00A844E7"/>
    <w:rsid w:val="00A869B5"/>
    <w:rsid w:val="00A904CF"/>
    <w:rsid w:val="00A90AC2"/>
    <w:rsid w:val="00A91584"/>
    <w:rsid w:val="00A9334A"/>
    <w:rsid w:val="00A963C4"/>
    <w:rsid w:val="00A9640F"/>
    <w:rsid w:val="00A96B10"/>
    <w:rsid w:val="00AA113A"/>
    <w:rsid w:val="00AA1629"/>
    <w:rsid w:val="00AA2B77"/>
    <w:rsid w:val="00AA2D6B"/>
    <w:rsid w:val="00AA40F0"/>
    <w:rsid w:val="00AA6708"/>
    <w:rsid w:val="00AA684D"/>
    <w:rsid w:val="00AB0080"/>
    <w:rsid w:val="00AB0C5A"/>
    <w:rsid w:val="00AB12F6"/>
    <w:rsid w:val="00AB16C7"/>
    <w:rsid w:val="00AB23DB"/>
    <w:rsid w:val="00AB2B6C"/>
    <w:rsid w:val="00AB48ED"/>
    <w:rsid w:val="00AB52B4"/>
    <w:rsid w:val="00AB5767"/>
    <w:rsid w:val="00AC0450"/>
    <w:rsid w:val="00AC0625"/>
    <w:rsid w:val="00AC11D6"/>
    <w:rsid w:val="00AC13BF"/>
    <w:rsid w:val="00AC30C3"/>
    <w:rsid w:val="00AC3699"/>
    <w:rsid w:val="00AC4E77"/>
    <w:rsid w:val="00AC5EB1"/>
    <w:rsid w:val="00AD2122"/>
    <w:rsid w:val="00AD2397"/>
    <w:rsid w:val="00AD2C15"/>
    <w:rsid w:val="00AD6993"/>
    <w:rsid w:val="00AD6F6E"/>
    <w:rsid w:val="00AD75E0"/>
    <w:rsid w:val="00AE0BF6"/>
    <w:rsid w:val="00AE0EF3"/>
    <w:rsid w:val="00AE1B99"/>
    <w:rsid w:val="00AE2057"/>
    <w:rsid w:val="00AE221A"/>
    <w:rsid w:val="00AE2ED6"/>
    <w:rsid w:val="00AE3DAB"/>
    <w:rsid w:val="00AE3E40"/>
    <w:rsid w:val="00AE58A9"/>
    <w:rsid w:val="00AE5968"/>
    <w:rsid w:val="00AE6FDD"/>
    <w:rsid w:val="00AF1837"/>
    <w:rsid w:val="00AF187E"/>
    <w:rsid w:val="00AF33A3"/>
    <w:rsid w:val="00AF3777"/>
    <w:rsid w:val="00AF516A"/>
    <w:rsid w:val="00AF6F57"/>
    <w:rsid w:val="00B002E9"/>
    <w:rsid w:val="00B006A7"/>
    <w:rsid w:val="00B01A46"/>
    <w:rsid w:val="00B03237"/>
    <w:rsid w:val="00B04898"/>
    <w:rsid w:val="00B0507C"/>
    <w:rsid w:val="00B06F33"/>
    <w:rsid w:val="00B1182C"/>
    <w:rsid w:val="00B144EE"/>
    <w:rsid w:val="00B15409"/>
    <w:rsid w:val="00B20E88"/>
    <w:rsid w:val="00B21CB3"/>
    <w:rsid w:val="00B2709B"/>
    <w:rsid w:val="00B32673"/>
    <w:rsid w:val="00B34BB8"/>
    <w:rsid w:val="00B35DB7"/>
    <w:rsid w:val="00B360D6"/>
    <w:rsid w:val="00B41149"/>
    <w:rsid w:val="00B4228C"/>
    <w:rsid w:val="00B42C05"/>
    <w:rsid w:val="00B43AB8"/>
    <w:rsid w:val="00B43AD0"/>
    <w:rsid w:val="00B4472C"/>
    <w:rsid w:val="00B476AD"/>
    <w:rsid w:val="00B50A93"/>
    <w:rsid w:val="00B52042"/>
    <w:rsid w:val="00B53E32"/>
    <w:rsid w:val="00B53EF0"/>
    <w:rsid w:val="00B5448B"/>
    <w:rsid w:val="00B5515F"/>
    <w:rsid w:val="00B552B2"/>
    <w:rsid w:val="00B55A49"/>
    <w:rsid w:val="00B560FF"/>
    <w:rsid w:val="00B57AF3"/>
    <w:rsid w:val="00B60368"/>
    <w:rsid w:val="00B62AC8"/>
    <w:rsid w:val="00B6328B"/>
    <w:rsid w:val="00B64074"/>
    <w:rsid w:val="00B6488F"/>
    <w:rsid w:val="00B6578E"/>
    <w:rsid w:val="00B66160"/>
    <w:rsid w:val="00B67640"/>
    <w:rsid w:val="00B70123"/>
    <w:rsid w:val="00B70417"/>
    <w:rsid w:val="00B70E6D"/>
    <w:rsid w:val="00B73DA7"/>
    <w:rsid w:val="00B7433A"/>
    <w:rsid w:val="00B74617"/>
    <w:rsid w:val="00B7506D"/>
    <w:rsid w:val="00B753F1"/>
    <w:rsid w:val="00B759DD"/>
    <w:rsid w:val="00B82F8E"/>
    <w:rsid w:val="00B83A39"/>
    <w:rsid w:val="00B83CC7"/>
    <w:rsid w:val="00B8486E"/>
    <w:rsid w:val="00B84E86"/>
    <w:rsid w:val="00B86966"/>
    <w:rsid w:val="00B9077E"/>
    <w:rsid w:val="00B93BF5"/>
    <w:rsid w:val="00B9407B"/>
    <w:rsid w:val="00B9479D"/>
    <w:rsid w:val="00B9787B"/>
    <w:rsid w:val="00BA03F6"/>
    <w:rsid w:val="00BA158D"/>
    <w:rsid w:val="00BA26A8"/>
    <w:rsid w:val="00BA407A"/>
    <w:rsid w:val="00BA4393"/>
    <w:rsid w:val="00BA50DE"/>
    <w:rsid w:val="00BA57BE"/>
    <w:rsid w:val="00BA7653"/>
    <w:rsid w:val="00BA78D8"/>
    <w:rsid w:val="00BA7939"/>
    <w:rsid w:val="00BB14DB"/>
    <w:rsid w:val="00BB231D"/>
    <w:rsid w:val="00BB3D74"/>
    <w:rsid w:val="00BB3F34"/>
    <w:rsid w:val="00BB5049"/>
    <w:rsid w:val="00BB50C7"/>
    <w:rsid w:val="00BB7BB2"/>
    <w:rsid w:val="00BC1E37"/>
    <w:rsid w:val="00BC2589"/>
    <w:rsid w:val="00BC3ECF"/>
    <w:rsid w:val="00BC3F5D"/>
    <w:rsid w:val="00BC4B61"/>
    <w:rsid w:val="00BC55A8"/>
    <w:rsid w:val="00BC5CD7"/>
    <w:rsid w:val="00BC771F"/>
    <w:rsid w:val="00BC794B"/>
    <w:rsid w:val="00BD192E"/>
    <w:rsid w:val="00BD1BD2"/>
    <w:rsid w:val="00BD1D6C"/>
    <w:rsid w:val="00BE05A7"/>
    <w:rsid w:val="00BE0E84"/>
    <w:rsid w:val="00BE6C83"/>
    <w:rsid w:val="00BF0DB3"/>
    <w:rsid w:val="00BF2098"/>
    <w:rsid w:val="00BF480E"/>
    <w:rsid w:val="00BF5AA2"/>
    <w:rsid w:val="00BF7131"/>
    <w:rsid w:val="00BF739A"/>
    <w:rsid w:val="00C00E39"/>
    <w:rsid w:val="00C043F4"/>
    <w:rsid w:val="00C04DBC"/>
    <w:rsid w:val="00C054B2"/>
    <w:rsid w:val="00C11EC1"/>
    <w:rsid w:val="00C121FD"/>
    <w:rsid w:val="00C13EAB"/>
    <w:rsid w:val="00C14765"/>
    <w:rsid w:val="00C14944"/>
    <w:rsid w:val="00C14C8A"/>
    <w:rsid w:val="00C15E54"/>
    <w:rsid w:val="00C1684A"/>
    <w:rsid w:val="00C20838"/>
    <w:rsid w:val="00C20E66"/>
    <w:rsid w:val="00C2105D"/>
    <w:rsid w:val="00C21C3D"/>
    <w:rsid w:val="00C229E9"/>
    <w:rsid w:val="00C24495"/>
    <w:rsid w:val="00C245B5"/>
    <w:rsid w:val="00C24DAB"/>
    <w:rsid w:val="00C257CB"/>
    <w:rsid w:val="00C25E45"/>
    <w:rsid w:val="00C35562"/>
    <w:rsid w:val="00C3626E"/>
    <w:rsid w:val="00C413DE"/>
    <w:rsid w:val="00C45AD6"/>
    <w:rsid w:val="00C4600C"/>
    <w:rsid w:val="00C46182"/>
    <w:rsid w:val="00C46BBE"/>
    <w:rsid w:val="00C52783"/>
    <w:rsid w:val="00C542CE"/>
    <w:rsid w:val="00C54820"/>
    <w:rsid w:val="00C56075"/>
    <w:rsid w:val="00C5695D"/>
    <w:rsid w:val="00C578D0"/>
    <w:rsid w:val="00C61992"/>
    <w:rsid w:val="00C64180"/>
    <w:rsid w:val="00C641E9"/>
    <w:rsid w:val="00C65BEA"/>
    <w:rsid w:val="00C65BEE"/>
    <w:rsid w:val="00C675E8"/>
    <w:rsid w:val="00C73562"/>
    <w:rsid w:val="00C750B0"/>
    <w:rsid w:val="00C76929"/>
    <w:rsid w:val="00C8099E"/>
    <w:rsid w:val="00C8130B"/>
    <w:rsid w:val="00C84279"/>
    <w:rsid w:val="00C85444"/>
    <w:rsid w:val="00C867AA"/>
    <w:rsid w:val="00C86C25"/>
    <w:rsid w:val="00C86E6F"/>
    <w:rsid w:val="00C91ACD"/>
    <w:rsid w:val="00C91B77"/>
    <w:rsid w:val="00C92073"/>
    <w:rsid w:val="00C9258D"/>
    <w:rsid w:val="00C93FCF"/>
    <w:rsid w:val="00C94344"/>
    <w:rsid w:val="00C94698"/>
    <w:rsid w:val="00C9482F"/>
    <w:rsid w:val="00C97C56"/>
    <w:rsid w:val="00CA034D"/>
    <w:rsid w:val="00CA120F"/>
    <w:rsid w:val="00CA19E6"/>
    <w:rsid w:val="00CA1EB9"/>
    <w:rsid w:val="00CA202B"/>
    <w:rsid w:val="00CA4397"/>
    <w:rsid w:val="00CA51A8"/>
    <w:rsid w:val="00CA6D2F"/>
    <w:rsid w:val="00CA7C9C"/>
    <w:rsid w:val="00CB15A0"/>
    <w:rsid w:val="00CB7B5E"/>
    <w:rsid w:val="00CB7DF5"/>
    <w:rsid w:val="00CC06C6"/>
    <w:rsid w:val="00CC2CEA"/>
    <w:rsid w:val="00CC4F20"/>
    <w:rsid w:val="00CC6B09"/>
    <w:rsid w:val="00CD3F0F"/>
    <w:rsid w:val="00CD5497"/>
    <w:rsid w:val="00CD5614"/>
    <w:rsid w:val="00CE1BBA"/>
    <w:rsid w:val="00CE2DD0"/>
    <w:rsid w:val="00CE70F4"/>
    <w:rsid w:val="00CF497D"/>
    <w:rsid w:val="00CF4F76"/>
    <w:rsid w:val="00CF6052"/>
    <w:rsid w:val="00CF6704"/>
    <w:rsid w:val="00CF7A89"/>
    <w:rsid w:val="00D0225B"/>
    <w:rsid w:val="00D02E18"/>
    <w:rsid w:val="00D03222"/>
    <w:rsid w:val="00D03EE3"/>
    <w:rsid w:val="00D0536E"/>
    <w:rsid w:val="00D05C97"/>
    <w:rsid w:val="00D07382"/>
    <w:rsid w:val="00D101E3"/>
    <w:rsid w:val="00D130C0"/>
    <w:rsid w:val="00D13829"/>
    <w:rsid w:val="00D1469E"/>
    <w:rsid w:val="00D15122"/>
    <w:rsid w:val="00D1740B"/>
    <w:rsid w:val="00D17E38"/>
    <w:rsid w:val="00D2265F"/>
    <w:rsid w:val="00D22EA6"/>
    <w:rsid w:val="00D27499"/>
    <w:rsid w:val="00D30143"/>
    <w:rsid w:val="00D30EE1"/>
    <w:rsid w:val="00D33B32"/>
    <w:rsid w:val="00D37260"/>
    <w:rsid w:val="00D373DF"/>
    <w:rsid w:val="00D37AC9"/>
    <w:rsid w:val="00D40CD5"/>
    <w:rsid w:val="00D41045"/>
    <w:rsid w:val="00D41F2B"/>
    <w:rsid w:val="00D42302"/>
    <w:rsid w:val="00D4250B"/>
    <w:rsid w:val="00D44125"/>
    <w:rsid w:val="00D44B61"/>
    <w:rsid w:val="00D461FA"/>
    <w:rsid w:val="00D466AE"/>
    <w:rsid w:val="00D46842"/>
    <w:rsid w:val="00D46C4D"/>
    <w:rsid w:val="00D47E72"/>
    <w:rsid w:val="00D502F2"/>
    <w:rsid w:val="00D51E76"/>
    <w:rsid w:val="00D52C89"/>
    <w:rsid w:val="00D55801"/>
    <w:rsid w:val="00D602AA"/>
    <w:rsid w:val="00D61831"/>
    <w:rsid w:val="00D644ED"/>
    <w:rsid w:val="00D645BA"/>
    <w:rsid w:val="00D65C7C"/>
    <w:rsid w:val="00D66DCC"/>
    <w:rsid w:val="00D675AA"/>
    <w:rsid w:val="00D67D39"/>
    <w:rsid w:val="00D721A8"/>
    <w:rsid w:val="00D728E6"/>
    <w:rsid w:val="00D73495"/>
    <w:rsid w:val="00D74EEA"/>
    <w:rsid w:val="00D75138"/>
    <w:rsid w:val="00D75185"/>
    <w:rsid w:val="00D765E8"/>
    <w:rsid w:val="00D90529"/>
    <w:rsid w:val="00D90AFD"/>
    <w:rsid w:val="00D93605"/>
    <w:rsid w:val="00D9621B"/>
    <w:rsid w:val="00DA08E2"/>
    <w:rsid w:val="00DA4A21"/>
    <w:rsid w:val="00DA55E3"/>
    <w:rsid w:val="00DB1494"/>
    <w:rsid w:val="00DB2F3D"/>
    <w:rsid w:val="00DB5A4C"/>
    <w:rsid w:val="00DC084A"/>
    <w:rsid w:val="00DC2682"/>
    <w:rsid w:val="00DC69CF"/>
    <w:rsid w:val="00DC738D"/>
    <w:rsid w:val="00DD24FB"/>
    <w:rsid w:val="00DD40F1"/>
    <w:rsid w:val="00DD57FD"/>
    <w:rsid w:val="00DD6ADD"/>
    <w:rsid w:val="00DD7455"/>
    <w:rsid w:val="00DD7E00"/>
    <w:rsid w:val="00DE1031"/>
    <w:rsid w:val="00DE117D"/>
    <w:rsid w:val="00DE1476"/>
    <w:rsid w:val="00DE1CD8"/>
    <w:rsid w:val="00DE5342"/>
    <w:rsid w:val="00DF2CD3"/>
    <w:rsid w:val="00DF2DA3"/>
    <w:rsid w:val="00DF4B70"/>
    <w:rsid w:val="00DF4E7A"/>
    <w:rsid w:val="00DF6A85"/>
    <w:rsid w:val="00DF6E05"/>
    <w:rsid w:val="00DF79EA"/>
    <w:rsid w:val="00DF7B7B"/>
    <w:rsid w:val="00E00AF1"/>
    <w:rsid w:val="00E00C1A"/>
    <w:rsid w:val="00E02061"/>
    <w:rsid w:val="00E03FE8"/>
    <w:rsid w:val="00E048F3"/>
    <w:rsid w:val="00E05C7C"/>
    <w:rsid w:val="00E07908"/>
    <w:rsid w:val="00E104DE"/>
    <w:rsid w:val="00E10B6D"/>
    <w:rsid w:val="00E12692"/>
    <w:rsid w:val="00E13F32"/>
    <w:rsid w:val="00E1594A"/>
    <w:rsid w:val="00E21043"/>
    <w:rsid w:val="00E2250F"/>
    <w:rsid w:val="00E22EA5"/>
    <w:rsid w:val="00E233E0"/>
    <w:rsid w:val="00E2345F"/>
    <w:rsid w:val="00E243F3"/>
    <w:rsid w:val="00E244DC"/>
    <w:rsid w:val="00E24FAF"/>
    <w:rsid w:val="00E25404"/>
    <w:rsid w:val="00E265D4"/>
    <w:rsid w:val="00E27C17"/>
    <w:rsid w:val="00E30D8D"/>
    <w:rsid w:val="00E32903"/>
    <w:rsid w:val="00E333C2"/>
    <w:rsid w:val="00E34874"/>
    <w:rsid w:val="00E34C98"/>
    <w:rsid w:val="00E35BB4"/>
    <w:rsid w:val="00E35F78"/>
    <w:rsid w:val="00E369A4"/>
    <w:rsid w:val="00E370AB"/>
    <w:rsid w:val="00E4185A"/>
    <w:rsid w:val="00E42C92"/>
    <w:rsid w:val="00E43387"/>
    <w:rsid w:val="00E43752"/>
    <w:rsid w:val="00E43C04"/>
    <w:rsid w:val="00E45FEF"/>
    <w:rsid w:val="00E4778F"/>
    <w:rsid w:val="00E51733"/>
    <w:rsid w:val="00E51E99"/>
    <w:rsid w:val="00E52147"/>
    <w:rsid w:val="00E53C04"/>
    <w:rsid w:val="00E53C51"/>
    <w:rsid w:val="00E56AFE"/>
    <w:rsid w:val="00E57715"/>
    <w:rsid w:val="00E578A5"/>
    <w:rsid w:val="00E57C64"/>
    <w:rsid w:val="00E604FD"/>
    <w:rsid w:val="00E61653"/>
    <w:rsid w:val="00E61DAB"/>
    <w:rsid w:val="00E62793"/>
    <w:rsid w:val="00E6375D"/>
    <w:rsid w:val="00E647A1"/>
    <w:rsid w:val="00E64ABD"/>
    <w:rsid w:val="00E66CD4"/>
    <w:rsid w:val="00E67F1A"/>
    <w:rsid w:val="00E71A94"/>
    <w:rsid w:val="00E74438"/>
    <w:rsid w:val="00E74760"/>
    <w:rsid w:val="00E74CC5"/>
    <w:rsid w:val="00E74EA4"/>
    <w:rsid w:val="00E752E0"/>
    <w:rsid w:val="00E76D4E"/>
    <w:rsid w:val="00E77E72"/>
    <w:rsid w:val="00E8089F"/>
    <w:rsid w:val="00E84AB6"/>
    <w:rsid w:val="00E91A0B"/>
    <w:rsid w:val="00E927C2"/>
    <w:rsid w:val="00E927F6"/>
    <w:rsid w:val="00E94273"/>
    <w:rsid w:val="00E957A5"/>
    <w:rsid w:val="00EA0D36"/>
    <w:rsid w:val="00EA1810"/>
    <w:rsid w:val="00EA1E66"/>
    <w:rsid w:val="00EA2DB8"/>
    <w:rsid w:val="00EA5093"/>
    <w:rsid w:val="00EA50D3"/>
    <w:rsid w:val="00EA562F"/>
    <w:rsid w:val="00EA7D79"/>
    <w:rsid w:val="00EB1255"/>
    <w:rsid w:val="00EB6084"/>
    <w:rsid w:val="00EB7583"/>
    <w:rsid w:val="00EB7E0D"/>
    <w:rsid w:val="00EC0F8A"/>
    <w:rsid w:val="00EC42F5"/>
    <w:rsid w:val="00EC576E"/>
    <w:rsid w:val="00ED1723"/>
    <w:rsid w:val="00ED2904"/>
    <w:rsid w:val="00ED2FDB"/>
    <w:rsid w:val="00ED3437"/>
    <w:rsid w:val="00EE0994"/>
    <w:rsid w:val="00EE1B33"/>
    <w:rsid w:val="00EE32C6"/>
    <w:rsid w:val="00EE4585"/>
    <w:rsid w:val="00EE47B3"/>
    <w:rsid w:val="00EE5FA2"/>
    <w:rsid w:val="00EE7780"/>
    <w:rsid w:val="00EF11B5"/>
    <w:rsid w:val="00EF1F88"/>
    <w:rsid w:val="00EF2F13"/>
    <w:rsid w:val="00EF5E5D"/>
    <w:rsid w:val="00EF6EA7"/>
    <w:rsid w:val="00EF76EB"/>
    <w:rsid w:val="00F00996"/>
    <w:rsid w:val="00F00B0B"/>
    <w:rsid w:val="00F02CD3"/>
    <w:rsid w:val="00F02D34"/>
    <w:rsid w:val="00F03A9D"/>
    <w:rsid w:val="00F06908"/>
    <w:rsid w:val="00F07574"/>
    <w:rsid w:val="00F10763"/>
    <w:rsid w:val="00F1163A"/>
    <w:rsid w:val="00F11E55"/>
    <w:rsid w:val="00F13AC6"/>
    <w:rsid w:val="00F160DA"/>
    <w:rsid w:val="00F179B1"/>
    <w:rsid w:val="00F231BE"/>
    <w:rsid w:val="00F23A8D"/>
    <w:rsid w:val="00F2404A"/>
    <w:rsid w:val="00F25617"/>
    <w:rsid w:val="00F2567E"/>
    <w:rsid w:val="00F272C7"/>
    <w:rsid w:val="00F30837"/>
    <w:rsid w:val="00F3154E"/>
    <w:rsid w:val="00F415C4"/>
    <w:rsid w:val="00F43C60"/>
    <w:rsid w:val="00F44B6F"/>
    <w:rsid w:val="00F45AA6"/>
    <w:rsid w:val="00F45F55"/>
    <w:rsid w:val="00F45F5C"/>
    <w:rsid w:val="00F46617"/>
    <w:rsid w:val="00F46A97"/>
    <w:rsid w:val="00F46E0A"/>
    <w:rsid w:val="00F4703F"/>
    <w:rsid w:val="00F47613"/>
    <w:rsid w:val="00F5080F"/>
    <w:rsid w:val="00F52D3F"/>
    <w:rsid w:val="00F536F2"/>
    <w:rsid w:val="00F556DD"/>
    <w:rsid w:val="00F564C3"/>
    <w:rsid w:val="00F6015E"/>
    <w:rsid w:val="00F6202F"/>
    <w:rsid w:val="00F63917"/>
    <w:rsid w:val="00F63BC2"/>
    <w:rsid w:val="00F63C3C"/>
    <w:rsid w:val="00F63F5D"/>
    <w:rsid w:val="00F65254"/>
    <w:rsid w:val="00F67B92"/>
    <w:rsid w:val="00F718A8"/>
    <w:rsid w:val="00F732CC"/>
    <w:rsid w:val="00F74223"/>
    <w:rsid w:val="00F75316"/>
    <w:rsid w:val="00F75BCE"/>
    <w:rsid w:val="00F76EB7"/>
    <w:rsid w:val="00F771B1"/>
    <w:rsid w:val="00F77C0A"/>
    <w:rsid w:val="00F82CF1"/>
    <w:rsid w:val="00F8464F"/>
    <w:rsid w:val="00F90732"/>
    <w:rsid w:val="00F90D89"/>
    <w:rsid w:val="00F92E79"/>
    <w:rsid w:val="00F935C3"/>
    <w:rsid w:val="00F940B9"/>
    <w:rsid w:val="00F96D94"/>
    <w:rsid w:val="00F96F77"/>
    <w:rsid w:val="00FA2DBC"/>
    <w:rsid w:val="00FA4493"/>
    <w:rsid w:val="00FA5E85"/>
    <w:rsid w:val="00FB11A1"/>
    <w:rsid w:val="00FB2D33"/>
    <w:rsid w:val="00FB31F3"/>
    <w:rsid w:val="00FB34C7"/>
    <w:rsid w:val="00FB3F53"/>
    <w:rsid w:val="00FB50BC"/>
    <w:rsid w:val="00FB53E6"/>
    <w:rsid w:val="00FB69AE"/>
    <w:rsid w:val="00FB74E2"/>
    <w:rsid w:val="00FC2F8E"/>
    <w:rsid w:val="00FC34C0"/>
    <w:rsid w:val="00FC38AB"/>
    <w:rsid w:val="00FC5F86"/>
    <w:rsid w:val="00FC60B8"/>
    <w:rsid w:val="00FC63CB"/>
    <w:rsid w:val="00FC713C"/>
    <w:rsid w:val="00FC7CFB"/>
    <w:rsid w:val="00FD0753"/>
    <w:rsid w:val="00FD0C9F"/>
    <w:rsid w:val="00FD1309"/>
    <w:rsid w:val="00FD47BF"/>
    <w:rsid w:val="00FD50B3"/>
    <w:rsid w:val="00FD69BF"/>
    <w:rsid w:val="00FD70DF"/>
    <w:rsid w:val="00FE2C72"/>
    <w:rsid w:val="00FE2F66"/>
    <w:rsid w:val="00FE55DA"/>
    <w:rsid w:val="00FE5986"/>
    <w:rsid w:val="00FE5C49"/>
    <w:rsid w:val="00FF0ED3"/>
    <w:rsid w:val="00FF2357"/>
    <w:rsid w:val="00FF2EF1"/>
    <w:rsid w:val="00FF3E45"/>
    <w:rsid w:val="00FF4870"/>
    <w:rsid w:val="00FF49A9"/>
    <w:rsid w:val="00FF66F0"/>
    <w:rsid w:val="00FF67D9"/>
    <w:rsid w:val="00FF6972"/>
    <w:rsid w:val="03EF8310"/>
    <w:rsid w:val="09087F75"/>
    <w:rsid w:val="09A4E3DC"/>
    <w:rsid w:val="0BA38ACE"/>
    <w:rsid w:val="0CF26D1D"/>
    <w:rsid w:val="0DE96FEE"/>
    <w:rsid w:val="0F7C6142"/>
    <w:rsid w:val="103FA96C"/>
    <w:rsid w:val="1236EAF6"/>
    <w:rsid w:val="15197F3D"/>
    <w:rsid w:val="1591666D"/>
    <w:rsid w:val="15D02C12"/>
    <w:rsid w:val="161E54A7"/>
    <w:rsid w:val="182D28B5"/>
    <w:rsid w:val="205BADB0"/>
    <w:rsid w:val="2B42E4E0"/>
    <w:rsid w:val="2BFB79E8"/>
    <w:rsid w:val="3290A397"/>
    <w:rsid w:val="37800236"/>
    <w:rsid w:val="39915ADD"/>
    <w:rsid w:val="408642AF"/>
    <w:rsid w:val="421941F1"/>
    <w:rsid w:val="44CCB871"/>
    <w:rsid w:val="47528ABA"/>
    <w:rsid w:val="4C68C719"/>
    <w:rsid w:val="4C7AD9FA"/>
    <w:rsid w:val="4DA8290F"/>
    <w:rsid w:val="4E4EC8E5"/>
    <w:rsid w:val="5106AB83"/>
    <w:rsid w:val="5266208F"/>
    <w:rsid w:val="532B9526"/>
    <w:rsid w:val="53737A87"/>
    <w:rsid w:val="5415968A"/>
    <w:rsid w:val="5A711B22"/>
    <w:rsid w:val="5F85373B"/>
    <w:rsid w:val="62FD018B"/>
    <w:rsid w:val="63A460AC"/>
    <w:rsid w:val="68632DEF"/>
    <w:rsid w:val="6893CA22"/>
    <w:rsid w:val="69FEFE50"/>
    <w:rsid w:val="6BCA750F"/>
    <w:rsid w:val="6C38C32C"/>
    <w:rsid w:val="6D3104C4"/>
    <w:rsid w:val="6D664570"/>
    <w:rsid w:val="77B90D75"/>
    <w:rsid w:val="77BBDAF1"/>
    <w:rsid w:val="7A58EA19"/>
    <w:rsid w:val="7B08E50D"/>
    <w:rsid w:val="7FEFB9B8"/>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4B05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List 5" w:semiHidden="0" w:unhideWhenUsed="0"/>
    <w:lsdException w:name="List Bullet 4" w:semiHidden="0" w:unhideWhenUsed="0"/>
    <w:lsdException w:name="List Bullet 5" w:semiHidden="0" w:unhideWhenUsed="0"/>
    <w:lsdException w:name="Title" w:semiHidden="0" w:unhideWhenUsed="0"/>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Absatz-Standardschriftar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customStyle="1" w:styleId="UnresolvedMention2">
    <w:name w:val="Unresolved Mention2"/>
    <w:basedOn w:val="Absatz-Standardschriftart"/>
    <w:uiPriority w:val="99"/>
    <w:semiHidden/>
    <w:unhideWhenUsed/>
    <w:rsid w:val="00592A7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6" w:semiHidden="0" w:unhideWhenUsed="0"/>
    <w:lsdException w:name="heading 7" w:semiHidden="0" w:unhideWhenUsed="0"/>
    <w:lsdException w:name="heading 8" w:semiHidden="0" w:unhideWhenUsed="0"/>
    <w:lsdException w:name="heading 9" w:semiHidden="0" w:unhideWhenUsed="0"/>
    <w:lsdException w:name="index 1" w:semiHidden="0" w:unhideWhenUsed="0"/>
    <w:lsdException w:name="List 5" w:semiHidden="0" w:unhideWhenUsed="0"/>
    <w:lsdException w:name="List Bullet 4" w:semiHidden="0" w:unhideWhenUsed="0"/>
    <w:lsdException w:name="List Bullet 5" w:semiHidden="0" w:unhideWhenUsed="0"/>
    <w:lsdException w:name="Title" w:semiHidden="0" w:unhideWhenUsed="0"/>
    <w:lsdException w:name="Subtitle" w:semiHidden="0" w:unhideWhenUsed="0"/>
    <w:lsdException w:name="Body Text First Indent 2" w:semiHidden="0" w:unhideWhenUsed="0"/>
    <w:lsdException w:name="Note Heading" w:semiHidden="0" w:unhideWhenUsed="0"/>
    <w:lsdException w:name="Body Text 2" w:semiHidden="0" w:unhideWhenUsed="0"/>
    <w:lsdException w:name="Body Text 3" w:semiHidden="0" w:unhideWhenUsed="0"/>
    <w:lsdException w:name="Strong" w:semiHidden="0" w:unhideWhenUsed="0"/>
    <w:lsdException w:name="Emphasis" w:semiHidden="0" w:unhideWhenUsed="0"/>
    <w:lsdException w:name="Table Grid" w:semiHidden="0"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C45A2"/>
    <w:pPr>
      <w:outlineLvl w:val="0"/>
    </w:pPr>
    <w:rPr>
      <w:b/>
      <w:caps/>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C45A2"/>
    <w:rPr>
      <w:b/>
      <w:caps/>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FA2DBC"/>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A2DBC"/>
    <w:rPr>
      <w:rFonts w:ascii="Tahoma" w:hAnsi="Tahoma" w:cs="Tahoma"/>
      <w:sz w:val="16"/>
      <w:szCs w:val="16"/>
      <w:lang w:val="en-GB"/>
    </w:rPr>
  </w:style>
  <w:style w:type="character" w:styleId="Kommentarzeichen">
    <w:name w:val="annotation reference"/>
    <w:basedOn w:val="Absatz-Standardschriftart"/>
    <w:uiPriority w:val="99"/>
    <w:semiHidden/>
    <w:unhideWhenUsed/>
    <w:rsid w:val="00374A2D"/>
    <w:rPr>
      <w:sz w:val="16"/>
      <w:szCs w:val="16"/>
    </w:rPr>
  </w:style>
  <w:style w:type="paragraph" w:styleId="Kommentartext">
    <w:name w:val="annotation text"/>
    <w:basedOn w:val="Standard"/>
    <w:link w:val="KommentartextZchn"/>
    <w:uiPriority w:val="99"/>
    <w:unhideWhenUsed/>
    <w:rsid w:val="00374A2D"/>
    <w:pPr>
      <w:spacing w:line="240" w:lineRule="auto"/>
    </w:pPr>
    <w:rPr>
      <w:sz w:val="20"/>
      <w:szCs w:val="20"/>
    </w:rPr>
  </w:style>
  <w:style w:type="character" w:customStyle="1" w:styleId="KommentartextZchn">
    <w:name w:val="Kommentartext Zchn"/>
    <w:basedOn w:val="Absatz-Standardschriftart"/>
    <w:link w:val="Kommentartext"/>
    <w:uiPriority w:val="99"/>
    <w:rsid w:val="00374A2D"/>
    <w:rPr>
      <w:sz w:val="20"/>
      <w:szCs w:val="20"/>
      <w:lang w:val="en-GB"/>
    </w:rPr>
  </w:style>
  <w:style w:type="paragraph" w:styleId="Kommentarthema">
    <w:name w:val="annotation subject"/>
    <w:basedOn w:val="Kommentartext"/>
    <w:next w:val="Kommentartext"/>
    <w:link w:val="KommentarthemaZchn"/>
    <w:uiPriority w:val="99"/>
    <w:semiHidden/>
    <w:unhideWhenUsed/>
    <w:rsid w:val="00374A2D"/>
    <w:rPr>
      <w:b/>
      <w:bCs/>
    </w:rPr>
  </w:style>
  <w:style w:type="character" w:customStyle="1" w:styleId="KommentarthemaZchn">
    <w:name w:val="Kommentarthema Zchn"/>
    <w:basedOn w:val="KommentartextZchn"/>
    <w:link w:val="Kommentarthema"/>
    <w:uiPriority w:val="99"/>
    <w:semiHidden/>
    <w:rsid w:val="00374A2D"/>
    <w:rPr>
      <w:b/>
      <w:bCs/>
      <w:sz w:val="20"/>
      <w:szCs w:val="20"/>
      <w:lang w:val="en-GB"/>
    </w:rPr>
  </w:style>
  <w:style w:type="character" w:customStyle="1" w:styleId="apple-converted-space">
    <w:name w:val="apple-converted-space"/>
    <w:basedOn w:val="Absatz-Standardschriftar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berarbeitung">
    <w:name w:val="Revision"/>
    <w:hidden/>
    <w:uiPriority w:val="99"/>
    <w:semiHidden/>
    <w:rsid w:val="00F63917"/>
    <w:pPr>
      <w:spacing w:after="0" w:line="240" w:lineRule="auto"/>
    </w:pPr>
    <w:rPr>
      <w:sz w:val="18"/>
      <w:lang w:val="en-GB"/>
    </w:rPr>
  </w:style>
  <w:style w:type="paragraph" w:styleId="Listenabsatz">
    <w:name w:val="List Paragraph"/>
    <w:basedOn w:val="Standard"/>
    <w:uiPriority w:val="34"/>
    <w:qFormat/>
    <w:rsid w:val="00CA4397"/>
    <w:pPr>
      <w:ind w:left="720"/>
      <w:contextualSpacing/>
    </w:pPr>
  </w:style>
  <w:style w:type="paragraph" w:styleId="Aufzhlungszeichen">
    <w:name w:val="List Bullet"/>
    <w:basedOn w:val="Standard"/>
    <w:uiPriority w:val="99"/>
    <w:unhideWhenUsed/>
    <w:rsid w:val="008B49A7"/>
    <w:pPr>
      <w:numPr>
        <w:numId w:val="4"/>
      </w:numPr>
      <w:contextualSpacing/>
    </w:pPr>
  </w:style>
  <w:style w:type="character" w:customStyle="1" w:styleId="text-light">
    <w:name w:val="text-light"/>
    <w:rsid w:val="003726FE"/>
  </w:style>
  <w:style w:type="character" w:customStyle="1" w:styleId="UnresolvedMention1">
    <w:name w:val="Unresolved Mention1"/>
    <w:basedOn w:val="Absatz-Standardschriftart"/>
    <w:uiPriority w:val="99"/>
    <w:semiHidden/>
    <w:unhideWhenUsed/>
    <w:rsid w:val="00F556DD"/>
    <w:rPr>
      <w:color w:val="808080"/>
      <w:shd w:val="clear" w:color="auto" w:fill="E6E6E6"/>
    </w:rPr>
  </w:style>
  <w:style w:type="paragraph" w:customStyle="1" w:styleId="BodyA">
    <w:name w:val="Body A"/>
    <w:rsid w:val="00002B87"/>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rPr>
  </w:style>
  <w:style w:type="character" w:customStyle="1" w:styleId="UnresolvedMention2">
    <w:name w:val="Unresolved Mention2"/>
    <w:basedOn w:val="Absatz-Standardschriftart"/>
    <w:uiPriority w:val="99"/>
    <w:semiHidden/>
    <w:unhideWhenUsed/>
    <w:rsid w:val="00592A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041363">
      <w:bodyDiv w:val="1"/>
      <w:marLeft w:val="0"/>
      <w:marRight w:val="0"/>
      <w:marTop w:val="0"/>
      <w:marBottom w:val="0"/>
      <w:divBdr>
        <w:top w:val="none" w:sz="0" w:space="0" w:color="auto"/>
        <w:left w:val="none" w:sz="0" w:space="0" w:color="auto"/>
        <w:bottom w:val="none" w:sz="0" w:space="0" w:color="auto"/>
        <w:right w:val="none" w:sz="0" w:space="0" w:color="auto"/>
      </w:divBdr>
    </w:div>
    <w:div w:id="389503816">
      <w:bodyDiv w:val="1"/>
      <w:marLeft w:val="0"/>
      <w:marRight w:val="0"/>
      <w:marTop w:val="0"/>
      <w:marBottom w:val="0"/>
      <w:divBdr>
        <w:top w:val="none" w:sz="0" w:space="0" w:color="auto"/>
        <w:left w:val="none" w:sz="0" w:space="0" w:color="auto"/>
        <w:bottom w:val="none" w:sz="0" w:space="0" w:color="auto"/>
        <w:right w:val="none" w:sz="0" w:space="0" w:color="auto"/>
      </w:divBdr>
    </w:div>
    <w:div w:id="437801229">
      <w:bodyDiv w:val="1"/>
      <w:marLeft w:val="0"/>
      <w:marRight w:val="0"/>
      <w:marTop w:val="0"/>
      <w:marBottom w:val="0"/>
      <w:divBdr>
        <w:top w:val="none" w:sz="0" w:space="0" w:color="auto"/>
        <w:left w:val="none" w:sz="0" w:space="0" w:color="auto"/>
        <w:bottom w:val="none" w:sz="0" w:space="0" w:color="auto"/>
        <w:right w:val="none" w:sz="0" w:space="0" w:color="auto"/>
      </w:divBdr>
      <w:divsChild>
        <w:div w:id="935140910">
          <w:marLeft w:val="720"/>
          <w:marRight w:val="0"/>
          <w:marTop w:val="0"/>
          <w:marBottom w:val="0"/>
          <w:divBdr>
            <w:top w:val="none" w:sz="0" w:space="0" w:color="auto"/>
            <w:left w:val="none" w:sz="0" w:space="0" w:color="auto"/>
            <w:bottom w:val="none" w:sz="0" w:space="0" w:color="auto"/>
            <w:right w:val="none" w:sz="0" w:space="0" w:color="auto"/>
          </w:divBdr>
        </w:div>
        <w:div w:id="436562773">
          <w:marLeft w:val="720"/>
          <w:marRight w:val="0"/>
          <w:marTop w:val="0"/>
          <w:marBottom w:val="0"/>
          <w:divBdr>
            <w:top w:val="none" w:sz="0" w:space="0" w:color="auto"/>
            <w:left w:val="none" w:sz="0" w:space="0" w:color="auto"/>
            <w:bottom w:val="none" w:sz="0" w:space="0" w:color="auto"/>
            <w:right w:val="none" w:sz="0" w:space="0" w:color="auto"/>
          </w:divBdr>
        </w:div>
        <w:div w:id="840433804">
          <w:marLeft w:val="720"/>
          <w:marRight w:val="0"/>
          <w:marTop w:val="0"/>
          <w:marBottom w:val="0"/>
          <w:divBdr>
            <w:top w:val="none" w:sz="0" w:space="0" w:color="auto"/>
            <w:left w:val="none" w:sz="0" w:space="0" w:color="auto"/>
            <w:bottom w:val="none" w:sz="0" w:space="0" w:color="auto"/>
            <w:right w:val="none" w:sz="0" w:space="0" w:color="auto"/>
          </w:divBdr>
        </w:div>
        <w:div w:id="338890272">
          <w:marLeft w:val="720"/>
          <w:marRight w:val="0"/>
          <w:marTop w:val="0"/>
          <w:marBottom w:val="0"/>
          <w:divBdr>
            <w:top w:val="none" w:sz="0" w:space="0" w:color="auto"/>
            <w:left w:val="none" w:sz="0" w:space="0" w:color="auto"/>
            <w:bottom w:val="none" w:sz="0" w:space="0" w:color="auto"/>
            <w:right w:val="none" w:sz="0" w:space="0" w:color="auto"/>
          </w:divBdr>
        </w:div>
        <w:div w:id="961762196">
          <w:marLeft w:val="720"/>
          <w:marRight w:val="0"/>
          <w:marTop w:val="0"/>
          <w:marBottom w:val="0"/>
          <w:divBdr>
            <w:top w:val="none" w:sz="0" w:space="0" w:color="auto"/>
            <w:left w:val="none" w:sz="0" w:space="0" w:color="auto"/>
            <w:bottom w:val="none" w:sz="0" w:space="0" w:color="auto"/>
            <w:right w:val="none" w:sz="0" w:space="0" w:color="auto"/>
          </w:divBdr>
        </w:div>
        <w:div w:id="1194226333">
          <w:marLeft w:val="720"/>
          <w:marRight w:val="0"/>
          <w:marTop w:val="0"/>
          <w:marBottom w:val="0"/>
          <w:divBdr>
            <w:top w:val="none" w:sz="0" w:space="0" w:color="auto"/>
            <w:left w:val="none" w:sz="0" w:space="0" w:color="auto"/>
            <w:bottom w:val="none" w:sz="0" w:space="0" w:color="auto"/>
            <w:right w:val="none" w:sz="0" w:space="0" w:color="auto"/>
          </w:divBdr>
        </w:div>
      </w:divsChild>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742485684">
      <w:bodyDiv w:val="1"/>
      <w:marLeft w:val="0"/>
      <w:marRight w:val="0"/>
      <w:marTop w:val="0"/>
      <w:marBottom w:val="0"/>
      <w:divBdr>
        <w:top w:val="none" w:sz="0" w:space="0" w:color="auto"/>
        <w:left w:val="none" w:sz="0" w:space="0" w:color="auto"/>
        <w:bottom w:val="none" w:sz="0" w:space="0" w:color="auto"/>
        <w:right w:val="none" w:sz="0" w:space="0" w:color="auto"/>
      </w:divBdr>
    </w:div>
    <w:div w:id="1040741937">
      <w:bodyDiv w:val="1"/>
      <w:marLeft w:val="0"/>
      <w:marRight w:val="0"/>
      <w:marTop w:val="0"/>
      <w:marBottom w:val="0"/>
      <w:divBdr>
        <w:top w:val="none" w:sz="0" w:space="0" w:color="auto"/>
        <w:left w:val="none" w:sz="0" w:space="0" w:color="auto"/>
        <w:bottom w:val="none" w:sz="0" w:space="0" w:color="auto"/>
        <w:right w:val="none" w:sz="0" w:space="0" w:color="auto"/>
      </w:divBdr>
      <w:divsChild>
        <w:div w:id="667370572">
          <w:marLeft w:val="720"/>
          <w:marRight w:val="0"/>
          <w:marTop w:val="0"/>
          <w:marBottom w:val="0"/>
          <w:divBdr>
            <w:top w:val="none" w:sz="0" w:space="0" w:color="auto"/>
            <w:left w:val="none" w:sz="0" w:space="0" w:color="auto"/>
            <w:bottom w:val="none" w:sz="0" w:space="0" w:color="auto"/>
            <w:right w:val="none" w:sz="0" w:space="0" w:color="auto"/>
          </w:divBdr>
        </w:div>
        <w:div w:id="346256300">
          <w:marLeft w:val="720"/>
          <w:marRight w:val="0"/>
          <w:marTop w:val="0"/>
          <w:marBottom w:val="0"/>
          <w:divBdr>
            <w:top w:val="none" w:sz="0" w:space="0" w:color="auto"/>
            <w:left w:val="none" w:sz="0" w:space="0" w:color="auto"/>
            <w:bottom w:val="none" w:sz="0" w:space="0" w:color="auto"/>
            <w:right w:val="none" w:sz="0" w:space="0" w:color="auto"/>
          </w:divBdr>
        </w:div>
        <w:div w:id="299461616">
          <w:marLeft w:val="720"/>
          <w:marRight w:val="0"/>
          <w:marTop w:val="0"/>
          <w:marBottom w:val="0"/>
          <w:divBdr>
            <w:top w:val="none" w:sz="0" w:space="0" w:color="auto"/>
            <w:left w:val="none" w:sz="0" w:space="0" w:color="auto"/>
            <w:bottom w:val="none" w:sz="0" w:space="0" w:color="auto"/>
            <w:right w:val="none" w:sz="0" w:space="0" w:color="auto"/>
          </w:divBdr>
        </w:div>
        <w:div w:id="1304384770">
          <w:marLeft w:val="720"/>
          <w:marRight w:val="0"/>
          <w:marTop w:val="0"/>
          <w:marBottom w:val="0"/>
          <w:divBdr>
            <w:top w:val="none" w:sz="0" w:space="0" w:color="auto"/>
            <w:left w:val="none" w:sz="0" w:space="0" w:color="auto"/>
            <w:bottom w:val="none" w:sz="0" w:space="0" w:color="auto"/>
            <w:right w:val="none" w:sz="0" w:space="0" w:color="auto"/>
          </w:divBdr>
        </w:div>
      </w:divsChild>
    </w:div>
    <w:div w:id="1135221102">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556506467">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65224">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yperlink" Target="https://en-de.sennheise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s://sennheiser-brandzone.com/c/181/tvsULaPz"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483D8AECB64046A495C0C0B686B71B" ma:contentTypeVersion="10" ma:contentTypeDescription="Create a new document." ma:contentTypeScope="" ma:versionID="be7e84b034e25a0bc8530536b9fe80d5">
  <xsd:schema xmlns:xsd="http://www.w3.org/2001/XMLSchema" xmlns:xs="http://www.w3.org/2001/XMLSchema" xmlns:p="http://schemas.microsoft.com/office/2006/metadata/properties" xmlns:ns3="68ab03ac-e77f-4da7-bdc7-7b3063aaf365" targetNamespace="http://schemas.microsoft.com/office/2006/metadata/properties" ma:root="true" ma:fieldsID="f00fea167b6e951f9de7dae791cf9faa" ns3:_="">
    <xsd:import namespace="68ab03ac-e77f-4da7-bdc7-7b3063aaf36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b03ac-e77f-4da7-bdc7-7b3063aaf3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23093-A761-4130-9863-FC15DF4F45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b03ac-e77f-4da7-bdc7-7b3063aaf3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C91E8-BDB3-4B3B-B6AA-65F3BE174CF5}">
  <ds:schemaRefs>
    <ds:schemaRef ds:uri="http://schemas.microsoft.com/sharepoint/v3/contenttype/forms"/>
  </ds:schemaRefs>
</ds:datastoreItem>
</file>

<file path=customXml/itemProps3.xml><?xml version="1.0" encoding="utf-8"?>
<ds:datastoreItem xmlns:ds="http://schemas.openxmlformats.org/officeDocument/2006/customXml" ds:itemID="{A2F89196-53D7-477A-A1CC-6A51B3BDAED7}">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68ab03ac-e77f-4da7-bdc7-7b3063aaf365"/>
    <ds:schemaRef ds:uri="http://www.w3.org/XML/1998/namespace"/>
    <ds:schemaRef ds:uri="http://purl.org/dc/terms/"/>
  </ds:schemaRefs>
</ds:datastoreItem>
</file>

<file path=customXml/itemProps4.xml><?xml version="1.0" encoding="utf-8"?>
<ds:datastoreItem xmlns:ds="http://schemas.openxmlformats.org/officeDocument/2006/customXml" ds:itemID="{56D30D0B-EE55-411C-A2D4-A12AF0A6A18D}">
  <ds:schemaRefs>
    <ds:schemaRef ds:uri="http://schemas.openxmlformats.org/officeDocument/2006/bibliography"/>
  </ds:schemaRefs>
</ds:datastoreItem>
</file>

<file path=customXml/itemProps5.xml><?xml version="1.0" encoding="utf-8"?>
<ds:datastoreItem xmlns:ds="http://schemas.openxmlformats.org/officeDocument/2006/customXml" ds:itemID="{244C8F9D-8AF4-4CD3-9054-F1C07B715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1299</Words>
  <Characters>8188</Characters>
  <Application>Microsoft Office Word</Application>
  <DocSecurity>0</DocSecurity>
  <Lines>68</Lines>
  <Paragraphs>18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O.Frenkel</cp:lastModifiedBy>
  <cp:revision>9</cp:revision>
  <cp:lastPrinted>2021-02-24T11:25:00Z</cp:lastPrinted>
  <dcterms:created xsi:type="dcterms:W3CDTF">2021-02-24T11:04:00Z</dcterms:created>
  <dcterms:modified xsi:type="dcterms:W3CDTF">2021-02-24T11:25:00Z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0x01010010483D8AECB64046A495C0C0B686B71B</vt:lpwstr>
  </property>
</Properties>
</file>