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01BA1B0C" w14:textId="77777777" w:rsidR="00F64219" w:rsidRDefault="00F64219" w:rsidP="00F64219">
      <w:pPr>
        <w:spacing w:line="240" w:lineRule="auto"/>
        <w:rPr>
          <w:rFonts w:ascii="Noto Sans" w:hAnsi="Noto Sans" w:cs="Noto Sans"/>
          <w:b/>
          <w:bCs/>
          <w:szCs w:val="22"/>
          <w:lang w:val="en-US" w:eastAsia="zh-CN"/>
        </w:rPr>
      </w:pPr>
      <w:r w:rsidRPr="00F64219">
        <w:rPr>
          <w:rFonts w:ascii="MS Gothic" w:eastAsia="MS Gothic" w:hAnsi="MS Gothic" w:cs="MS Gothic"/>
          <w:b/>
          <w:szCs w:val="22"/>
          <w:lang w:val="zh-CN" w:eastAsia="zh-CN" w:bidi="zh-CN"/>
        </w:rPr>
        <w:t>瑞士梅克斯，</w:t>
      </w:r>
      <w:r w:rsidRPr="00F64219">
        <w:rPr>
          <w:rFonts w:ascii="Noto Sans" w:eastAsia="Noto Sans" w:hAnsi="Noto Sans" w:cs="Noto Sans"/>
          <w:b/>
          <w:szCs w:val="22"/>
          <w:lang w:val="zh-CN" w:eastAsia="zh-CN" w:bidi="zh-CN"/>
        </w:rPr>
        <w:t xml:space="preserve">2023 </w:t>
      </w:r>
      <w:r w:rsidRPr="00F64219">
        <w:rPr>
          <w:rFonts w:ascii="MS Gothic" w:eastAsia="MS Gothic" w:hAnsi="MS Gothic" w:cs="MS Gothic"/>
          <w:b/>
          <w:szCs w:val="22"/>
          <w:lang w:val="zh-CN" w:eastAsia="zh-CN" w:bidi="zh-CN"/>
        </w:rPr>
        <w:t>年</w:t>
      </w:r>
      <w:r w:rsidRPr="00F64219">
        <w:rPr>
          <w:rFonts w:ascii="Noto Sans" w:eastAsia="Noto Sans" w:hAnsi="Noto Sans" w:cs="Noto Sans"/>
          <w:b/>
          <w:szCs w:val="22"/>
          <w:lang w:val="zh-CN" w:eastAsia="zh-CN" w:bidi="zh-CN"/>
        </w:rPr>
        <w:t xml:space="preserve"> 5 </w:t>
      </w:r>
      <w:r w:rsidRPr="00F64219">
        <w:rPr>
          <w:rFonts w:ascii="MS Gothic" w:eastAsia="MS Gothic" w:hAnsi="MS Gothic" w:cs="MS Gothic"/>
          <w:b/>
          <w:szCs w:val="22"/>
          <w:lang w:val="zh-CN" w:eastAsia="zh-CN" w:bidi="zh-CN"/>
        </w:rPr>
        <w:t>月</w:t>
      </w:r>
      <w:r w:rsidRPr="00F64219">
        <w:rPr>
          <w:rFonts w:ascii="Noto Sans" w:eastAsia="Noto Sans" w:hAnsi="Noto Sans" w:cs="Noto Sans"/>
          <w:b/>
          <w:szCs w:val="22"/>
          <w:lang w:val="zh-CN" w:eastAsia="zh-CN" w:bidi="zh-CN"/>
        </w:rPr>
        <w:t xml:space="preserve"> 8 </w:t>
      </w:r>
      <w:r w:rsidRPr="00F64219">
        <w:rPr>
          <w:rFonts w:ascii="MS Gothic" w:eastAsia="MS Gothic" w:hAnsi="MS Gothic" w:cs="MS Gothic"/>
          <w:b/>
          <w:szCs w:val="22"/>
          <w:lang w:val="zh-CN" w:eastAsia="zh-CN" w:bidi="zh-CN"/>
        </w:rPr>
        <w:t>日</w:t>
      </w:r>
    </w:p>
    <w:p w14:paraId="7A792F03" w14:textId="77777777" w:rsidR="00F64219" w:rsidRDefault="00F64219" w:rsidP="00F64219">
      <w:pPr>
        <w:spacing w:line="240" w:lineRule="auto"/>
        <w:rPr>
          <w:rFonts w:ascii="Noto Sans" w:hAnsi="Noto Sans" w:cs="Noto Sans"/>
          <w:b/>
          <w:bCs/>
          <w:szCs w:val="22"/>
          <w:lang w:val="en-US" w:eastAsia="zh-CN"/>
        </w:rPr>
      </w:pPr>
    </w:p>
    <w:p w14:paraId="1D2E1C4B" w14:textId="77777777" w:rsidR="00F64219" w:rsidRDefault="00F64219" w:rsidP="00F64219">
      <w:pPr>
        <w:spacing w:line="240" w:lineRule="auto"/>
        <w:rPr>
          <w:rFonts w:ascii="Noto Sans" w:hAnsi="Noto Sans" w:cs="Noto Sans"/>
          <w:b/>
          <w:bCs/>
          <w:szCs w:val="22"/>
          <w:lang w:val="en-US" w:eastAsia="zh-CN"/>
        </w:rPr>
      </w:pPr>
    </w:p>
    <w:p w14:paraId="6BC8BC89" w14:textId="160D742A" w:rsidR="00F64219" w:rsidRPr="00F64219" w:rsidRDefault="00F64219" w:rsidP="00F64219">
      <w:pPr>
        <w:spacing w:line="240" w:lineRule="auto"/>
        <w:rPr>
          <w:rFonts w:ascii="Noto Sans" w:hAnsi="Noto Sans" w:cs="Noto Sans"/>
          <w:b/>
          <w:bCs/>
          <w:szCs w:val="22"/>
          <w:lang w:val="en-US" w:eastAsia="zh-CN"/>
        </w:rPr>
      </w:pPr>
      <w:r w:rsidRPr="00F64219">
        <w:rPr>
          <w:rFonts w:ascii="MS Gothic" w:eastAsia="MS Gothic" w:hAnsi="MS Gothic" w:cs="MS Gothic" w:hint="eastAsia"/>
          <w:b/>
          <w:szCs w:val="22"/>
          <w:lang w:val="zh-CN" w:eastAsia="zh-CN" w:bidi="zh-CN"/>
        </w:rPr>
        <w:t>博斯特收</w:t>
      </w:r>
      <w:r w:rsidRPr="00F64219">
        <w:rPr>
          <w:rFonts w:ascii="Microsoft JhengHei" w:eastAsia="Microsoft JhengHei" w:hAnsi="Microsoft JhengHei" w:cs="Microsoft JhengHei" w:hint="eastAsia"/>
          <w:b/>
          <w:szCs w:val="22"/>
          <w:lang w:val="zh-CN" w:eastAsia="zh-CN" w:bidi="zh-CN"/>
        </w:rPr>
        <w:t>购了</w:t>
      </w:r>
      <w:r w:rsidRPr="00F64219">
        <w:rPr>
          <w:rFonts w:ascii="Noto Sans" w:eastAsia="Noto Sans" w:hAnsi="Noto Sans" w:cs="Noto Sans"/>
          <w:b/>
          <w:szCs w:val="22"/>
          <w:lang w:val="zh-CN" w:eastAsia="zh-CN" w:bidi="zh-CN"/>
        </w:rPr>
        <w:t xml:space="preserve"> Dücker Robotics </w:t>
      </w:r>
      <w:r w:rsidRPr="00F64219">
        <w:rPr>
          <w:rFonts w:ascii="MS Gothic" w:eastAsia="MS Gothic" w:hAnsi="MS Gothic" w:cs="MS Gothic" w:hint="eastAsia"/>
          <w:b/>
          <w:szCs w:val="22"/>
          <w:lang w:val="zh-CN" w:eastAsia="zh-CN" w:bidi="zh-CN"/>
        </w:rPr>
        <w:t>的多数股</w:t>
      </w:r>
      <w:r w:rsidRPr="00F64219">
        <w:rPr>
          <w:rFonts w:ascii="Microsoft JhengHei" w:eastAsia="Microsoft JhengHei" w:hAnsi="Microsoft JhengHei" w:cs="Microsoft JhengHei" w:hint="eastAsia"/>
          <w:b/>
          <w:szCs w:val="22"/>
          <w:lang w:val="zh-CN" w:eastAsia="zh-CN" w:bidi="zh-CN"/>
        </w:rPr>
        <w:t>权，以实现其未来在包装生产领域的愿景</w:t>
      </w:r>
      <w:r w:rsidRPr="00F64219">
        <w:rPr>
          <w:rFonts w:ascii="MS Gothic" w:eastAsia="MS Gothic" w:hAnsi="MS Gothic" w:cs="MS Gothic"/>
          <w:b/>
          <w:szCs w:val="22"/>
          <w:lang w:val="zh-CN" w:eastAsia="zh-CN" w:bidi="zh-CN"/>
        </w:rPr>
        <w:t>。</w:t>
      </w:r>
    </w:p>
    <w:p w14:paraId="0EF5D0C1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b/>
          <w:szCs w:val="22"/>
          <w:lang w:val="en-US" w:eastAsia="zh-CN"/>
        </w:rPr>
      </w:pPr>
    </w:p>
    <w:p w14:paraId="07562EB2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位于瑞士梅克斯的博斯特集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团股份公司</w:t>
      </w:r>
      <w:r w:rsidRPr="000E66D8">
        <w:rPr>
          <w:rFonts w:ascii="Microsoft JhengHei" w:eastAsia="Microsoft JhengHei" w:hAnsi="Microsoft JhengHei" w:cs="Microsoft JhengHei" w:hint="eastAsia"/>
          <w:szCs w:val="22"/>
          <w:lang w:val="en-US" w:eastAsia="zh-CN" w:bidi="zh-CN"/>
        </w:rPr>
        <w:t>（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简称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“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博斯特集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团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”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或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“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博斯特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”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）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收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购了位于意大利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Momo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的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</w:t>
      </w:r>
      <w:proofErr w:type="spellStart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Dücker</w:t>
      </w:r>
      <w:proofErr w:type="spellEnd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Robotics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股份有限公司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（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简称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</w:t>
      </w:r>
      <w:proofErr w:type="spellStart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Dücker</w:t>
      </w:r>
      <w:proofErr w:type="spellEnd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Robotics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）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70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％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的股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权。在使用机器人装载和码垛方面，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Dücker Robotics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在瓦楞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纸箱行业处于世界领先地位，同时也为折叠彩盒行业提供了机会。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Dücker Robotics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目前的管理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团队将继续留任</w:t>
      </w:r>
      <w:r w:rsidRPr="00F64219">
        <w:rPr>
          <w:rFonts w:ascii="MS Gothic" w:eastAsia="MS Gothic" w:hAnsi="MS Gothic" w:cs="MS Gothic"/>
          <w:szCs w:val="22"/>
          <w:lang w:val="zh-CN" w:eastAsia="zh-CN" w:bidi="zh-CN"/>
        </w:rPr>
        <w:t>。</w:t>
      </w:r>
    </w:p>
    <w:p w14:paraId="104A0715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</w:p>
    <w:p w14:paraId="02FE6EC0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这一战略协议于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 2023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年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 4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月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 28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日达成，是博斯特未来包装行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业愿景的一部分，届时整个包装生产线将实现完全互联，自动化程度大为提升</w:t>
      </w:r>
      <w:r w:rsidRPr="00F64219">
        <w:rPr>
          <w:rFonts w:ascii="MS Gothic" w:eastAsia="MS Gothic" w:hAnsi="MS Gothic" w:cs="MS Gothic"/>
          <w:szCs w:val="22"/>
          <w:lang w:val="zh-CN" w:eastAsia="zh-CN" w:bidi="zh-CN"/>
        </w:rPr>
        <w:t>。</w:t>
      </w:r>
    </w:p>
    <w:p w14:paraId="75EB5F1D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</w:p>
    <w:p w14:paraId="61ACD18C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>“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当今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时代，由于全球需求（尤其是电子商务领域的需求）蓬勃发展，加工商面临着前所未有的要求，同时还面临着人工短缺这一挑战，自动化对我们的客户而言极其重要。加工机器最为复杂，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Dücker Robotics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在开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发加工机器的机器人系统方面久经考验，拥有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 20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年的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领先地位。我们非常期待双方携手合作的成果，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>”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博斯特集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团首席执行官</w:t>
      </w:r>
      <w:r w:rsidRPr="00F64219">
        <w:rPr>
          <w:rFonts w:ascii="Noto Sans" w:eastAsia="Noto Sans" w:hAnsi="Noto Sans" w:cs="Noto Sans"/>
          <w:szCs w:val="22"/>
          <w:lang w:val="zh-CN" w:eastAsia="zh-CN" w:bidi="zh-CN"/>
        </w:rPr>
        <w:t xml:space="preserve"> Jean-Pascal Bobst 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说</w:t>
      </w:r>
      <w:r w:rsidRPr="00F64219">
        <w:rPr>
          <w:rFonts w:ascii="MS Gothic" w:eastAsia="MS Gothic" w:hAnsi="MS Gothic" w:cs="MS Gothic"/>
          <w:szCs w:val="22"/>
          <w:lang w:val="zh-CN" w:eastAsia="zh-CN" w:bidi="zh-CN"/>
        </w:rPr>
        <w:t>。</w:t>
      </w:r>
    </w:p>
    <w:p w14:paraId="3DEFDBEC" w14:textId="77777777" w:rsidR="00F64219" w:rsidRPr="00F64219" w:rsidRDefault="00F64219" w:rsidP="00F64219">
      <w:pPr>
        <w:spacing w:line="240" w:lineRule="auto"/>
        <w:rPr>
          <w:rFonts w:ascii="Noto Sans" w:hAnsi="Noto Sans" w:cs="Arial"/>
          <w:szCs w:val="19"/>
          <w:lang w:val="en-US" w:eastAsia="zh-CN" w:bidi="th-TH"/>
        </w:rPr>
      </w:pPr>
    </w:p>
    <w:p w14:paraId="35D4D470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  <w:r w:rsidRPr="00F64219">
        <w:rPr>
          <w:rFonts w:ascii="MS Gothic" w:eastAsia="MS Gothic" w:hAnsi="MS Gothic" w:cs="MS Gothic" w:hint="eastAsia"/>
          <w:color w:val="000000"/>
          <w:szCs w:val="22"/>
          <w:shd w:val="clear" w:color="auto" w:fill="FFFFFF"/>
          <w:lang w:val="zh-CN" w:eastAsia="zh-CN" w:bidi="zh-CN"/>
        </w:rPr>
        <w:t>两家公司会</w:t>
      </w:r>
      <w:r w:rsidRPr="00F64219">
        <w:rPr>
          <w:rFonts w:ascii="Microsoft JhengHei" w:eastAsia="Microsoft JhengHei" w:hAnsi="Microsoft JhengHei" w:cs="Microsoft JhengHei" w:hint="eastAsia"/>
          <w:color w:val="000000"/>
          <w:szCs w:val="22"/>
          <w:shd w:val="clear" w:color="auto" w:fill="FFFFFF"/>
          <w:lang w:val="zh-CN" w:eastAsia="zh-CN" w:bidi="zh-CN"/>
        </w:rPr>
        <w:t>产生协同效应，开发出新型解决方案和方法，满足博斯</w:t>
      </w:r>
      <w:r w:rsidRPr="00F64219">
        <w:rPr>
          <w:rFonts w:ascii="MS Gothic" w:eastAsia="MS Gothic" w:hAnsi="MS Gothic" w:cs="MS Gothic" w:hint="eastAsia"/>
          <w:color w:val="000000"/>
          <w:szCs w:val="22"/>
          <w:shd w:val="clear" w:color="auto" w:fill="FFFFFF"/>
          <w:lang w:val="zh-CN" w:eastAsia="zh-CN" w:bidi="zh-CN"/>
        </w:rPr>
        <w:t>特客</w:t>
      </w:r>
      <w:r w:rsidRPr="00F64219">
        <w:rPr>
          <w:rFonts w:ascii="Microsoft JhengHei" w:eastAsia="Microsoft JhengHei" w:hAnsi="Microsoft JhengHei" w:cs="Microsoft JhengHei" w:hint="eastAsia"/>
          <w:color w:val="000000"/>
          <w:szCs w:val="22"/>
          <w:shd w:val="clear" w:color="auto" w:fill="FFFFFF"/>
          <w:lang w:val="zh-CN" w:eastAsia="zh-CN" w:bidi="zh-CN"/>
        </w:rPr>
        <w:t>户当前与未来的需求。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通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过此次收购，博斯特有望进一步提升其在印刷和加工领域的领导地位</w:t>
      </w:r>
      <w:r w:rsidRPr="00F64219">
        <w:rPr>
          <w:rFonts w:ascii="MS Gothic" w:eastAsia="MS Gothic" w:hAnsi="MS Gothic" w:cs="MS Gothic"/>
          <w:szCs w:val="22"/>
          <w:lang w:val="zh-CN" w:eastAsia="zh-CN" w:bidi="zh-CN"/>
        </w:rPr>
        <w:t>。</w:t>
      </w:r>
    </w:p>
    <w:p w14:paraId="40E68F26" w14:textId="77777777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</w:p>
    <w:p w14:paraId="41A4BF79" w14:textId="1481036C" w:rsidR="00F64219" w:rsidRPr="00F64219" w:rsidRDefault="00F64219" w:rsidP="00F64219">
      <w:pPr>
        <w:spacing w:line="240" w:lineRule="auto"/>
        <w:rPr>
          <w:rFonts w:ascii="Noto Sans" w:hAnsi="Noto Sans" w:cs="Noto Sans"/>
          <w:szCs w:val="22"/>
          <w:lang w:val="en-US" w:eastAsia="zh-CN"/>
        </w:rPr>
      </w:pP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./.</w:t>
      </w:r>
      <w:r>
        <w:rPr>
          <w:rFonts w:ascii="Noto Sans" w:hAnsi="Noto Sans" w:cs="Noto Sans"/>
          <w:szCs w:val="22"/>
          <w:lang w:val="en-US" w:eastAsia="zh-CN"/>
        </w:rPr>
        <w:br/>
      </w:r>
    </w:p>
    <w:p w14:paraId="68525667" w14:textId="77777777" w:rsidR="00F64219" w:rsidRPr="00F64219" w:rsidRDefault="00F64219" w:rsidP="00F64219">
      <w:pPr>
        <w:spacing w:line="240" w:lineRule="auto"/>
        <w:textAlignment w:val="baseline"/>
        <w:rPr>
          <w:rFonts w:ascii="Noto Sans" w:hAnsi="Noto Sans" w:cs="Noto Sans"/>
          <w:szCs w:val="22"/>
          <w:lang w:val="en-US" w:eastAsia="zh-CN"/>
        </w:rPr>
      </w:pPr>
      <w:r w:rsidRPr="000E66D8">
        <w:rPr>
          <w:rFonts w:ascii="Noto Sans" w:hAnsi="Noto Sans" w:cs="Noto Sans"/>
          <w:szCs w:val="22"/>
          <w:lang w:val="en-US" w:eastAsia="zh-CN" w:bidi="zh-CN"/>
        </w:rPr>
        <w:t>((01_Collaborating_teams.jpg))</w:t>
      </w:r>
    </w:p>
    <w:p w14:paraId="39C9A3BB" w14:textId="6180CA44" w:rsidR="00F64219" w:rsidRPr="00F64219" w:rsidRDefault="00F64219" w:rsidP="00F64219">
      <w:pPr>
        <w:rPr>
          <w:rFonts w:ascii="Noto Sans" w:hAnsi="Noto Sans" w:cs="Noto Sans"/>
          <w:szCs w:val="22"/>
          <w:lang w:val="en-US" w:eastAsia="zh-CN"/>
        </w:rPr>
      </w:pP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博斯特和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</w:t>
      </w:r>
      <w:proofErr w:type="spellStart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Dücker</w:t>
      </w:r>
      <w:proofErr w:type="spellEnd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Robotics 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团队之间的合作</w:t>
      </w:r>
      <w:r w:rsidRPr="000E66D8">
        <w:rPr>
          <w:rFonts w:eastAsia="SimHei" w:cs="Arial" w:hint="eastAsia"/>
          <w:sz w:val="20"/>
          <w:szCs w:val="20"/>
          <w:lang w:val="en-US" w:eastAsia="zh-CN" w:bidi="zh-CN"/>
        </w:rPr>
        <w:br/>
      </w:r>
    </w:p>
    <w:p w14:paraId="079B0F82" w14:textId="77777777" w:rsidR="00F64219" w:rsidRPr="00F64219" w:rsidRDefault="00F64219" w:rsidP="00F64219">
      <w:pPr>
        <w:spacing w:line="240" w:lineRule="auto"/>
        <w:textAlignment w:val="baseline"/>
        <w:rPr>
          <w:rFonts w:ascii="Noto Sans" w:hAnsi="Noto Sans" w:cs="Noto Sans"/>
          <w:szCs w:val="22"/>
          <w:lang w:val="en-US" w:eastAsia="zh-CN"/>
        </w:rPr>
      </w:pPr>
      <w:r w:rsidRPr="000E66D8">
        <w:rPr>
          <w:rFonts w:ascii="Noto Sans" w:hAnsi="Noto Sans" w:cs="Noto Sans"/>
          <w:szCs w:val="22"/>
          <w:lang w:val="en-US" w:eastAsia="zh-CN" w:bidi="zh-CN"/>
        </w:rPr>
        <w:t>((02_Dücker.jpg))</w:t>
      </w:r>
    </w:p>
    <w:p w14:paraId="62AEA825" w14:textId="77777777" w:rsidR="00F64219" w:rsidRPr="00F64219" w:rsidRDefault="00F64219" w:rsidP="00F64219">
      <w:pPr>
        <w:spacing w:after="200" w:line="276" w:lineRule="auto"/>
        <w:rPr>
          <w:rFonts w:ascii="Noto Sans" w:hAnsi="Noto Sans" w:cs="Noto Sans"/>
          <w:szCs w:val="22"/>
          <w:lang w:val="en-US" w:eastAsia="zh-CN"/>
        </w:rPr>
      </w:pPr>
      <w:proofErr w:type="spellStart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Dücker</w:t>
      </w:r>
      <w:proofErr w:type="spellEnd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Robotics 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股份有限公司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，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Momo</w:t>
      </w:r>
      <w:r w:rsidRPr="000E66D8">
        <w:rPr>
          <w:rFonts w:ascii="MS Gothic" w:eastAsia="MS Gothic" w:hAnsi="MS Gothic" w:cs="MS Gothic" w:hint="eastAsia"/>
          <w:szCs w:val="22"/>
          <w:lang w:val="en-US" w:eastAsia="zh-CN" w:bidi="zh-CN"/>
        </w:rPr>
        <w:t>（</w:t>
      </w: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意大利</w:t>
      </w:r>
      <w:r w:rsidRPr="000E66D8">
        <w:rPr>
          <w:rFonts w:ascii="MS Gothic" w:eastAsia="MS Gothic" w:hAnsi="MS Gothic" w:cs="MS Gothic"/>
          <w:szCs w:val="22"/>
          <w:lang w:val="en-US" w:eastAsia="zh-CN" w:bidi="zh-CN"/>
        </w:rPr>
        <w:t>）</w:t>
      </w:r>
    </w:p>
    <w:p w14:paraId="61757CF0" w14:textId="77777777" w:rsidR="00F64219" w:rsidRPr="00F64219" w:rsidRDefault="00F64219" w:rsidP="00F64219">
      <w:pPr>
        <w:spacing w:line="240" w:lineRule="auto"/>
        <w:textAlignment w:val="baseline"/>
        <w:rPr>
          <w:rFonts w:ascii="Noto Sans" w:hAnsi="Noto Sans" w:cs="Noto Sans"/>
          <w:szCs w:val="22"/>
          <w:lang w:val="en-US" w:eastAsia="zh-CN"/>
        </w:rPr>
      </w:pPr>
      <w:r w:rsidRPr="000E66D8">
        <w:rPr>
          <w:rFonts w:ascii="Noto Sans" w:hAnsi="Noto Sans" w:cs="Noto Sans"/>
          <w:szCs w:val="22"/>
          <w:lang w:val="en-US" w:eastAsia="zh-CN" w:bidi="zh-CN"/>
        </w:rPr>
        <w:t>((03_Portfolio.jpg))</w:t>
      </w:r>
    </w:p>
    <w:p w14:paraId="7346F9CC" w14:textId="77777777" w:rsidR="00F64219" w:rsidRPr="000E66D8" w:rsidRDefault="00F64219" w:rsidP="00F64219">
      <w:pPr>
        <w:spacing w:after="200" w:line="276" w:lineRule="auto"/>
        <w:rPr>
          <w:rFonts w:eastAsia="SimHei" w:cs="Arial"/>
          <w:sz w:val="20"/>
          <w:szCs w:val="20"/>
          <w:lang w:val="en-US" w:eastAsia="zh-CN"/>
        </w:rPr>
      </w:pPr>
      <w:r w:rsidRPr="00F64219">
        <w:rPr>
          <w:rFonts w:ascii="MS Gothic" w:eastAsia="MS Gothic" w:hAnsi="MS Gothic" w:cs="MS Gothic" w:hint="eastAsia"/>
          <w:szCs w:val="22"/>
          <w:lang w:val="zh-CN" w:eastAsia="zh-CN" w:bidi="zh-CN"/>
        </w:rPr>
        <w:t>配置了博斯特瓦楞</w:t>
      </w:r>
      <w:r w:rsidRPr="00F64219">
        <w:rPr>
          <w:rFonts w:ascii="Microsoft JhengHei" w:eastAsia="Microsoft JhengHei" w:hAnsi="Microsoft JhengHei" w:cs="Microsoft JhengHei" w:hint="eastAsia"/>
          <w:szCs w:val="22"/>
          <w:lang w:val="zh-CN" w:eastAsia="zh-CN" w:bidi="zh-CN"/>
        </w:rPr>
        <w:t>纸箱解决方案的</w:t>
      </w:r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</w:t>
      </w:r>
      <w:proofErr w:type="spellStart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>Dücker</w:t>
      </w:r>
      <w:proofErr w:type="spellEnd"/>
      <w:r w:rsidRPr="000E66D8">
        <w:rPr>
          <w:rFonts w:ascii="Noto Sans" w:eastAsia="Noto Sans" w:hAnsi="Noto Sans" w:cs="Noto Sans"/>
          <w:szCs w:val="22"/>
          <w:lang w:val="en-US" w:eastAsia="zh-CN" w:bidi="zh-CN"/>
        </w:rPr>
        <w:t xml:space="preserve"> Robotics </w:t>
      </w:r>
    </w:p>
    <w:p w14:paraId="63430040" w14:textId="346D13C9" w:rsidR="00BD65E9" w:rsidRPr="00F42E68" w:rsidRDefault="00BD65E9" w:rsidP="00F42E68">
      <w:pPr>
        <w:autoSpaceDE w:val="0"/>
        <w:autoSpaceDN w:val="0"/>
        <w:adjustRightInd w:val="0"/>
        <w:spacing w:line="240" w:lineRule="auto"/>
        <w:rPr>
          <w:rFonts w:ascii="NotoSans" w:eastAsia="Times New Roman" w:hAnsi="NotoSans" w:cs="NotoSans"/>
          <w:sz w:val="21"/>
          <w:szCs w:val="21"/>
          <w:lang w:val="en-US" w:eastAsia="zh-CN"/>
        </w:rPr>
      </w:pPr>
    </w:p>
    <w:p w14:paraId="02B28892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  <w:szCs w:val="19"/>
          <w:lang w:eastAsia="zh-CN"/>
        </w:rPr>
      </w:pPr>
    </w:p>
    <w:p w14:paraId="13905610" w14:textId="77777777" w:rsidR="006D47E2" w:rsidRDefault="006D47E2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  <w:r>
        <w:rPr>
          <w:rFonts w:ascii="Noto Sans" w:eastAsia="Microsoft YaHei" w:hAnsi="Noto Sans" w:cs="Noto Sans" w:hint="eastAsia"/>
          <w:b/>
          <w:szCs w:val="19"/>
          <w:lang w:val="en-US" w:eastAsia="zh-CN"/>
        </w:rPr>
        <w:t>关于博斯特</w:t>
      </w:r>
    </w:p>
    <w:p w14:paraId="2342727E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  <w:lang w:eastAsia="zh-CN"/>
        </w:rPr>
      </w:pPr>
      <w:r>
        <w:rPr>
          <w:rFonts w:ascii="Noto Sans" w:eastAsia="Microsoft YaHei" w:hAnsi="Noto Sans" w:cs="Noto Sans" w:hint="eastAsia"/>
          <w:lang w:eastAsia="zh-CN"/>
        </w:rPr>
        <w:t>我们是全球领先的基材处理、印刷和加工设备及服务供应商之一，为标签、软包装、折叠彩盒和瓦楞纸箱行业提供服务。</w:t>
      </w:r>
    </w:p>
    <w:p w14:paraId="472F0B9D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  <w:lang w:eastAsia="zh-CN"/>
        </w:rPr>
      </w:pPr>
    </w:p>
    <w:p w14:paraId="72DD5695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  <w:lang w:eastAsia="zh-CN"/>
        </w:rPr>
      </w:pPr>
      <w:r>
        <w:rPr>
          <w:rFonts w:ascii="Noto Sans" w:eastAsia="Microsoft YaHei" w:hAnsi="Noto Sans" w:cs="Noto Sans" w:hint="eastAsia"/>
          <w:lang w:eastAsia="zh-CN"/>
        </w:rPr>
        <w:lastRenderedPageBreak/>
        <w:t>博斯特由约瑟夫·博斯特于</w:t>
      </w:r>
      <w:r>
        <w:rPr>
          <w:rFonts w:ascii="Noto Sans" w:eastAsia="Microsoft YaHei" w:hAnsi="Noto Sans" w:cs="Noto Sans"/>
          <w:lang w:eastAsia="zh-CN"/>
        </w:rPr>
        <w:t>1890</w:t>
      </w:r>
      <w:r>
        <w:rPr>
          <w:rFonts w:ascii="Noto Sans" w:eastAsia="Microsoft YaHei" w:hAnsi="Noto Sans" w:cs="Noto Sans" w:hint="eastAsia"/>
          <w:lang w:eastAsia="zh-CN"/>
        </w:rPr>
        <w:t>年在瑞士洛桑成立，业务遍及</w:t>
      </w:r>
      <w:r>
        <w:rPr>
          <w:rFonts w:ascii="Noto Sans" w:eastAsia="Microsoft YaHei" w:hAnsi="Noto Sans" w:cs="Noto Sans"/>
          <w:lang w:eastAsia="zh-CN"/>
        </w:rPr>
        <w:t>50</w:t>
      </w:r>
      <w:r>
        <w:rPr>
          <w:rFonts w:ascii="Noto Sans" w:eastAsia="Microsoft YaHei" w:hAnsi="Noto Sans" w:cs="Noto Sans" w:hint="eastAsia"/>
          <w:lang w:eastAsia="zh-CN"/>
        </w:rPr>
        <w:t>多个国家，在</w:t>
      </w:r>
      <w:r>
        <w:rPr>
          <w:rFonts w:ascii="Noto Sans" w:eastAsia="Microsoft YaHei" w:hAnsi="Noto Sans" w:cs="Noto Sans"/>
          <w:lang w:eastAsia="zh-CN"/>
        </w:rPr>
        <w:t>11</w:t>
      </w:r>
      <w:r>
        <w:rPr>
          <w:rFonts w:ascii="Noto Sans" w:eastAsia="Microsoft YaHei" w:hAnsi="Noto Sans" w:cs="Noto Sans" w:hint="eastAsia"/>
          <w:lang w:eastAsia="zh-CN"/>
        </w:rPr>
        <w:t>个国家拥有</w:t>
      </w:r>
      <w:r>
        <w:rPr>
          <w:rFonts w:ascii="Noto Sans" w:eastAsia="Microsoft YaHei" w:hAnsi="Noto Sans" w:cs="Noto Sans"/>
          <w:lang w:eastAsia="zh-CN"/>
        </w:rPr>
        <w:t>19</w:t>
      </w:r>
      <w:r>
        <w:rPr>
          <w:rFonts w:ascii="Noto Sans" w:eastAsia="Microsoft YaHei" w:hAnsi="Noto Sans" w:cs="Noto Sans" w:hint="eastAsia"/>
          <w:lang w:eastAsia="zh-CN"/>
        </w:rPr>
        <w:t>家工厂，全球员工</w:t>
      </w:r>
      <w:r>
        <w:rPr>
          <w:rFonts w:ascii="Noto Sans" w:eastAsia="Microsoft YaHei" w:hAnsi="Noto Sans" w:cs="Noto Sans"/>
          <w:lang w:eastAsia="zh-CN"/>
        </w:rPr>
        <w:t>6100</w:t>
      </w:r>
      <w:r>
        <w:rPr>
          <w:rFonts w:ascii="Noto Sans" w:eastAsia="Microsoft YaHei" w:hAnsi="Noto Sans" w:cs="Noto Sans" w:hint="eastAsia"/>
          <w:lang w:eastAsia="zh-CN"/>
        </w:rPr>
        <w:t>多名。截至</w:t>
      </w:r>
      <w:r>
        <w:rPr>
          <w:rFonts w:ascii="Noto Sans" w:eastAsia="Microsoft YaHei" w:hAnsi="Noto Sans" w:cs="Noto Sans"/>
          <w:lang w:eastAsia="zh-CN"/>
        </w:rPr>
        <w:t>2022</w:t>
      </w:r>
      <w:r>
        <w:rPr>
          <w:rFonts w:ascii="Noto Sans" w:eastAsia="Microsoft YaHei" w:hAnsi="Noto Sans" w:cs="Noto Sans" w:hint="eastAsia"/>
          <w:lang w:eastAsia="zh-CN"/>
        </w:rPr>
        <w:t>年</w:t>
      </w:r>
      <w:r>
        <w:rPr>
          <w:rFonts w:ascii="Noto Sans" w:eastAsia="Microsoft YaHei" w:hAnsi="Noto Sans" w:cs="Noto Sans"/>
          <w:lang w:eastAsia="zh-CN"/>
        </w:rPr>
        <w:t>12</w:t>
      </w:r>
      <w:r>
        <w:rPr>
          <w:rFonts w:ascii="Noto Sans" w:eastAsia="Microsoft YaHei" w:hAnsi="Noto Sans" w:cs="Noto Sans" w:hint="eastAsia"/>
          <w:lang w:eastAsia="zh-CN"/>
        </w:rPr>
        <w:t>月</w:t>
      </w:r>
      <w:r>
        <w:rPr>
          <w:rFonts w:ascii="Noto Sans" w:eastAsia="Microsoft YaHei" w:hAnsi="Noto Sans" w:cs="Noto Sans"/>
          <w:lang w:eastAsia="zh-CN"/>
        </w:rPr>
        <w:t>31</w:t>
      </w:r>
      <w:r>
        <w:rPr>
          <w:rFonts w:ascii="Noto Sans" w:eastAsia="Microsoft YaHei" w:hAnsi="Noto Sans" w:cs="Noto Sans" w:hint="eastAsia"/>
          <w:lang w:eastAsia="zh-CN"/>
        </w:rPr>
        <w:t>日，公司的合并营业额为</w:t>
      </w:r>
      <w:r>
        <w:rPr>
          <w:rFonts w:ascii="Noto Sans" w:eastAsia="Microsoft YaHei" w:hAnsi="Noto Sans" w:cs="Noto Sans"/>
          <w:lang w:eastAsia="zh-CN"/>
        </w:rPr>
        <w:t>18.41</w:t>
      </w:r>
      <w:r>
        <w:rPr>
          <w:rFonts w:ascii="Noto Sans" w:eastAsia="Microsoft YaHei" w:hAnsi="Noto Sans" w:cs="Noto Sans" w:hint="eastAsia"/>
          <w:lang w:eastAsia="zh-CN"/>
        </w:rPr>
        <w:t>亿瑞士法郎。</w:t>
      </w:r>
    </w:p>
    <w:p w14:paraId="23AFAFBF" w14:textId="77777777" w:rsidR="00070B2C" w:rsidRPr="008F2BA7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7A25BBBA" w14:textId="542352B7" w:rsidR="00E15C17" w:rsidRPr="000E66D8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E66D8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：</w:t>
      </w:r>
    </w:p>
    <w:p w14:paraId="149FC376" w14:textId="77777777" w:rsidR="006836F0" w:rsidRPr="000E66D8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eastAsia="zh-CN"/>
        </w:rPr>
      </w:pPr>
      <w:r w:rsidRPr="000E66D8">
        <w:rPr>
          <w:rFonts w:ascii="Microsoft YaHei" w:eastAsia="Microsoft YaHei" w:hAnsi="Microsoft YaHei" w:cs="Arial"/>
          <w:szCs w:val="19"/>
          <w:lang w:eastAsia="zh-CN"/>
        </w:rPr>
        <w:t>Gudrun Alex</w:t>
      </w:r>
      <w:r w:rsidRPr="000E66D8">
        <w:rPr>
          <w:rFonts w:ascii="Microsoft YaHei" w:eastAsia="Microsoft YaHei" w:hAnsi="Microsoft YaHei" w:cs="Arial"/>
          <w:szCs w:val="19"/>
          <w:lang w:eastAsia="zh-CN"/>
        </w:rPr>
        <w:br/>
        <w:t>BOBST PR Representative</w:t>
      </w:r>
    </w:p>
    <w:p w14:paraId="501A4721" w14:textId="77777777" w:rsidR="006836F0" w:rsidRPr="000E66D8" w:rsidRDefault="006836F0" w:rsidP="00BD65E9">
      <w:pPr>
        <w:rPr>
          <w:rFonts w:ascii="Microsoft YaHei" w:eastAsia="Microsoft YaHei" w:hAnsi="Microsoft YaHei" w:cs="Arial"/>
          <w:szCs w:val="19"/>
          <w:lang w:eastAsia="de-DE"/>
        </w:rPr>
      </w:pPr>
      <w:r w:rsidRPr="000E66D8">
        <w:rPr>
          <w:rFonts w:ascii="Microsoft YaHei" w:eastAsia="Microsoft YaHei" w:hAnsi="Microsoft YaHei" w:cs="Arial"/>
          <w:szCs w:val="19"/>
          <w:lang w:eastAsia="de-DE"/>
        </w:rPr>
        <w:t xml:space="preserve">Tel.: +49 211 58 58 66 66 </w:t>
      </w:r>
    </w:p>
    <w:p w14:paraId="1B279ED9" w14:textId="77777777" w:rsidR="006836F0" w:rsidRPr="000E66D8" w:rsidRDefault="006836F0" w:rsidP="00BD65E9">
      <w:pPr>
        <w:rPr>
          <w:rFonts w:ascii="Microsoft YaHei" w:eastAsia="Microsoft YaHei" w:hAnsi="Microsoft YaHei" w:cs="Arial"/>
          <w:szCs w:val="19"/>
          <w:lang w:eastAsia="de-DE"/>
        </w:rPr>
      </w:pPr>
      <w:r w:rsidRPr="000E66D8">
        <w:rPr>
          <w:rFonts w:ascii="Microsoft YaHei" w:eastAsia="Microsoft YaHei" w:hAnsi="Microsoft YaHei" w:cs="Arial"/>
          <w:szCs w:val="19"/>
          <w:lang w:eastAsia="de-DE"/>
        </w:rPr>
        <w:t>Mobile: +49 160 48 41 439</w:t>
      </w:r>
    </w:p>
    <w:p w14:paraId="5A05A6D9" w14:textId="77777777" w:rsidR="006836F0" w:rsidRPr="000E66D8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</w:pPr>
      <w:r w:rsidRPr="000E66D8">
        <w:rPr>
          <w:rFonts w:ascii="Microsoft YaHei" w:eastAsia="Microsoft YaHei" w:hAnsi="Microsoft YaHei" w:cs="Arial"/>
          <w:szCs w:val="19"/>
          <w:lang w:eastAsia="de-DE"/>
        </w:rPr>
        <w:t>Em</w:t>
      </w:r>
      <w:r w:rsidR="006836F0" w:rsidRPr="000E66D8">
        <w:rPr>
          <w:rFonts w:ascii="Microsoft YaHei" w:eastAsia="Microsoft YaHei" w:hAnsi="Microsoft YaHei" w:cs="Arial"/>
          <w:szCs w:val="19"/>
          <w:lang w:eastAsia="de-DE"/>
        </w:rPr>
        <w:t xml:space="preserve">ail: </w:t>
      </w:r>
      <w:hyperlink r:id="rId7" w:history="1">
        <w:proofErr w:type="spellStart"/>
        <w:r w:rsidR="006836F0" w:rsidRPr="000E66D8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gudrun.alex@bobst.com</w:t>
        </w:r>
        <w:proofErr w:type="spellEnd"/>
      </w:hyperlink>
    </w:p>
    <w:p w14:paraId="6D6A536F" w14:textId="77777777" w:rsidR="00E15C17" w:rsidRPr="000E66D8" w:rsidRDefault="00E15C17" w:rsidP="00BD65E9">
      <w:pPr>
        <w:rPr>
          <w:rFonts w:ascii="Microsoft YaHei" w:eastAsia="Microsoft YaHei" w:hAnsi="Microsoft YaHei" w:cs="Arial"/>
          <w:szCs w:val="19"/>
          <w:lang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5C7BB45B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9C84" w14:textId="77777777" w:rsidR="00FD1322" w:rsidRDefault="00FD1322" w:rsidP="00BB5BE9">
      <w:pPr>
        <w:spacing w:line="240" w:lineRule="auto"/>
      </w:pPr>
      <w:r>
        <w:separator/>
      </w:r>
    </w:p>
  </w:endnote>
  <w:endnote w:type="continuationSeparator" w:id="0">
    <w:p w14:paraId="64906B4B" w14:textId="77777777" w:rsidR="00FD1322" w:rsidRDefault="00FD1322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Pr="00F42E68" w:rsidRDefault="00246767" w:rsidP="00F36CF1">
    <w:pPr>
      <w:pStyle w:val="Footer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Footer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Footer"/>
      <w:rPr>
        <w:noProof/>
        <w:lang w:val="en-GB"/>
      </w:rPr>
    </w:pPr>
  </w:p>
  <w:sdt>
    <w:sdtPr>
      <w:tag w:val="E_Company"/>
      <w:id w:val="-1108894079"/>
    </w:sdtPr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Foo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477B" w14:textId="77777777" w:rsidR="00FD1322" w:rsidRDefault="00FD1322" w:rsidP="00BB5BE9">
      <w:pPr>
        <w:spacing w:line="240" w:lineRule="auto"/>
      </w:pPr>
      <w:r>
        <w:separator/>
      </w:r>
    </w:p>
  </w:footnote>
  <w:footnote w:type="continuationSeparator" w:id="0">
    <w:p w14:paraId="2BF5C0D3" w14:textId="77777777" w:rsidR="00FD1322" w:rsidRDefault="00FD1322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73F" w14:textId="77777777" w:rsidR="00BB5BE9" w:rsidRPr="005D389A" w:rsidRDefault="00000000" w:rsidP="00BB5BE9">
    <w:pPr>
      <w:pStyle w:val="Header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77777777" w:rsidR="00F36CF1" w:rsidRPr="005D389A" w:rsidRDefault="00000000" w:rsidP="00DB1DC2">
    <w:pPr>
      <w:pStyle w:val="Header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7535">
    <w:abstractNumId w:val="9"/>
  </w:num>
  <w:num w:numId="2" w16cid:durableId="1660689595">
    <w:abstractNumId w:val="7"/>
  </w:num>
  <w:num w:numId="3" w16cid:durableId="153305986">
    <w:abstractNumId w:val="6"/>
  </w:num>
  <w:num w:numId="4" w16cid:durableId="270015177">
    <w:abstractNumId w:val="5"/>
  </w:num>
  <w:num w:numId="5" w16cid:durableId="775978335">
    <w:abstractNumId w:val="4"/>
  </w:num>
  <w:num w:numId="6" w16cid:durableId="503790824">
    <w:abstractNumId w:val="8"/>
  </w:num>
  <w:num w:numId="7" w16cid:durableId="851840141">
    <w:abstractNumId w:val="3"/>
  </w:num>
  <w:num w:numId="8" w16cid:durableId="2094088974">
    <w:abstractNumId w:val="2"/>
  </w:num>
  <w:num w:numId="9" w16cid:durableId="762804594">
    <w:abstractNumId w:val="1"/>
  </w:num>
  <w:num w:numId="10" w16cid:durableId="780295398">
    <w:abstractNumId w:val="0"/>
  </w:num>
  <w:num w:numId="11" w16cid:durableId="2020303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E66D8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430F91"/>
    <w:rsid w:val="00434B7A"/>
    <w:rsid w:val="00451AD6"/>
    <w:rsid w:val="004B0F06"/>
    <w:rsid w:val="004C2489"/>
    <w:rsid w:val="004F354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D47E2"/>
    <w:rsid w:val="006E3900"/>
    <w:rsid w:val="0070071E"/>
    <w:rsid w:val="0079635C"/>
    <w:rsid w:val="007C390C"/>
    <w:rsid w:val="007F0B02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64219"/>
    <w:rsid w:val="00F73D4E"/>
    <w:rsid w:val="00FC0339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Alter-Ego BVBA</cp:lastModifiedBy>
  <cp:revision>4</cp:revision>
  <cp:lastPrinted>2015-02-06T09:00:00Z</cp:lastPrinted>
  <dcterms:created xsi:type="dcterms:W3CDTF">2023-05-07T08:41:00Z</dcterms:created>
  <dcterms:modified xsi:type="dcterms:W3CDTF">2023-05-08T08:16:00Z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