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D8ED9" w14:textId="6DC6495E" w:rsidR="00AB019C" w:rsidRDefault="00AB019C" w:rsidP="00AB019C">
      <w:pPr>
        <w:spacing w:line="260" w:lineRule="atLeast"/>
        <w:rPr>
          <w:rFonts w:ascii="Arial" w:eastAsia="SimSun" w:hAnsi="Arial" w:cs="Arial"/>
          <w:b/>
          <w:bCs/>
          <w:color w:val="C3001E"/>
          <w:sz w:val="32"/>
          <w:szCs w:val="32"/>
          <w:lang w:val="en-US"/>
        </w:rPr>
      </w:pPr>
      <w:bookmarkStart w:id="0" w:name="_GoBack"/>
      <w:bookmarkEnd w:id="0"/>
      <w:r w:rsidRPr="00AB019C">
        <w:rPr>
          <w:rFonts w:ascii="Arial" w:eastAsia="SimSun" w:hAnsi="Arial" w:cs="Arial"/>
          <w:b/>
          <w:bCs/>
          <w:color w:val="C3001E"/>
          <w:sz w:val="32"/>
          <w:szCs w:val="32"/>
          <w:lang w:val="en-US"/>
        </w:rPr>
        <w:t>PRESS RELEASE</w:t>
      </w:r>
    </w:p>
    <w:p w14:paraId="6AF99FEB" w14:textId="0578F57B" w:rsidR="00AB019C" w:rsidRDefault="00AB019C" w:rsidP="00AB019C">
      <w:pPr>
        <w:spacing w:line="260" w:lineRule="atLeast"/>
        <w:rPr>
          <w:rFonts w:ascii="Arial" w:eastAsia="SimSun" w:hAnsi="Arial" w:cs="Arial"/>
          <w:b/>
          <w:bCs/>
          <w:color w:val="C3001E"/>
          <w:sz w:val="32"/>
          <w:szCs w:val="32"/>
          <w:lang w:val="en-US"/>
        </w:rPr>
      </w:pPr>
    </w:p>
    <w:p w14:paraId="7ACB9098" w14:textId="70927BE6" w:rsidR="00AB019C" w:rsidRPr="00F37443" w:rsidRDefault="0071362F" w:rsidP="00AB019C">
      <w:pPr>
        <w:spacing w:line="260" w:lineRule="atLeast"/>
        <w:rPr>
          <w:rFonts w:ascii="Arial" w:eastAsia="SimSun" w:hAnsi="Arial" w:cs="Arial"/>
          <w:b/>
          <w:bCs/>
          <w:lang w:val="en-US"/>
        </w:rPr>
      </w:pPr>
      <w:r>
        <w:rPr>
          <w:rFonts w:ascii="Arial" w:eastAsia="SimSun" w:hAnsi="Arial" w:cs="Arial"/>
          <w:b/>
          <w:bCs/>
          <w:lang w:val="en-US"/>
        </w:rPr>
        <w:t>Bielefeld</w:t>
      </w:r>
      <w:r w:rsidR="00AB019C" w:rsidRPr="00F37443">
        <w:rPr>
          <w:rFonts w:ascii="Arial" w:eastAsia="SimSun" w:hAnsi="Arial" w:cs="Arial"/>
          <w:b/>
          <w:bCs/>
          <w:lang w:val="en-US"/>
        </w:rPr>
        <w:t xml:space="preserve">, </w:t>
      </w:r>
      <w:r>
        <w:rPr>
          <w:rFonts w:ascii="Arial" w:eastAsia="SimSun" w:hAnsi="Arial" w:cs="Arial"/>
          <w:b/>
          <w:bCs/>
          <w:lang w:val="en-US"/>
        </w:rPr>
        <w:t>Germany</w:t>
      </w:r>
      <w:r w:rsidR="00AB019C" w:rsidRPr="00F37443">
        <w:rPr>
          <w:rFonts w:ascii="Arial" w:eastAsia="SimSun" w:hAnsi="Arial" w:cs="Arial"/>
          <w:b/>
          <w:bCs/>
          <w:lang w:val="en-US"/>
        </w:rPr>
        <w:t xml:space="preserve">, </w:t>
      </w:r>
      <w:r>
        <w:rPr>
          <w:rFonts w:ascii="Arial" w:eastAsia="SimSun" w:hAnsi="Arial" w:cs="Arial"/>
          <w:b/>
          <w:bCs/>
          <w:lang w:val="en-US"/>
        </w:rPr>
        <w:t>9</w:t>
      </w:r>
      <w:r w:rsidRPr="0071362F">
        <w:rPr>
          <w:rFonts w:ascii="Arial" w:eastAsia="SimSun" w:hAnsi="Arial" w:cs="Arial"/>
          <w:b/>
          <w:bCs/>
          <w:vertAlign w:val="superscript"/>
          <w:lang w:val="en-US"/>
        </w:rPr>
        <w:t>th</w:t>
      </w:r>
      <w:r>
        <w:rPr>
          <w:rFonts w:ascii="Arial" w:eastAsia="SimSun" w:hAnsi="Arial" w:cs="Arial"/>
          <w:b/>
          <w:bCs/>
          <w:lang w:val="en-US"/>
        </w:rPr>
        <w:t xml:space="preserve"> of January 2020</w:t>
      </w:r>
    </w:p>
    <w:p w14:paraId="115023D8" w14:textId="34C3D4C6" w:rsidR="00A143C9" w:rsidRPr="00F37443" w:rsidRDefault="00A143C9" w:rsidP="00FC179A">
      <w:pPr>
        <w:rPr>
          <w:rFonts w:ascii="Arial" w:hAnsi="Arial" w:cs="Arial"/>
          <w:b/>
          <w:bCs/>
          <w:color w:val="000000"/>
          <w:lang w:val="en-US"/>
        </w:rPr>
      </w:pPr>
    </w:p>
    <w:p w14:paraId="57C672C4" w14:textId="77777777" w:rsidR="00AB019C" w:rsidRPr="00F37443" w:rsidRDefault="00AB019C" w:rsidP="00FC179A">
      <w:pPr>
        <w:rPr>
          <w:rFonts w:ascii="Arial" w:hAnsi="Arial" w:cs="Arial"/>
          <w:b/>
          <w:bCs/>
          <w:color w:val="000000"/>
          <w:lang w:val="en-US"/>
        </w:rPr>
      </w:pPr>
    </w:p>
    <w:p w14:paraId="3CBCFBBF" w14:textId="77777777" w:rsidR="0071362F" w:rsidRPr="0071362F" w:rsidRDefault="0071362F" w:rsidP="0071362F">
      <w:pPr>
        <w:spacing w:line="260" w:lineRule="atLeast"/>
        <w:rPr>
          <w:rFonts w:ascii="Arial" w:eastAsiaTheme="minorEastAsia" w:hAnsi="Arial" w:cs="Arial"/>
          <w:b/>
          <w:bCs/>
          <w:color w:val="000000"/>
          <w:lang w:val="en-US"/>
        </w:rPr>
      </w:pPr>
      <w:r w:rsidRPr="0071362F">
        <w:rPr>
          <w:rFonts w:ascii="Arial" w:eastAsiaTheme="minorEastAsia" w:hAnsi="Arial" w:cs="Arial"/>
          <w:b/>
          <w:bCs/>
          <w:color w:val="000000"/>
          <w:lang w:val="en-US"/>
        </w:rPr>
        <w:t xml:space="preserve">BOBST &amp; Partners to present a unique end-to-end flexo process experience  </w:t>
      </w:r>
    </w:p>
    <w:p w14:paraId="115023DA" w14:textId="77777777" w:rsidR="00A143C9" w:rsidRPr="00F37443" w:rsidRDefault="00A143C9" w:rsidP="00FC179A">
      <w:pPr>
        <w:spacing w:line="260" w:lineRule="atLeast"/>
        <w:rPr>
          <w:rFonts w:ascii="Arial" w:hAnsi="Arial" w:cs="Arial"/>
          <w:color w:val="000000"/>
          <w:lang w:val="en-US"/>
        </w:rPr>
      </w:pPr>
    </w:p>
    <w:p w14:paraId="1D33F90C" w14:textId="10BB2CDD" w:rsidR="0071362F" w:rsidRPr="0071362F" w:rsidRDefault="0071362F" w:rsidP="0071362F">
      <w:pPr>
        <w:spacing w:after="200" w:line="276" w:lineRule="auto"/>
        <w:rPr>
          <w:rFonts w:ascii="Arial" w:eastAsia="DengXian" w:hAnsi="Arial" w:cs="Arial"/>
          <w:lang w:val="en-US" w:bidi="en-US"/>
        </w:rPr>
      </w:pPr>
      <w:r w:rsidRPr="0071362F">
        <w:rPr>
          <w:rFonts w:ascii="Arial" w:eastAsia="DengXian" w:hAnsi="Arial" w:cs="Arial"/>
          <w:lang w:val="en-US" w:bidi="en-US"/>
        </w:rPr>
        <w:t xml:space="preserve">The flexible packaging industry moves faster and faster and to stay ahead it is necessary to innovate, automate and connect. </w:t>
      </w:r>
    </w:p>
    <w:p w14:paraId="2A8120D2" w14:textId="77B4C6B7" w:rsidR="0071362F" w:rsidRPr="0071362F" w:rsidRDefault="0071362F" w:rsidP="0071362F">
      <w:pPr>
        <w:spacing w:after="200" w:line="276" w:lineRule="auto"/>
        <w:rPr>
          <w:rFonts w:ascii="Arial" w:eastAsia="DengXian" w:hAnsi="Arial" w:cs="Arial"/>
          <w:lang w:val="en-US" w:bidi="en-US"/>
        </w:rPr>
      </w:pPr>
      <w:r w:rsidRPr="0071362F">
        <w:rPr>
          <w:rFonts w:ascii="Arial" w:eastAsia="DengXian" w:hAnsi="Arial" w:cs="Arial"/>
          <w:lang w:val="en-US" w:bidi="en-US"/>
        </w:rPr>
        <w:t>To support CI flexo printers to achieve increasingly demanding expectations, BOBST and leading industry suppliers* will follow an innovative route for the Open House event they are hosting in the Competence Center of Bobst Bielefeld, in Germany, on 13</w:t>
      </w:r>
      <w:r w:rsidRPr="0071362F">
        <w:rPr>
          <w:rFonts w:ascii="Arial" w:eastAsia="DengXian" w:hAnsi="Arial" w:cs="Arial"/>
          <w:vertAlign w:val="superscript"/>
          <w:lang w:val="en-US" w:bidi="en-US"/>
        </w:rPr>
        <w:t>th</w:t>
      </w:r>
      <w:r w:rsidRPr="0071362F">
        <w:rPr>
          <w:rFonts w:ascii="Arial" w:eastAsia="DengXian" w:hAnsi="Arial" w:cs="Arial"/>
          <w:lang w:val="en-US" w:bidi="en-US"/>
        </w:rPr>
        <w:t xml:space="preserve"> February 2020. </w:t>
      </w:r>
    </w:p>
    <w:p w14:paraId="1F8B0DFE" w14:textId="6D384FAA" w:rsidR="0071362F" w:rsidRPr="0071362F" w:rsidRDefault="0071362F" w:rsidP="0071362F">
      <w:pPr>
        <w:spacing w:after="200" w:line="276" w:lineRule="auto"/>
        <w:rPr>
          <w:rFonts w:ascii="Arial" w:eastAsia="DengXian" w:hAnsi="Arial" w:cs="Arial"/>
          <w:lang w:val="en-US" w:bidi="en-US"/>
        </w:rPr>
      </w:pPr>
      <w:r w:rsidRPr="0071362F">
        <w:rPr>
          <w:rFonts w:ascii="Arial" w:eastAsia="DengXian" w:hAnsi="Arial" w:cs="Arial"/>
          <w:lang w:val="en-US" w:bidi="en-US"/>
        </w:rPr>
        <w:t xml:space="preserve">Visitors to the event will experience the advantages of the seamless integration of all the elements that concur to an end-to-end flexo process that is simpler, faster, more sustainable, more competitive and geared towards the future. </w:t>
      </w:r>
    </w:p>
    <w:p w14:paraId="2A2C6B8E" w14:textId="24553042" w:rsidR="0071362F" w:rsidRPr="0071362F" w:rsidRDefault="0071362F" w:rsidP="0071362F">
      <w:pPr>
        <w:spacing w:after="200" w:line="276" w:lineRule="auto"/>
        <w:rPr>
          <w:rFonts w:ascii="Arial" w:eastAsia="DengXian" w:hAnsi="Arial" w:cs="Arial"/>
          <w:lang w:val="en-US" w:bidi="en-US"/>
        </w:rPr>
      </w:pPr>
      <w:r w:rsidRPr="0071362F">
        <w:rPr>
          <w:rFonts w:ascii="Arial" w:eastAsia="DengXian" w:hAnsi="Arial" w:cs="Arial"/>
          <w:lang w:val="en-US" w:bidi="en-US"/>
        </w:rPr>
        <w:t xml:space="preserve">The agenda will combine short presentations and equipment demonstrations that will span across the full process from file to platemaking to printing.   </w:t>
      </w:r>
    </w:p>
    <w:p w14:paraId="38D7195A" w14:textId="24C03581" w:rsidR="00AB019C" w:rsidRPr="0071362F" w:rsidRDefault="0071362F" w:rsidP="0071362F">
      <w:pPr>
        <w:spacing w:after="200" w:line="276" w:lineRule="auto"/>
        <w:rPr>
          <w:rFonts w:ascii="Arial" w:eastAsia="DengXian" w:hAnsi="Arial" w:cs="Arial"/>
          <w:lang w:val="en-US" w:bidi="en-US"/>
        </w:rPr>
      </w:pPr>
      <w:r w:rsidRPr="0071362F">
        <w:rPr>
          <w:rFonts w:ascii="Arial" w:eastAsia="DengXian" w:hAnsi="Arial" w:cs="Arial"/>
          <w:lang w:val="en-US" w:bidi="en-US"/>
        </w:rPr>
        <w:t>*Daetwyler, ESKO, Flint Group, Follmann, Glunz &amp; Jensen, Günther Prepress, Lohmann, Miraclon, Rossini, x-Rite PANTONE, Zecher.</w:t>
      </w:r>
      <w:r>
        <w:rPr>
          <w:rFonts w:ascii="Arial" w:eastAsia="DengXian" w:hAnsi="Arial" w:cs="Arial"/>
          <w:color w:val="A6A6A6" w:themeColor="background1" w:themeShade="A6"/>
          <w:lang w:val="en-US" w:bidi="en-US"/>
        </w:rPr>
        <w:br/>
      </w:r>
      <w:r>
        <w:rPr>
          <w:rFonts w:ascii="Arial" w:eastAsia="DengXian" w:hAnsi="Arial" w:cs="Arial"/>
          <w:color w:val="A6A6A6" w:themeColor="background1" w:themeShade="A6"/>
          <w:lang w:val="en-US" w:bidi="en-US"/>
        </w:rPr>
        <w:br/>
      </w:r>
      <w:r>
        <w:rPr>
          <w:rFonts w:ascii="Arial" w:eastAsia="DengXian" w:hAnsi="Arial" w:cs="Arial"/>
          <w:color w:val="A6A6A6" w:themeColor="background1" w:themeShade="A6"/>
          <w:lang w:val="en-US" w:bidi="en-US"/>
        </w:rPr>
        <w:br/>
      </w:r>
      <w:r w:rsidR="00AB019C" w:rsidRPr="00F37443">
        <w:rPr>
          <w:rFonts w:ascii="Arial" w:eastAsia="SimSun" w:hAnsi="Arial" w:cs="Arial"/>
          <w:b/>
          <w:sz w:val="19"/>
          <w:szCs w:val="19"/>
          <w:lang w:val="en-US"/>
        </w:rPr>
        <w:t>About BOBST</w:t>
      </w:r>
    </w:p>
    <w:p w14:paraId="2EF4622B" w14:textId="77777777" w:rsidR="00AB019C" w:rsidRPr="00F37443" w:rsidRDefault="00AB019C" w:rsidP="00AB019C">
      <w:pPr>
        <w:spacing w:line="260" w:lineRule="atLeast"/>
        <w:rPr>
          <w:rFonts w:ascii="Arial" w:eastAsia="SimSun" w:hAnsi="Arial" w:cs="Arial"/>
          <w:sz w:val="19"/>
          <w:szCs w:val="19"/>
          <w:lang w:val="en-US"/>
        </w:rPr>
      </w:pPr>
      <w:r w:rsidRPr="00F37443">
        <w:rPr>
          <w:rFonts w:ascii="Arial" w:eastAsia="SimSun" w:hAnsi="Arial" w:cs="Arial"/>
          <w:sz w:val="19"/>
          <w:szCs w:val="19"/>
          <w:lang w:val="en-US"/>
        </w:rPr>
        <w:t xml:space="preserve">We are one of the world’s leading suppliers of substrate processing, printing and converting equipment and services for the label, flexible packaging, folding carton and corrugated industries. </w:t>
      </w:r>
    </w:p>
    <w:p w14:paraId="7066E89B" w14:textId="77777777" w:rsidR="00AB019C" w:rsidRPr="00F37443" w:rsidRDefault="00AB019C" w:rsidP="00AB019C">
      <w:pPr>
        <w:spacing w:line="260" w:lineRule="atLeast"/>
        <w:rPr>
          <w:rFonts w:ascii="Arial" w:eastAsia="SimSun" w:hAnsi="Arial" w:cs="Arial"/>
          <w:sz w:val="19"/>
          <w:szCs w:val="19"/>
          <w:lang w:val="en-US"/>
        </w:rPr>
      </w:pPr>
    </w:p>
    <w:p w14:paraId="36F66C1C" w14:textId="77777777" w:rsidR="00AB019C" w:rsidRPr="00F37443" w:rsidRDefault="00AB019C" w:rsidP="00AB019C">
      <w:pPr>
        <w:spacing w:line="260" w:lineRule="atLeast"/>
        <w:rPr>
          <w:rFonts w:ascii="Arial" w:eastAsia="SimSun" w:hAnsi="Arial" w:cs="Arial"/>
          <w:sz w:val="19"/>
          <w:szCs w:val="19"/>
          <w:lang w:val="en-US"/>
        </w:rPr>
      </w:pPr>
      <w:r w:rsidRPr="00F37443">
        <w:rPr>
          <w:rFonts w:ascii="Arial" w:eastAsia="SimSun" w:hAnsi="Arial" w:cs="Arial"/>
          <w:sz w:val="19"/>
          <w:szCs w:val="19"/>
          <w:lang w:val="en-US"/>
        </w:rPr>
        <w:t>Founded in 1890 by Joseph Bobst in Lausanne, Switzerland, BOBST has a presence in more than 50 countries, runs 14 production facilities in 8 countries and employs more than 5 600 people around the world. The firm recorded a consolidated turnover of CHF 1 635 million for the year ended December 31, 2018.</w:t>
      </w:r>
    </w:p>
    <w:p w14:paraId="269E33EF" w14:textId="77777777" w:rsidR="00AB019C" w:rsidRPr="00F37443" w:rsidRDefault="00AB019C" w:rsidP="00AB019C">
      <w:pPr>
        <w:spacing w:line="260" w:lineRule="atLeast"/>
        <w:rPr>
          <w:rFonts w:ascii="Arial" w:eastAsia="SimSun" w:hAnsi="Arial" w:cs="Arial"/>
          <w:sz w:val="19"/>
          <w:szCs w:val="19"/>
          <w:lang w:val="en-US"/>
        </w:rPr>
      </w:pPr>
    </w:p>
    <w:p w14:paraId="1E3B0F6C" w14:textId="77777777" w:rsidR="00AB019C" w:rsidRPr="00F37443" w:rsidRDefault="00AB019C" w:rsidP="00AB019C">
      <w:pPr>
        <w:spacing w:line="260" w:lineRule="atLeast"/>
        <w:rPr>
          <w:rFonts w:ascii="Arial" w:eastAsia="SimSun" w:hAnsi="Arial" w:cs="Arial"/>
          <w:sz w:val="19"/>
          <w:szCs w:val="19"/>
          <w:lang w:val="en-US"/>
        </w:rPr>
      </w:pPr>
    </w:p>
    <w:p w14:paraId="4A1C0551" w14:textId="1FB1ECDF" w:rsidR="00AB019C" w:rsidRPr="00F37443" w:rsidRDefault="00AB019C" w:rsidP="0071362F">
      <w:pPr>
        <w:spacing w:after="200" w:line="276" w:lineRule="auto"/>
        <w:rPr>
          <w:rFonts w:ascii="Arial" w:eastAsia="SimSun" w:hAnsi="Arial" w:cs="Arial"/>
          <w:b/>
          <w:sz w:val="19"/>
          <w:szCs w:val="19"/>
          <w:lang w:val="en-US"/>
        </w:rPr>
      </w:pPr>
      <w:r w:rsidRPr="00F37443">
        <w:rPr>
          <w:rFonts w:ascii="Arial" w:eastAsia="SimSun" w:hAnsi="Arial" w:cs="Arial"/>
          <w:b/>
          <w:sz w:val="19"/>
          <w:szCs w:val="19"/>
          <w:lang w:val="en-US"/>
        </w:rPr>
        <w:t>Press contact:</w:t>
      </w:r>
    </w:p>
    <w:p w14:paraId="3004D742" w14:textId="77777777" w:rsidR="00AB019C" w:rsidRPr="00F37443" w:rsidRDefault="00AB019C" w:rsidP="00AB019C">
      <w:pPr>
        <w:spacing w:line="266" w:lineRule="auto"/>
        <w:rPr>
          <w:rFonts w:ascii="Arial" w:hAnsi="Arial" w:cs="Arial"/>
          <w:sz w:val="19"/>
          <w:szCs w:val="19"/>
          <w:lang w:val="en-US"/>
        </w:rPr>
      </w:pPr>
      <w:r w:rsidRPr="00F37443">
        <w:rPr>
          <w:rFonts w:ascii="Arial" w:hAnsi="Arial" w:cs="Arial"/>
          <w:sz w:val="19"/>
          <w:szCs w:val="19"/>
          <w:lang w:val="en-GB"/>
        </w:rPr>
        <w:t>Gudrun</w:t>
      </w:r>
      <w:r w:rsidRPr="00F37443">
        <w:rPr>
          <w:rFonts w:ascii="Arial" w:hAnsi="Arial" w:cs="Arial"/>
          <w:sz w:val="19"/>
          <w:szCs w:val="19"/>
          <w:lang w:val="en-US"/>
        </w:rPr>
        <w:t xml:space="preserve"> </w:t>
      </w:r>
      <w:r w:rsidRPr="00F37443">
        <w:rPr>
          <w:rFonts w:ascii="Arial" w:hAnsi="Arial" w:cs="Arial"/>
          <w:sz w:val="19"/>
          <w:szCs w:val="19"/>
          <w:lang w:val="en-GB"/>
        </w:rPr>
        <w:t>Alex</w:t>
      </w:r>
      <w:r w:rsidRPr="00F37443">
        <w:rPr>
          <w:rFonts w:ascii="Arial" w:hAnsi="Arial" w:cs="Arial"/>
          <w:sz w:val="19"/>
          <w:szCs w:val="19"/>
          <w:lang w:val="en-US"/>
        </w:rPr>
        <w:br/>
      </w:r>
      <w:r w:rsidRPr="00F37443">
        <w:rPr>
          <w:rFonts w:ascii="Arial" w:hAnsi="Arial" w:cs="Arial"/>
          <w:sz w:val="19"/>
          <w:szCs w:val="19"/>
          <w:lang w:val="en-GB"/>
        </w:rPr>
        <w:t>BOBST</w:t>
      </w:r>
      <w:r w:rsidRPr="00F37443">
        <w:rPr>
          <w:rFonts w:ascii="Arial" w:hAnsi="Arial" w:cs="Arial"/>
          <w:sz w:val="19"/>
          <w:szCs w:val="19"/>
          <w:lang w:val="en-US"/>
        </w:rPr>
        <w:t xml:space="preserve"> </w:t>
      </w:r>
      <w:r w:rsidRPr="00F37443">
        <w:rPr>
          <w:rFonts w:ascii="Arial" w:hAnsi="Arial" w:cs="Arial"/>
          <w:sz w:val="19"/>
          <w:szCs w:val="19"/>
          <w:lang w:val="en-GB"/>
        </w:rPr>
        <w:t>PR</w:t>
      </w:r>
      <w:r w:rsidRPr="00F37443">
        <w:rPr>
          <w:rFonts w:ascii="Arial" w:hAnsi="Arial" w:cs="Arial"/>
          <w:sz w:val="19"/>
          <w:szCs w:val="19"/>
          <w:lang w:val="en-US"/>
        </w:rPr>
        <w:t xml:space="preserve"> </w:t>
      </w:r>
      <w:r w:rsidRPr="00F37443">
        <w:rPr>
          <w:rFonts w:ascii="Arial" w:hAnsi="Arial" w:cs="Arial"/>
          <w:sz w:val="19"/>
          <w:szCs w:val="19"/>
          <w:lang w:val="en-GB"/>
        </w:rPr>
        <w:t>Representative</w:t>
      </w:r>
    </w:p>
    <w:p w14:paraId="44C2C8DB" w14:textId="77777777" w:rsidR="00AB019C" w:rsidRPr="00F37443" w:rsidRDefault="00AB019C" w:rsidP="00AB019C">
      <w:pPr>
        <w:spacing w:line="260" w:lineRule="atLeast"/>
        <w:rPr>
          <w:rFonts w:ascii="Arial" w:hAnsi="Arial" w:cs="Arial"/>
          <w:sz w:val="19"/>
          <w:szCs w:val="19"/>
          <w:lang w:val="en-US" w:eastAsia="de-DE"/>
        </w:rPr>
      </w:pPr>
      <w:r w:rsidRPr="00F37443">
        <w:rPr>
          <w:rFonts w:ascii="Arial" w:hAnsi="Arial" w:cs="Arial"/>
          <w:sz w:val="19"/>
          <w:szCs w:val="19"/>
          <w:lang w:val="en-US" w:eastAsia="de-DE"/>
        </w:rPr>
        <w:t xml:space="preserve">Tel.: +49 211 58 58 66 66 </w:t>
      </w:r>
    </w:p>
    <w:p w14:paraId="7FA05724" w14:textId="77777777" w:rsidR="00AB019C" w:rsidRPr="00F37443" w:rsidRDefault="00AB019C" w:rsidP="00AB019C">
      <w:pPr>
        <w:spacing w:line="260" w:lineRule="atLeast"/>
        <w:rPr>
          <w:rFonts w:ascii="Arial" w:hAnsi="Arial" w:cs="Arial"/>
          <w:sz w:val="19"/>
          <w:szCs w:val="19"/>
          <w:lang w:val="en-US" w:eastAsia="de-DE"/>
        </w:rPr>
      </w:pPr>
      <w:r w:rsidRPr="00F37443">
        <w:rPr>
          <w:rFonts w:ascii="Arial" w:hAnsi="Arial" w:cs="Arial"/>
          <w:sz w:val="19"/>
          <w:szCs w:val="19"/>
          <w:lang w:val="en-US" w:eastAsia="de-DE"/>
        </w:rPr>
        <w:t>Mobile: +49 160 48 41 439</w:t>
      </w:r>
    </w:p>
    <w:p w14:paraId="49EAFC85" w14:textId="77528A30" w:rsidR="00E717CB" w:rsidRPr="0071362F" w:rsidRDefault="00AB019C" w:rsidP="00AB019C">
      <w:pPr>
        <w:spacing w:line="260" w:lineRule="atLeast"/>
        <w:rPr>
          <w:rFonts w:ascii="Arial" w:eastAsia="Microsoft YaHei" w:hAnsi="Arial" w:cs="Arial"/>
          <w:color w:val="0000FF"/>
          <w:sz w:val="19"/>
          <w:szCs w:val="19"/>
          <w:u w:val="single"/>
          <w:lang w:val="en-GB" w:eastAsia="de-DE"/>
        </w:rPr>
      </w:pPr>
      <w:r w:rsidRPr="00F37443">
        <w:rPr>
          <w:rFonts w:ascii="Arial" w:hAnsi="Arial" w:cs="Arial"/>
          <w:sz w:val="19"/>
          <w:szCs w:val="19"/>
          <w:lang w:val="en-US" w:eastAsia="de-DE"/>
        </w:rPr>
        <w:t xml:space="preserve">Email: </w:t>
      </w:r>
      <w:hyperlink r:id="rId9" w:history="1">
        <w:r w:rsidRPr="00F37443">
          <w:rPr>
            <w:rFonts w:ascii="Arial" w:eastAsia="Microsoft YaHei" w:hAnsi="Arial" w:cs="Arial"/>
            <w:color w:val="0000FF"/>
            <w:sz w:val="19"/>
            <w:szCs w:val="19"/>
            <w:u w:val="single"/>
            <w:lang w:val="en-GB" w:eastAsia="de-DE"/>
          </w:rPr>
          <w:t>gudrun.alex@bobst.com</w:t>
        </w:r>
      </w:hyperlink>
    </w:p>
    <w:p w14:paraId="3F7036BB" w14:textId="77777777" w:rsidR="00AB019C" w:rsidRPr="00F37443" w:rsidRDefault="00AB019C" w:rsidP="00AB019C">
      <w:pPr>
        <w:spacing w:line="260" w:lineRule="atLeast"/>
        <w:rPr>
          <w:rFonts w:ascii="Arial" w:hAnsi="Arial" w:cs="Arial"/>
          <w:sz w:val="19"/>
          <w:szCs w:val="19"/>
          <w:lang w:val="en-US" w:eastAsia="de-DE"/>
        </w:rPr>
      </w:pPr>
    </w:p>
    <w:p w14:paraId="7379161C" w14:textId="77777777" w:rsidR="00E717CB" w:rsidRPr="00E717CB" w:rsidRDefault="00E717CB" w:rsidP="00E717CB">
      <w:pPr>
        <w:spacing w:line="260" w:lineRule="atLeast"/>
        <w:rPr>
          <w:rFonts w:ascii="Arial" w:hAnsi="Arial" w:cs="Arial"/>
          <w:sz w:val="19"/>
          <w:szCs w:val="19"/>
          <w:lang w:val="en-GB"/>
        </w:rPr>
      </w:pPr>
      <w:r w:rsidRPr="00E717CB">
        <w:rPr>
          <w:rFonts w:ascii="Arial" w:hAnsi="Arial" w:cs="Arial"/>
          <w:sz w:val="19"/>
          <w:szCs w:val="19"/>
          <w:lang w:val="en-GB"/>
        </w:rPr>
        <w:t>Silvana Ilari</w:t>
      </w:r>
    </w:p>
    <w:p w14:paraId="07521ACC" w14:textId="77777777" w:rsidR="00E717CB" w:rsidRPr="00E717CB" w:rsidRDefault="00E717CB" w:rsidP="00E717CB">
      <w:pPr>
        <w:spacing w:line="260" w:lineRule="atLeast"/>
        <w:rPr>
          <w:rFonts w:ascii="Arial" w:hAnsi="Arial" w:cs="Arial"/>
          <w:sz w:val="19"/>
          <w:szCs w:val="19"/>
          <w:lang w:val="en-GB"/>
        </w:rPr>
      </w:pPr>
      <w:r w:rsidRPr="00E717CB">
        <w:rPr>
          <w:rFonts w:ascii="Arial" w:hAnsi="Arial" w:cs="Arial"/>
          <w:sz w:val="19"/>
          <w:szCs w:val="19"/>
          <w:lang w:val="en-GB"/>
        </w:rPr>
        <w:t xml:space="preserve">Communication Manager </w:t>
      </w:r>
    </w:p>
    <w:p w14:paraId="73DAC9DD" w14:textId="77777777" w:rsidR="00E717CB" w:rsidRPr="00E717CB" w:rsidRDefault="00E717CB" w:rsidP="00E717CB">
      <w:pPr>
        <w:spacing w:line="260" w:lineRule="atLeast"/>
        <w:rPr>
          <w:rFonts w:ascii="Arial" w:hAnsi="Arial" w:cs="Arial"/>
          <w:sz w:val="19"/>
          <w:szCs w:val="19"/>
          <w:lang w:val="en-GB"/>
        </w:rPr>
      </w:pPr>
      <w:r w:rsidRPr="00E717CB">
        <w:rPr>
          <w:rFonts w:ascii="Arial" w:hAnsi="Arial" w:cs="Arial"/>
          <w:sz w:val="19"/>
          <w:szCs w:val="19"/>
          <w:lang w:val="en-GB"/>
        </w:rPr>
        <w:t xml:space="preserve">Strategic Product Marketing BU Web-fed </w:t>
      </w:r>
    </w:p>
    <w:p w14:paraId="2B7F279C" w14:textId="77777777" w:rsidR="00E717CB" w:rsidRPr="00E717CB" w:rsidRDefault="00E717CB" w:rsidP="00E717CB">
      <w:pPr>
        <w:spacing w:line="260" w:lineRule="atLeast"/>
        <w:rPr>
          <w:rFonts w:ascii="Arial" w:hAnsi="Arial" w:cs="Arial"/>
          <w:sz w:val="19"/>
          <w:szCs w:val="19"/>
          <w:lang w:val="fr-BE"/>
        </w:rPr>
      </w:pPr>
      <w:r w:rsidRPr="00E717CB">
        <w:rPr>
          <w:rFonts w:ascii="Arial" w:hAnsi="Arial" w:cs="Arial"/>
          <w:sz w:val="19"/>
          <w:szCs w:val="19"/>
          <w:lang w:val="fr-BE"/>
        </w:rPr>
        <w:t>Tel.: +39 0523 493 236</w:t>
      </w:r>
    </w:p>
    <w:p w14:paraId="481F5D1E" w14:textId="77777777" w:rsidR="00E717CB" w:rsidRPr="00E717CB" w:rsidRDefault="00E717CB" w:rsidP="00E717CB">
      <w:pPr>
        <w:spacing w:line="260" w:lineRule="atLeast"/>
        <w:rPr>
          <w:rFonts w:ascii="Arial" w:hAnsi="Arial" w:cs="Arial"/>
          <w:sz w:val="19"/>
          <w:szCs w:val="19"/>
          <w:lang w:val="fr-BE"/>
        </w:rPr>
      </w:pPr>
      <w:r w:rsidRPr="00E717CB">
        <w:rPr>
          <w:rFonts w:ascii="Arial" w:hAnsi="Arial" w:cs="Arial"/>
          <w:sz w:val="19"/>
          <w:szCs w:val="19"/>
          <w:lang w:val="fr-BE"/>
        </w:rPr>
        <w:t>Mobile: +39 335 562 28 62</w:t>
      </w:r>
    </w:p>
    <w:p w14:paraId="344FDD3D" w14:textId="764432BE" w:rsidR="00816AB6" w:rsidRDefault="00E717CB" w:rsidP="00E717CB">
      <w:pPr>
        <w:spacing w:after="160" w:line="259" w:lineRule="auto"/>
        <w:rPr>
          <w:rFonts w:ascii="Arial" w:eastAsia="SimSun" w:hAnsi="Arial" w:cs="Arial"/>
          <w:b/>
          <w:bCs/>
          <w:sz w:val="19"/>
          <w:szCs w:val="19"/>
          <w:lang w:val="en-US" w:bidi="th-TH"/>
        </w:rPr>
      </w:pPr>
      <w:r w:rsidRPr="00E717CB">
        <w:rPr>
          <w:rFonts w:ascii="Arial" w:hAnsi="Arial" w:cs="Arial"/>
          <w:sz w:val="19"/>
          <w:szCs w:val="19"/>
          <w:lang w:val="fr-BE"/>
        </w:rPr>
        <w:t xml:space="preserve">Email: </w:t>
      </w:r>
      <w:hyperlink r:id="rId10" w:history="1">
        <w:r w:rsidRPr="00E717CB">
          <w:rPr>
            <w:rFonts w:ascii="Arial" w:eastAsia="Microsoft YaHei" w:hAnsi="Arial" w:cs="Arial"/>
            <w:color w:val="0000FF"/>
            <w:sz w:val="19"/>
            <w:szCs w:val="19"/>
            <w:u w:val="single"/>
            <w:lang w:val="fr-BE" w:eastAsia="de-DE"/>
          </w:rPr>
          <w:t>silvana.ilari@bobst.com</w:t>
        </w:r>
      </w:hyperlink>
      <w:r w:rsidR="00816AB6">
        <w:rPr>
          <w:rFonts w:ascii="Arial" w:eastAsia="SimSun" w:hAnsi="Arial" w:cs="Arial"/>
          <w:b/>
          <w:bCs/>
          <w:sz w:val="19"/>
          <w:szCs w:val="19"/>
          <w:lang w:val="en-US" w:bidi="th-TH"/>
        </w:rPr>
        <w:br w:type="page"/>
      </w:r>
    </w:p>
    <w:p w14:paraId="4EF07F6C" w14:textId="34D040BA" w:rsidR="00AB019C" w:rsidRPr="00F37443" w:rsidRDefault="00AB019C" w:rsidP="00AB019C">
      <w:pPr>
        <w:rPr>
          <w:rFonts w:ascii="Arial" w:eastAsia="SimSun" w:hAnsi="Arial" w:cs="Arial"/>
          <w:b/>
          <w:bCs/>
          <w:sz w:val="19"/>
          <w:szCs w:val="19"/>
          <w:lang w:val="en-US" w:bidi="th-TH"/>
        </w:rPr>
      </w:pPr>
      <w:r w:rsidRPr="00F37443">
        <w:rPr>
          <w:rFonts w:ascii="Arial" w:eastAsia="SimSun" w:hAnsi="Arial" w:cs="Arial"/>
          <w:b/>
          <w:bCs/>
          <w:sz w:val="19"/>
          <w:szCs w:val="19"/>
          <w:lang w:val="en-US" w:bidi="th-TH"/>
        </w:rPr>
        <w:lastRenderedPageBreak/>
        <w:t>Follow us:</w:t>
      </w:r>
    </w:p>
    <w:p w14:paraId="7B5523C1" w14:textId="77777777" w:rsidR="00AB019C" w:rsidRPr="00F37443" w:rsidRDefault="00AB019C" w:rsidP="00AB019C">
      <w:pPr>
        <w:rPr>
          <w:rFonts w:ascii="Arial" w:eastAsia="SimSun" w:hAnsi="Arial" w:cs="Arial"/>
          <w:b/>
          <w:bCs/>
          <w:sz w:val="19"/>
          <w:szCs w:val="19"/>
          <w:lang w:val="en-US" w:bidi="th-TH"/>
        </w:rPr>
      </w:pPr>
    </w:p>
    <w:p w14:paraId="0C4994EF" w14:textId="1052B310" w:rsidR="00AB019C" w:rsidRPr="00F37443" w:rsidRDefault="00AB019C" w:rsidP="00AB019C">
      <w:pPr>
        <w:rPr>
          <w:rFonts w:ascii="Arial" w:eastAsia="Microsoft YaHei" w:hAnsi="Arial" w:cs="Arial"/>
          <w:color w:val="265896"/>
          <w:sz w:val="19"/>
          <w:szCs w:val="19"/>
          <w:u w:val="single"/>
          <w:lang w:val="en-GB" w:bidi="th-TH"/>
        </w:rPr>
      </w:pPr>
      <w:r w:rsidRPr="00F37443">
        <w:rPr>
          <w:rFonts w:ascii="Arial" w:eastAsia="Microsoft YaHei" w:hAnsi="Arial" w:cs="Arial"/>
          <w:sz w:val="19"/>
          <w:szCs w:val="19"/>
          <w:lang w:val="en-US" w:bidi="th-TH"/>
        </w:rPr>
        <w:t xml:space="preserve">Facebook: </w:t>
      </w:r>
      <w:hyperlink r:id="rId11" w:history="1">
        <w:r w:rsidRPr="00F37443">
          <w:rPr>
            <w:rFonts w:ascii="Arial" w:eastAsia="Microsoft YaHei" w:hAnsi="Arial" w:cs="Arial"/>
            <w:color w:val="0000FF"/>
            <w:sz w:val="19"/>
            <w:szCs w:val="19"/>
            <w:u w:val="single"/>
            <w:lang w:val="en-GB" w:eastAsia="de-DE"/>
          </w:rPr>
          <w:t>www.bobst.com/facebook</w:t>
        </w:r>
      </w:hyperlink>
      <w:r w:rsidRPr="00F37443">
        <w:rPr>
          <w:rFonts w:ascii="Arial" w:eastAsia="Microsoft YaHei" w:hAnsi="Arial" w:cs="Arial"/>
          <w:sz w:val="19"/>
          <w:szCs w:val="19"/>
          <w:lang w:val="en-US" w:bidi="th-TH"/>
        </w:rPr>
        <w:t xml:space="preserve"> </w:t>
      </w:r>
      <w:r w:rsidRPr="00F37443">
        <w:rPr>
          <w:rFonts w:ascii="Arial" w:eastAsia="Microsoft YaHei" w:hAnsi="Arial" w:cs="Arial"/>
          <w:sz w:val="19"/>
          <w:szCs w:val="19"/>
          <w:lang w:val="en-US" w:bidi="th-TH"/>
        </w:rPr>
        <w:br/>
        <w:t xml:space="preserve">LinkedIn: </w:t>
      </w:r>
      <w:hyperlink r:id="rId12" w:history="1">
        <w:r w:rsidRPr="00F37443">
          <w:rPr>
            <w:rFonts w:ascii="Arial" w:eastAsia="Microsoft YaHei" w:hAnsi="Arial" w:cs="Arial"/>
            <w:color w:val="0000FF"/>
            <w:sz w:val="19"/>
            <w:szCs w:val="19"/>
            <w:u w:val="single"/>
            <w:lang w:val="en-GB" w:eastAsia="de-DE"/>
          </w:rPr>
          <w:t>www.bobst.com/linkedin</w:t>
        </w:r>
      </w:hyperlink>
      <w:r w:rsidRPr="00F37443">
        <w:rPr>
          <w:rFonts w:ascii="Arial" w:eastAsia="Microsoft YaHei" w:hAnsi="Arial" w:cs="Arial"/>
          <w:sz w:val="19"/>
          <w:szCs w:val="19"/>
          <w:lang w:val="en-US" w:bidi="th-TH"/>
        </w:rPr>
        <w:t xml:space="preserve"> </w:t>
      </w:r>
      <w:r w:rsidRPr="00F37443">
        <w:rPr>
          <w:rFonts w:ascii="Arial" w:eastAsia="Microsoft YaHei" w:hAnsi="Arial" w:cs="Arial"/>
          <w:sz w:val="19"/>
          <w:szCs w:val="19"/>
          <w:lang w:val="en-US" w:bidi="th-TH"/>
        </w:rPr>
        <w:br/>
        <w:t xml:space="preserve">Twitter: @BOBSTglobal </w:t>
      </w:r>
      <w:hyperlink r:id="rId13" w:history="1">
        <w:r w:rsidRPr="00F37443">
          <w:rPr>
            <w:rFonts w:ascii="Arial" w:eastAsia="Microsoft YaHei" w:hAnsi="Arial" w:cs="Arial"/>
            <w:color w:val="0000FF"/>
            <w:sz w:val="19"/>
            <w:szCs w:val="19"/>
            <w:u w:val="single"/>
            <w:lang w:val="en-GB" w:eastAsia="de-DE"/>
          </w:rPr>
          <w:t>www.bobst.com/twitter</w:t>
        </w:r>
      </w:hyperlink>
      <w:r w:rsidRPr="00F37443">
        <w:rPr>
          <w:rFonts w:ascii="Arial" w:eastAsia="Microsoft YaHei" w:hAnsi="Arial" w:cs="Arial"/>
          <w:color w:val="0000FF"/>
          <w:sz w:val="19"/>
          <w:szCs w:val="19"/>
          <w:u w:val="single"/>
          <w:lang w:val="en-GB" w:eastAsia="de-DE"/>
        </w:rPr>
        <w:t xml:space="preserve"> </w:t>
      </w:r>
      <w:r w:rsidRPr="00F37443">
        <w:rPr>
          <w:rFonts w:ascii="Arial" w:eastAsia="Microsoft YaHei" w:hAnsi="Arial" w:cs="Arial"/>
          <w:sz w:val="19"/>
          <w:szCs w:val="19"/>
          <w:lang w:val="en-US" w:bidi="th-TH"/>
        </w:rPr>
        <w:br/>
        <w:t xml:space="preserve">YouTube: </w:t>
      </w:r>
      <w:hyperlink r:id="rId14" w:history="1">
        <w:r w:rsidRPr="00F37443">
          <w:rPr>
            <w:rFonts w:ascii="Arial" w:eastAsia="Microsoft YaHei" w:hAnsi="Arial" w:cs="Arial"/>
            <w:color w:val="0000FF"/>
            <w:sz w:val="19"/>
            <w:szCs w:val="19"/>
            <w:u w:val="single"/>
            <w:lang w:val="en-GB" w:eastAsia="de-DE"/>
          </w:rPr>
          <w:t>www.bobst.com/youtube</w:t>
        </w:r>
      </w:hyperlink>
    </w:p>
    <w:sectPr w:rsidR="00AB019C" w:rsidRPr="00F37443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6BD79" w14:textId="77777777" w:rsidR="007A230B" w:rsidRDefault="007A230B" w:rsidP="00A143C9">
      <w:r>
        <w:separator/>
      </w:r>
    </w:p>
  </w:endnote>
  <w:endnote w:type="continuationSeparator" w:id="0">
    <w:p w14:paraId="368414CF" w14:textId="77777777" w:rsidR="007A230B" w:rsidRDefault="007A230B" w:rsidP="00A1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82B4B" w14:textId="20693A12" w:rsidR="001E3C86" w:rsidRDefault="001E3C86" w:rsidP="001E3C86">
    <w:pPr>
      <w:spacing w:line="200" w:lineRule="atLeast"/>
      <w:rPr>
        <w:rFonts w:ascii="Arial" w:eastAsia="SimSun" w:hAnsi="Arial" w:cs="Angsana New"/>
        <w:noProof/>
        <w:sz w:val="15"/>
        <w:szCs w:val="22"/>
        <w:lang w:val="fr-CH"/>
      </w:rPr>
    </w:pPr>
    <w:r w:rsidRPr="001E3C86">
      <w:rPr>
        <w:rFonts w:ascii="Arial" w:eastAsia="SimSun" w:hAnsi="Arial" w:cs="Angsana New"/>
        <w:noProof/>
        <w:sz w:val="15"/>
        <w:szCs w:val="22"/>
        <w:lang w:val="en-GB"/>
      </w:rPr>
      <w:t xml:space="preserve">Press release | </w:t>
    </w:r>
    <w:r w:rsidR="0071362F">
      <w:rPr>
        <w:rFonts w:ascii="Arial" w:eastAsia="SimSun" w:hAnsi="Arial" w:cs="Angsana New"/>
        <w:noProof/>
        <w:sz w:val="15"/>
        <w:szCs w:val="22"/>
        <w:lang w:val="en-GB"/>
      </w:rPr>
      <w:t>09</w:t>
    </w:r>
    <w:r w:rsidRPr="001E3C86">
      <w:rPr>
        <w:rFonts w:ascii="Arial" w:eastAsia="SimSun" w:hAnsi="Arial" w:cs="Angsana New"/>
        <w:noProof/>
        <w:sz w:val="15"/>
        <w:szCs w:val="22"/>
        <w:lang w:val="en-GB"/>
      </w:rPr>
      <w:t>.</w:t>
    </w:r>
    <w:r w:rsidR="0071362F">
      <w:rPr>
        <w:rFonts w:ascii="Arial" w:eastAsia="SimSun" w:hAnsi="Arial" w:cs="Angsana New"/>
        <w:noProof/>
        <w:sz w:val="15"/>
        <w:szCs w:val="22"/>
        <w:lang w:val="en-GB"/>
      </w:rPr>
      <w:t>01</w:t>
    </w:r>
    <w:r w:rsidRPr="001E3C86">
      <w:rPr>
        <w:rFonts w:ascii="Arial" w:eastAsia="SimSun" w:hAnsi="Arial" w:cs="Angsana New"/>
        <w:noProof/>
        <w:sz w:val="15"/>
        <w:szCs w:val="22"/>
        <w:lang w:val="en-GB"/>
      </w:rPr>
      <w:t>.20</w:t>
    </w:r>
    <w:r w:rsidR="0071362F">
      <w:rPr>
        <w:rFonts w:ascii="Arial" w:eastAsia="SimSun" w:hAnsi="Arial" w:cs="Angsana New"/>
        <w:noProof/>
        <w:sz w:val="15"/>
        <w:szCs w:val="22"/>
        <w:lang w:val="en-GB"/>
      </w:rPr>
      <w:t>20</w:t>
    </w:r>
    <w:r w:rsidRPr="001E3C86">
      <w:rPr>
        <w:rFonts w:ascii="Arial" w:eastAsia="SimSun" w:hAnsi="Arial" w:cs="Angsana New"/>
        <w:sz w:val="15"/>
        <w:szCs w:val="22"/>
        <w:lang w:val="en-GB"/>
      </w:rPr>
      <w:t xml:space="preserve"> | </w:t>
    </w:r>
    <w:sdt>
      <w:sdtPr>
        <w:rPr>
          <w:rFonts w:ascii="Arial" w:eastAsia="SimSun" w:hAnsi="Arial" w:cs="Angsana New"/>
          <w:sz w:val="15"/>
          <w:szCs w:val="22"/>
          <w:lang w:val="fr-CH"/>
        </w:rPr>
        <w:tag w:val="T_Page"/>
        <w:id w:val="138242416"/>
      </w:sdtPr>
      <w:sdtEndPr/>
      <w:sdtContent>
        <w:r w:rsidRPr="001E3C86">
          <w:rPr>
            <w:rFonts w:ascii="Arial" w:eastAsia="SimSun" w:hAnsi="Arial" w:cs="Angsana New"/>
            <w:sz w:val="15"/>
            <w:szCs w:val="22"/>
            <w:lang w:val="en-GB"/>
          </w:rPr>
          <w:t>Page</w:t>
        </w:r>
      </w:sdtContent>
    </w:sdt>
    <w:r w:rsidRPr="001E3C86">
      <w:rPr>
        <w:rFonts w:ascii="Arial" w:eastAsia="SimSun" w:hAnsi="Arial" w:cs="Angsana New"/>
        <w:sz w:val="15"/>
        <w:szCs w:val="22"/>
        <w:lang w:val="en-GB"/>
      </w:rPr>
      <w:t xml:space="preserve"> </w:t>
    </w:r>
    <w:r w:rsidRPr="001E3C86">
      <w:rPr>
        <w:rFonts w:ascii="Arial" w:eastAsia="SimSun" w:hAnsi="Arial" w:cs="Angsana New"/>
        <w:sz w:val="15"/>
        <w:szCs w:val="22"/>
        <w:lang w:val="fr-CH"/>
      </w:rPr>
      <w:fldChar w:fldCharType="begin"/>
    </w:r>
    <w:r w:rsidRPr="001E3C86">
      <w:rPr>
        <w:rFonts w:ascii="Arial" w:eastAsia="SimSun" w:hAnsi="Arial" w:cs="Angsana New"/>
        <w:sz w:val="15"/>
        <w:szCs w:val="22"/>
        <w:lang w:val="en-GB"/>
      </w:rPr>
      <w:instrText xml:space="preserve"> PAGE   \* MERGEFORMAT </w:instrText>
    </w:r>
    <w:r w:rsidRPr="001E3C86">
      <w:rPr>
        <w:rFonts w:ascii="Arial" w:eastAsia="SimSun" w:hAnsi="Arial" w:cs="Angsana New"/>
        <w:sz w:val="15"/>
        <w:szCs w:val="22"/>
        <w:lang w:val="fr-CH"/>
      </w:rPr>
      <w:fldChar w:fldCharType="separate"/>
    </w:r>
    <w:r w:rsidR="00621813" w:rsidRPr="00621813">
      <w:rPr>
        <w:rFonts w:ascii="Arial" w:eastAsia="SimSun" w:hAnsi="Arial" w:cs="Angsana New"/>
        <w:noProof/>
        <w:sz w:val="15"/>
        <w:szCs w:val="22"/>
        <w:lang w:val="fr-CH"/>
      </w:rPr>
      <w:t>1</w:t>
    </w:r>
    <w:r w:rsidRPr="001E3C86">
      <w:rPr>
        <w:rFonts w:ascii="Arial" w:eastAsia="SimSun" w:hAnsi="Arial" w:cs="Angsana New"/>
        <w:sz w:val="15"/>
        <w:szCs w:val="22"/>
        <w:lang w:val="fr-CH"/>
      </w:rPr>
      <w:fldChar w:fldCharType="end"/>
    </w:r>
    <w:r w:rsidRPr="001E3C86">
      <w:rPr>
        <w:rFonts w:ascii="Arial" w:eastAsia="SimSun" w:hAnsi="Arial" w:cs="Angsana New"/>
        <w:sz w:val="15"/>
        <w:szCs w:val="22"/>
        <w:lang w:val="en-GB"/>
      </w:rPr>
      <w:t xml:space="preserve"> </w:t>
    </w:r>
    <w:sdt>
      <w:sdtPr>
        <w:rPr>
          <w:rFonts w:ascii="Arial" w:eastAsia="SimSun" w:hAnsi="Arial" w:cs="Angsana New"/>
          <w:sz w:val="15"/>
          <w:szCs w:val="22"/>
          <w:lang w:val="fr-CH"/>
        </w:rPr>
        <w:tag w:val="T_PageOf"/>
        <w:id w:val="-2122363321"/>
      </w:sdtPr>
      <w:sdtEndPr/>
      <w:sdtContent>
        <w:r w:rsidRPr="001E3C86">
          <w:rPr>
            <w:rFonts w:ascii="Arial" w:eastAsia="SimSun" w:hAnsi="Arial" w:cs="Angsana New"/>
            <w:sz w:val="15"/>
            <w:szCs w:val="22"/>
            <w:lang w:val="en-GB"/>
          </w:rPr>
          <w:t>of</w:t>
        </w:r>
      </w:sdtContent>
    </w:sdt>
    <w:r w:rsidRPr="001E3C86">
      <w:rPr>
        <w:rFonts w:ascii="Arial" w:eastAsia="SimSun" w:hAnsi="Arial" w:cs="Angsana New"/>
        <w:sz w:val="15"/>
        <w:szCs w:val="22"/>
        <w:lang w:val="en-GB"/>
      </w:rPr>
      <w:t xml:space="preserve"> </w:t>
    </w:r>
    <w:r w:rsidRPr="001E3C86">
      <w:rPr>
        <w:rFonts w:ascii="Arial" w:eastAsia="SimSun" w:hAnsi="Arial" w:cs="Angsana New"/>
        <w:noProof/>
        <w:sz w:val="15"/>
        <w:szCs w:val="22"/>
        <w:lang w:val="fr-CH"/>
      </w:rPr>
      <w:fldChar w:fldCharType="begin"/>
    </w:r>
    <w:r w:rsidRPr="001E3C86">
      <w:rPr>
        <w:rFonts w:ascii="Arial" w:eastAsia="SimSun" w:hAnsi="Arial" w:cs="Angsana New"/>
        <w:noProof/>
        <w:sz w:val="15"/>
        <w:szCs w:val="22"/>
        <w:lang w:val="en-GB"/>
      </w:rPr>
      <w:instrText xml:space="preserve"> NUMPAGES   \* MERGEFORMAT </w:instrText>
    </w:r>
    <w:r w:rsidRPr="001E3C86">
      <w:rPr>
        <w:rFonts w:ascii="Arial" w:eastAsia="SimSun" w:hAnsi="Arial" w:cs="Angsana New"/>
        <w:noProof/>
        <w:sz w:val="15"/>
        <w:szCs w:val="22"/>
        <w:lang w:val="fr-CH"/>
      </w:rPr>
      <w:fldChar w:fldCharType="separate"/>
    </w:r>
    <w:r w:rsidR="00621813" w:rsidRPr="00621813">
      <w:rPr>
        <w:rFonts w:ascii="Arial" w:eastAsia="SimSun" w:hAnsi="Arial" w:cs="Angsana New"/>
        <w:noProof/>
        <w:sz w:val="15"/>
        <w:szCs w:val="22"/>
        <w:lang w:val="fr-CH"/>
      </w:rPr>
      <w:t>2</w:t>
    </w:r>
    <w:r w:rsidRPr="001E3C86">
      <w:rPr>
        <w:rFonts w:ascii="Arial" w:eastAsia="SimSun" w:hAnsi="Arial" w:cs="Angsana New"/>
        <w:noProof/>
        <w:sz w:val="15"/>
        <w:szCs w:val="22"/>
        <w:lang w:val="fr-CH"/>
      </w:rPr>
      <w:fldChar w:fldCharType="end"/>
    </w:r>
  </w:p>
  <w:p w14:paraId="1DDC2C27" w14:textId="21859A20" w:rsidR="001E3C86" w:rsidRDefault="001E3C86" w:rsidP="001E3C86">
    <w:pPr>
      <w:spacing w:line="200" w:lineRule="atLeast"/>
      <w:rPr>
        <w:rFonts w:ascii="Arial" w:eastAsia="SimSun" w:hAnsi="Arial" w:cs="Angsana New"/>
        <w:noProof/>
        <w:sz w:val="15"/>
        <w:szCs w:val="22"/>
        <w:lang w:val="fr-CH"/>
      </w:rPr>
    </w:pPr>
  </w:p>
  <w:p w14:paraId="1D769332" w14:textId="77777777" w:rsidR="001E3C86" w:rsidRPr="001E3C86" w:rsidRDefault="001E3C86" w:rsidP="001E3C86">
    <w:pPr>
      <w:spacing w:line="200" w:lineRule="atLeast"/>
      <w:rPr>
        <w:rFonts w:ascii="Arial" w:eastAsia="SimSun" w:hAnsi="Arial" w:cs="Angsana New"/>
        <w:noProof/>
        <w:sz w:val="15"/>
        <w:szCs w:val="22"/>
        <w:lang w:val="en-GB"/>
      </w:rPr>
    </w:pPr>
  </w:p>
  <w:sdt>
    <w:sdtPr>
      <w:rPr>
        <w:rFonts w:ascii="Arial" w:eastAsia="SimSun" w:hAnsi="Arial" w:cs="Tahoma"/>
        <w:b/>
        <w:sz w:val="15"/>
      </w:rPr>
      <w:tag w:val="E_Company"/>
      <w:id w:val="-435908153"/>
    </w:sdtPr>
    <w:sdtEndPr/>
    <w:sdtContent>
      <w:p w14:paraId="13AE8340" w14:textId="77777777" w:rsidR="001E3C86" w:rsidRPr="0088622E" w:rsidRDefault="001E3C86" w:rsidP="001E3C86">
        <w:pPr>
          <w:spacing w:line="200" w:lineRule="atLeast"/>
          <w:rPr>
            <w:rFonts w:ascii="Arial" w:eastAsia="SimSun" w:hAnsi="Arial" w:cs="Tahoma"/>
            <w:b/>
            <w:sz w:val="15"/>
            <w:lang w:val="en-US"/>
          </w:rPr>
        </w:pPr>
        <w:r w:rsidRPr="0088622E">
          <w:rPr>
            <w:rFonts w:ascii="Arial" w:eastAsia="SimSun" w:hAnsi="Arial" w:cs="Tahoma"/>
            <w:b/>
            <w:sz w:val="15"/>
            <w:lang w:val="en-US"/>
          </w:rPr>
          <w:t>Bobst Mex SA</w:t>
        </w:r>
      </w:p>
    </w:sdtContent>
  </w:sdt>
  <w:sdt>
    <w:sdtPr>
      <w:rPr>
        <w:rFonts w:ascii="Arial" w:eastAsia="SimSun" w:hAnsi="Arial" w:cs="Tahoma"/>
        <w:sz w:val="14"/>
      </w:rPr>
      <w:tag w:val="M_LegalFooter"/>
      <w:id w:val="-467821096"/>
    </w:sdtPr>
    <w:sdtEndPr/>
    <w:sdtContent>
      <w:p w14:paraId="53B9459B" w14:textId="037ACBF4" w:rsidR="001E3C86" w:rsidRPr="001E3C86" w:rsidRDefault="001E3C86" w:rsidP="001E3C86">
        <w:pPr>
          <w:spacing w:line="200" w:lineRule="atLeast"/>
          <w:rPr>
            <w:rFonts w:ascii="Arial" w:eastAsia="SimSun" w:hAnsi="Arial" w:cs="Tahoma"/>
            <w:sz w:val="14"/>
            <w:lang w:val="en-US"/>
          </w:rPr>
        </w:pPr>
        <w:r w:rsidRPr="0088622E">
          <w:rPr>
            <w:rFonts w:ascii="Arial" w:eastAsia="SimSun" w:hAnsi="Arial" w:cs="Tahoma"/>
            <w:sz w:val="14"/>
            <w:lang w:val="en-US"/>
          </w:rPr>
          <w:t>PO Box | CH-1001 Lausanne | Switzerland | Phone +41 21 621 21 11 | Fax +41 21 621 20 70 | www.bobst.com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F32E3" w14:textId="77777777" w:rsidR="007A230B" w:rsidRDefault="007A230B" w:rsidP="00A143C9">
      <w:r>
        <w:separator/>
      </w:r>
    </w:p>
  </w:footnote>
  <w:footnote w:type="continuationSeparator" w:id="0">
    <w:p w14:paraId="04086088" w14:textId="77777777" w:rsidR="007A230B" w:rsidRDefault="007A230B" w:rsidP="00A14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296DA" w14:textId="77777777" w:rsidR="00AB019C" w:rsidRDefault="00AB019C">
    <w:pPr>
      <w:pStyle w:val="Header"/>
    </w:pPr>
  </w:p>
  <w:p w14:paraId="1A2761A8" w14:textId="435A4980" w:rsidR="00AB019C" w:rsidRDefault="00AB019C">
    <w:pPr>
      <w:pStyle w:val="Header"/>
    </w:pPr>
    <w:r w:rsidRPr="00250299">
      <w:rPr>
        <w:noProof/>
      </w:rPr>
      <w:drawing>
        <wp:inline distT="0" distB="0" distL="0" distR="0" wp14:anchorId="1606C55D" wp14:editId="1CCE4BF1">
          <wp:extent cx="1476000" cy="22429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000" cy="224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1DC700" w14:textId="62C8D2AC" w:rsidR="00AB019C" w:rsidRDefault="00AB019C">
    <w:pPr>
      <w:pStyle w:val="Header"/>
    </w:pPr>
  </w:p>
  <w:p w14:paraId="4D47079F" w14:textId="38FC3142" w:rsidR="00AB019C" w:rsidRDefault="00AB019C">
    <w:pPr>
      <w:pStyle w:val="Header"/>
    </w:pPr>
  </w:p>
  <w:p w14:paraId="3DFA8A4B" w14:textId="77777777" w:rsidR="00AB019C" w:rsidRDefault="00AB0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4A9"/>
    <w:rsid w:val="00127E6A"/>
    <w:rsid w:val="001B553E"/>
    <w:rsid w:val="001B7E2C"/>
    <w:rsid w:val="001E3C86"/>
    <w:rsid w:val="00207111"/>
    <w:rsid w:val="00222952"/>
    <w:rsid w:val="003565AC"/>
    <w:rsid w:val="003B2E6C"/>
    <w:rsid w:val="004254A9"/>
    <w:rsid w:val="00465AC7"/>
    <w:rsid w:val="0049170E"/>
    <w:rsid w:val="005D6072"/>
    <w:rsid w:val="00621813"/>
    <w:rsid w:val="006A4C21"/>
    <w:rsid w:val="0071362F"/>
    <w:rsid w:val="007A230B"/>
    <w:rsid w:val="00807805"/>
    <w:rsid w:val="00816AB6"/>
    <w:rsid w:val="00830158"/>
    <w:rsid w:val="00931168"/>
    <w:rsid w:val="00A12B19"/>
    <w:rsid w:val="00A143C9"/>
    <w:rsid w:val="00AB019C"/>
    <w:rsid w:val="00AF2BFB"/>
    <w:rsid w:val="00B11901"/>
    <w:rsid w:val="00B5609E"/>
    <w:rsid w:val="00B6522B"/>
    <w:rsid w:val="00D154E0"/>
    <w:rsid w:val="00DE42C7"/>
    <w:rsid w:val="00E717CB"/>
    <w:rsid w:val="00F0206D"/>
    <w:rsid w:val="00F37443"/>
    <w:rsid w:val="00F85E32"/>
    <w:rsid w:val="00FC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5023D5"/>
  <w15:chartTrackingRefBased/>
  <w15:docId w15:val="{6A10E386-E6F7-458E-A32D-93F048889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fr-CH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3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3C9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8"/>
      <w:lang w:val="fr-CH" w:bidi="th-TH"/>
    </w:rPr>
  </w:style>
  <w:style w:type="character" w:customStyle="1" w:styleId="HeaderChar">
    <w:name w:val="Header Char"/>
    <w:basedOn w:val="DefaultParagraphFont"/>
    <w:link w:val="Header"/>
    <w:uiPriority w:val="99"/>
    <w:rsid w:val="00A143C9"/>
  </w:style>
  <w:style w:type="paragraph" w:styleId="Footer">
    <w:name w:val="footer"/>
    <w:basedOn w:val="Normal"/>
    <w:link w:val="FooterChar"/>
    <w:uiPriority w:val="99"/>
    <w:unhideWhenUsed/>
    <w:rsid w:val="00A143C9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sz w:val="22"/>
      <w:szCs w:val="28"/>
      <w:lang w:val="fr-CH" w:bidi="th-TH"/>
    </w:rPr>
  </w:style>
  <w:style w:type="character" w:customStyle="1" w:styleId="FooterChar">
    <w:name w:val="Footer Char"/>
    <w:basedOn w:val="DefaultParagraphFont"/>
    <w:link w:val="Footer"/>
    <w:uiPriority w:val="99"/>
    <w:rsid w:val="00A143C9"/>
  </w:style>
  <w:style w:type="paragraph" w:styleId="PlainText">
    <w:name w:val="Plain Text"/>
    <w:basedOn w:val="Normal"/>
    <w:link w:val="PlainTextChar"/>
    <w:unhideWhenUsed/>
    <w:rsid w:val="00A143C9"/>
    <w:rPr>
      <w:rFonts w:ascii="Consolas" w:eastAsiaTheme="minorEastAsia" w:hAnsi="Consolas" w:cstheme="minorBidi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rsid w:val="00A143C9"/>
    <w:rPr>
      <w:rFonts w:ascii="Consolas" w:hAnsi="Consolas"/>
      <w:sz w:val="21"/>
      <w:szCs w:val="21"/>
      <w:lang w:val="en-GB" w:bidi="ar-SA"/>
    </w:rPr>
  </w:style>
  <w:style w:type="character" w:customStyle="1" w:styleId="st1">
    <w:name w:val="st1"/>
    <w:basedOn w:val="DefaultParagraphFont"/>
    <w:rsid w:val="00A1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2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bst.com/twitte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bobst.com/linkedi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bst.com/faceboo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ilvana.ilari@bobst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gudrun.alex@bobst.com" TargetMode="External"/><Relationship Id="rId14" Type="http://schemas.openxmlformats.org/officeDocument/2006/relationships/hyperlink" Target="http://www.bobst.com/youtu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10AE4-2027-4D89-832C-7E57D6BEC3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8FB00D-50D5-490A-9926-348C9B2DD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6A7421-DE7C-4A5C-8129-A471FB842A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Bobst Group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 Silvana</dc:creator>
  <cp:keywords/>
  <dc:description/>
  <cp:lastModifiedBy>maarten.v@duomedia.com</cp:lastModifiedBy>
  <cp:revision>2</cp:revision>
  <dcterms:created xsi:type="dcterms:W3CDTF">2020-01-09T10:54:00Z</dcterms:created>
  <dcterms:modified xsi:type="dcterms:W3CDTF">2020-01-09T10:54:00Z</dcterms:modified>
</cp:coreProperties>
</file>