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AC9201" w14:textId="77777777" w:rsidR="005F3AA0" w:rsidRDefault="005F3AA0" w:rsidP="005F3AA0">
      <w:pPr>
        <w:spacing w:after="0" w:line="240" w:lineRule="auto"/>
        <w:jc w:val="center"/>
        <w:rPr>
          <w:rFonts w:ascii="Poppins" w:hAnsi="Poppins" w:cs="Poppins"/>
          <w:b/>
          <w:sz w:val="24"/>
          <w:szCs w:val="24"/>
        </w:rPr>
      </w:pPr>
    </w:p>
    <w:p w14:paraId="33E2AC67" w14:textId="77777777" w:rsidR="005F3AA0" w:rsidRDefault="005F3AA0" w:rsidP="005F3AA0">
      <w:pPr>
        <w:spacing w:after="0" w:line="240" w:lineRule="auto"/>
        <w:jc w:val="center"/>
        <w:rPr>
          <w:rFonts w:ascii="Poppins" w:hAnsi="Poppins" w:cs="Poppins"/>
          <w:b/>
          <w:sz w:val="24"/>
          <w:szCs w:val="24"/>
        </w:rPr>
      </w:pPr>
    </w:p>
    <w:p w14:paraId="195B5F96" w14:textId="7FA3A8B5" w:rsidR="00EE458A" w:rsidRDefault="00844708" w:rsidP="005F3AA0">
      <w:pPr>
        <w:spacing w:after="0" w:line="240" w:lineRule="auto"/>
        <w:jc w:val="center"/>
        <w:rPr>
          <w:rFonts w:ascii="Poppins" w:hAnsi="Poppins" w:cs="Poppins"/>
          <w:b/>
          <w:sz w:val="44"/>
          <w:szCs w:val="44"/>
        </w:rPr>
      </w:pPr>
      <w:r w:rsidRPr="00844708">
        <w:rPr>
          <w:rFonts w:ascii="Poppins" w:hAnsi="Poppins" w:cs="Poppins"/>
          <w:b/>
          <w:sz w:val="44"/>
          <w:szCs w:val="44"/>
        </w:rPr>
        <w:t>Cómo frenar la caída en otoño: Qué podemos hacer desde el salón</w:t>
      </w:r>
    </w:p>
    <w:p w14:paraId="448C1958" w14:textId="77777777" w:rsidR="00844708" w:rsidRDefault="00844708" w:rsidP="005F3AA0">
      <w:pPr>
        <w:spacing w:after="0" w:line="240" w:lineRule="auto"/>
        <w:jc w:val="center"/>
        <w:rPr>
          <w:rFonts w:ascii="Poppins" w:hAnsi="Poppins" w:cs="Poppins"/>
          <w:bCs/>
          <w:sz w:val="28"/>
          <w:szCs w:val="28"/>
        </w:rPr>
      </w:pPr>
    </w:p>
    <w:p w14:paraId="1EDD76F2" w14:textId="644BB83B" w:rsidR="00EE458A" w:rsidRDefault="00844708" w:rsidP="00EE458A">
      <w:pPr>
        <w:jc w:val="center"/>
        <w:rPr>
          <w:rFonts w:ascii="Poppins" w:hAnsi="Poppins" w:cs="Poppins"/>
          <w:sz w:val="28"/>
          <w:szCs w:val="28"/>
          <w:lang w:eastAsia="es-ES"/>
        </w:rPr>
      </w:pPr>
      <w:r w:rsidRPr="00844708">
        <w:rPr>
          <w:rFonts w:ascii="Poppins" w:hAnsi="Poppins" w:cs="Poppins"/>
          <w:sz w:val="28"/>
          <w:szCs w:val="28"/>
          <w:lang w:eastAsia="es-ES"/>
        </w:rPr>
        <w:t xml:space="preserve">Con la llegada del otoño nuestra melena entra en una etapa de regeneración que provoca que la caída natural se intensifique. Es la conocida como fase </w:t>
      </w:r>
      <w:proofErr w:type="spellStart"/>
      <w:r w:rsidRPr="00844708">
        <w:rPr>
          <w:rFonts w:ascii="Poppins" w:hAnsi="Poppins" w:cs="Poppins"/>
          <w:sz w:val="28"/>
          <w:szCs w:val="28"/>
          <w:lang w:eastAsia="es-ES"/>
        </w:rPr>
        <w:t>telógena</w:t>
      </w:r>
      <w:proofErr w:type="spellEnd"/>
      <w:r w:rsidRPr="00844708">
        <w:rPr>
          <w:rFonts w:ascii="Poppins" w:hAnsi="Poppins" w:cs="Poppins"/>
          <w:sz w:val="28"/>
          <w:szCs w:val="28"/>
          <w:lang w:eastAsia="es-ES"/>
        </w:rPr>
        <w:t xml:space="preserve"> con la que normalmente perdemos entre 50 y 100 cabellos diarios. Sin embargo, si notamos que el proceso de pérdida es demasiado severo o que se prolonga en el tiempo más de lo habitual, es recomendable acudir al médico para que analice qué está sucediendo.</w:t>
      </w:r>
    </w:p>
    <w:p w14:paraId="47E79FAD" w14:textId="77777777" w:rsidR="00844708" w:rsidRPr="00EE458A" w:rsidRDefault="00844708" w:rsidP="00EE458A">
      <w:pPr>
        <w:jc w:val="center"/>
        <w:rPr>
          <w:rFonts w:ascii="Poppins" w:hAnsi="Poppins" w:cs="Poppins"/>
          <w:sz w:val="28"/>
          <w:szCs w:val="28"/>
          <w:lang w:eastAsia="es-ES"/>
        </w:rPr>
      </w:pPr>
    </w:p>
    <w:p w14:paraId="2387F58E" w14:textId="0C670642" w:rsidR="005F3AA0" w:rsidRDefault="00EE458A" w:rsidP="005F3AA0">
      <w:pPr>
        <w:spacing w:after="0" w:line="240" w:lineRule="auto"/>
        <w:jc w:val="both"/>
        <w:rPr>
          <w:rFonts w:ascii="Poppins" w:hAnsi="Poppins" w:cs="Poppins"/>
          <w:bCs/>
          <w:sz w:val="24"/>
          <w:szCs w:val="24"/>
        </w:rPr>
      </w:pPr>
      <w:r w:rsidRPr="00EE458A">
        <w:rPr>
          <w:rFonts w:ascii="Poppins" w:hAnsi="Poppins" w:cs="Poppins"/>
          <w:bCs/>
          <w:noProof/>
          <w:sz w:val="24"/>
          <w:szCs w:val="24"/>
          <w:lang w:eastAsia="es-ES"/>
        </w:rPr>
        <w:drawing>
          <wp:inline distT="0" distB="0" distL="0" distR="0" wp14:anchorId="7B73BAEF" wp14:editId="506FB024">
            <wp:extent cx="6119665" cy="408008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com\ComunicaHair Dropbox\ComunicaHair Equip\0. MEDIOS DE COMUNICACIÓN\0.0 Envíos a Prensa LINKS\Ndp ComunicaHair PROF ESP\0.1 MULTIMARCA\PROMOTE 2021\10. Octubre\1021_Peinados para Halloween\NdP_Peinados para Halloween.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119665" cy="4080087"/>
                    </a:xfrm>
                    <a:prstGeom prst="rect">
                      <a:avLst/>
                    </a:prstGeom>
                    <a:noFill/>
                    <a:ln>
                      <a:noFill/>
                    </a:ln>
                  </pic:spPr>
                </pic:pic>
              </a:graphicData>
            </a:graphic>
          </wp:inline>
        </w:drawing>
      </w:r>
    </w:p>
    <w:p w14:paraId="607BF6C4" w14:textId="2B7AFA38" w:rsidR="003711D7" w:rsidRDefault="003711D7">
      <w:pPr>
        <w:spacing w:after="0" w:line="240" w:lineRule="auto"/>
        <w:rPr>
          <w:rFonts w:ascii="Poppins" w:hAnsi="Poppins" w:cs="Poppins"/>
          <w:b/>
          <w:bCs/>
          <w:sz w:val="28"/>
          <w:szCs w:val="28"/>
        </w:rPr>
      </w:pPr>
      <w:r>
        <w:rPr>
          <w:rFonts w:ascii="Poppins" w:hAnsi="Poppins" w:cs="Poppins"/>
          <w:b/>
          <w:bCs/>
          <w:sz w:val="28"/>
          <w:szCs w:val="28"/>
        </w:rPr>
        <w:br w:type="page"/>
      </w:r>
    </w:p>
    <w:p w14:paraId="0F03C4B4" w14:textId="713BAEF9" w:rsidR="003711D7" w:rsidRDefault="003711D7" w:rsidP="005F3AA0">
      <w:pPr>
        <w:spacing w:after="0" w:line="240" w:lineRule="auto"/>
        <w:jc w:val="both"/>
        <w:rPr>
          <w:rFonts w:ascii="Poppins" w:hAnsi="Poppins" w:cs="Poppins"/>
          <w:b/>
          <w:bCs/>
          <w:sz w:val="28"/>
          <w:szCs w:val="28"/>
        </w:rPr>
      </w:pPr>
    </w:p>
    <w:p w14:paraId="633084BC" w14:textId="77777777" w:rsidR="00487441" w:rsidRPr="00484D88" w:rsidRDefault="00487441" w:rsidP="00487441">
      <w:pPr>
        <w:spacing w:after="0" w:line="240" w:lineRule="auto"/>
        <w:jc w:val="both"/>
        <w:rPr>
          <w:rFonts w:ascii="Poppins" w:hAnsi="Poppins" w:cs="Poppins"/>
          <w:b/>
          <w:bCs/>
          <w:sz w:val="20"/>
          <w:szCs w:val="20"/>
        </w:rPr>
      </w:pPr>
    </w:p>
    <w:p w14:paraId="035C229C" w14:textId="00A869E2" w:rsidR="00484D88" w:rsidRPr="003F7AA6" w:rsidRDefault="00487441" w:rsidP="00484D88">
      <w:pPr>
        <w:spacing w:after="0"/>
        <w:jc w:val="both"/>
        <w:rPr>
          <w:rFonts w:ascii="Palatino Linotype" w:hAnsi="Palatino Linotype"/>
          <w:sz w:val="24"/>
          <w:szCs w:val="24"/>
        </w:rPr>
      </w:pPr>
      <w:r w:rsidRPr="00484D88">
        <w:rPr>
          <w:rFonts w:ascii="Poppins" w:hAnsi="Poppins" w:cs="Poppins"/>
          <w:bCs/>
          <w:sz w:val="20"/>
          <w:szCs w:val="20"/>
        </w:rPr>
        <w:t xml:space="preserve">La pérdida temporal de cabello puede producir una reducción del manto capilar, esto es, densidad, pudiendo deberse a diferentes factores como estrés, déficit de hierro, una enfermedad o pérdida de peso. También es necesario analizar si se debe a factores hormonales. En el postparto y durante algunos meses se produce una caída difusa que es totalmente normal. Por otra parte, la alopecia masculina tiene un origen genético lo que hace difícil impedirla. "En muchas ocasiones el peluquero es el que detecta un problema de caída. Se da cuenta si el cabello se ha vuelto más fino, si hay zonas en las que el manto clarea o si se ha creado una línea de retroceso en la frente. Acudir al médico es importante para descartar que se deba a una enfermedad. Sin embargo, cuando las causas son otras, en nuestro salón conseguimos muy buenos resultados porque tratamos el cabello de un modo global. Cuidamos la salud, pero también la belleza de la fibra y, además, tenemos en cuenta el confort de los tratamientos. Atacar el problema desde el principio siempre facilita la solución. También son recomendables los suplementos para el cabello que aportan los nutrientes, vitaminas y minerales responsables de darle brillo y fuerza, como la biotina o vitamina H.", explica </w:t>
      </w:r>
      <w:r w:rsidRPr="00484D88">
        <w:rPr>
          <w:rFonts w:ascii="Poppins" w:hAnsi="Poppins" w:cs="Poppins"/>
          <w:b/>
          <w:bCs/>
          <w:sz w:val="20"/>
          <w:szCs w:val="20"/>
        </w:rPr>
        <w:t>María José Llata</w:t>
      </w:r>
      <w:r w:rsidRPr="00484D88">
        <w:rPr>
          <w:rFonts w:ascii="Poppins" w:hAnsi="Poppins" w:cs="Poppins"/>
          <w:bCs/>
          <w:sz w:val="20"/>
          <w:szCs w:val="20"/>
        </w:rPr>
        <w:t xml:space="preserve">, de </w:t>
      </w:r>
      <w:bookmarkStart w:id="0" w:name="_Hlk65667372"/>
      <w:r w:rsidR="00484D88" w:rsidRPr="00484D88">
        <w:fldChar w:fldCharType="begin"/>
      </w:r>
      <w:r w:rsidR="00484D88" w:rsidRPr="00484D88">
        <w:rPr>
          <w:sz w:val="20"/>
          <w:szCs w:val="20"/>
        </w:rPr>
        <w:instrText xml:space="preserve"> HYPERLINK "https://www.llatacarrera.com/" </w:instrText>
      </w:r>
      <w:r w:rsidR="00484D88" w:rsidRPr="00484D88">
        <w:fldChar w:fldCharType="separate"/>
      </w:r>
      <w:r w:rsidR="00484D88" w:rsidRPr="00484D88">
        <w:rPr>
          <w:rStyle w:val="Hipervnculo"/>
          <w:rFonts w:ascii="Poppins" w:hAnsi="Poppins" w:cs="Poppins"/>
          <w:b/>
          <w:bCs/>
          <w:sz w:val="20"/>
          <w:szCs w:val="20"/>
        </w:rPr>
        <w:t>Peluquería Llata</w:t>
      </w:r>
      <w:r w:rsidR="00484D88" w:rsidRPr="00484D88">
        <w:rPr>
          <w:rStyle w:val="Hipervnculo"/>
          <w:rFonts w:ascii="Palatino Linotype" w:hAnsi="Palatino Linotype"/>
          <w:b/>
          <w:bCs/>
          <w:sz w:val="20"/>
          <w:szCs w:val="20"/>
        </w:rPr>
        <w:t xml:space="preserve"> </w:t>
      </w:r>
      <w:r w:rsidR="00484D88" w:rsidRPr="00484D88">
        <w:rPr>
          <w:rStyle w:val="Hipervnculo"/>
          <w:rFonts w:ascii="Poppins" w:hAnsi="Poppins" w:cs="Poppins"/>
          <w:b/>
          <w:bCs/>
          <w:sz w:val="20"/>
          <w:szCs w:val="20"/>
        </w:rPr>
        <w:t>Carrera</w:t>
      </w:r>
      <w:r w:rsidR="00484D88" w:rsidRPr="00484D88">
        <w:rPr>
          <w:rStyle w:val="Hipervnculo"/>
          <w:rFonts w:ascii="Palatino Linotype" w:hAnsi="Palatino Linotype"/>
          <w:b/>
          <w:bCs/>
          <w:sz w:val="20"/>
          <w:szCs w:val="20"/>
        </w:rPr>
        <w:fldChar w:fldCharType="end"/>
      </w:r>
    </w:p>
    <w:bookmarkEnd w:id="0"/>
    <w:p w14:paraId="5760F93C" w14:textId="6A7AC81E" w:rsidR="00487441" w:rsidRPr="00484D88" w:rsidRDefault="00487441" w:rsidP="00487441">
      <w:pPr>
        <w:spacing w:after="0" w:line="240" w:lineRule="auto"/>
        <w:jc w:val="both"/>
        <w:rPr>
          <w:rFonts w:ascii="Poppins" w:hAnsi="Poppins" w:cs="Poppins"/>
          <w:bCs/>
          <w:sz w:val="20"/>
          <w:szCs w:val="20"/>
        </w:rPr>
      </w:pPr>
    </w:p>
    <w:p w14:paraId="4337D36E" w14:textId="4FB7027E" w:rsidR="00487441" w:rsidRPr="00484D88" w:rsidRDefault="00487441" w:rsidP="00487441">
      <w:pPr>
        <w:spacing w:after="0" w:line="240" w:lineRule="auto"/>
        <w:jc w:val="both"/>
        <w:rPr>
          <w:rFonts w:ascii="Poppins" w:hAnsi="Poppins" w:cs="Poppins"/>
          <w:bCs/>
          <w:sz w:val="20"/>
          <w:szCs w:val="20"/>
        </w:rPr>
      </w:pPr>
    </w:p>
    <w:p w14:paraId="3AE78C51" w14:textId="77777777" w:rsidR="00487441" w:rsidRPr="00484D88" w:rsidRDefault="00487441" w:rsidP="00487441">
      <w:pPr>
        <w:spacing w:after="0" w:line="240" w:lineRule="auto"/>
        <w:jc w:val="both"/>
        <w:rPr>
          <w:rFonts w:ascii="Poppins" w:hAnsi="Poppins" w:cs="Poppins"/>
          <w:bCs/>
          <w:sz w:val="20"/>
          <w:szCs w:val="20"/>
        </w:rPr>
      </w:pPr>
    </w:p>
    <w:p w14:paraId="2D74D2AB" w14:textId="3F4C0C66" w:rsidR="00487441" w:rsidRPr="00484D88" w:rsidRDefault="00487441" w:rsidP="00487441">
      <w:pPr>
        <w:spacing w:after="0" w:line="240" w:lineRule="auto"/>
        <w:jc w:val="both"/>
        <w:rPr>
          <w:rFonts w:ascii="Poppins" w:hAnsi="Poppins" w:cs="Poppins"/>
          <w:bCs/>
          <w:sz w:val="20"/>
          <w:szCs w:val="20"/>
        </w:rPr>
      </w:pPr>
      <w:r w:rsidRPr="00484D88">
        <w:rPr>
          <w:rFonts w:ascii="Poppins" w:hAnsi="Poppins" w:cs="Poppins"/>
          <w:bCs/>
          <w:sz w:val="20"/>
          <w:szCs w:val="20"/>
        </w:rPr>
        <w:t xml:space="preserve">El cuero cabelludo es la zona de la piel con más vasos sanguíneos, ya que con la sangre hacemos llegar los nutrientes y el oxígeno para el crecimiento y mantenimiento de nuestro cabello. Por eso, desde el salón también podemos ayudar a que la circulación de esta zona mejore su funcionamiento y, por tanto, su irrigación. Proporcionaremos un masaje que al mismo tiempo lo preparará para nutrirlo y equilibrar lo que le falta para que así desarrolle su función correctamente. "Realizar un peeling de cuero cabelludo para eliminar residuos, células muertas favorece la oxigenación del folículo y, por tanto, ayuda a fortalecer el cabello y el crecimiento de nuevo. A continuación, podemos aplicar tratamientos que contengan ingredientes muy nutritivos, una vez el cuero cabelludo está limpio, aprovechará más sus beneficios. En mi salón utilizamos talasoterapia e ingredientes marinos como las algas para tratar el cabello y el cuero cabelludo con profundidad. Es fundamental poner el foco en esta zona y no solo en la fibra capilar, aquí es donde podemos poner remedio.", indica </w:t>
      </w:r>
      <w:r w:rsidRPr="00484D88">
        <w:rPr>
          <w:rFonts w:ascii="Poppins" w:hAnsi="Poppins" w:cs="Poppins"/>
          <w:b/>
          <w:bCs/>
          <w:sz w:val="20"/>
          <w:szCs w:val="20"/>
        </w:rPr>
        <w:t xml:space="preserve">Felicitas </w:t>
      </w:r>
      <w:proofErr w:type="spellStart"/>
      <w:r w:rsidRPr="00484D88">
        <w:rPr>
          <w:rFonts w:ascii="Poppins" w:hAnsi="Poppins" w:cs="Poppins"/>
          <w:b/>
          <w:bCs/>
          <w:sz w:val="20"/>
          <w:szCs w:val="20"/>
        </w:rPr>
        <w:t>Ordás</w:t>
      </w:r>
      <w:proofErr w:type="spellEnd"/>
      <w:r w:rsidRPr="00484D88">
        <w:rPr>
          <w:rFonts w:ascii="Poppins" w:hAnsi="Poppins" w:cs="Poppins"/>
          <w:b/>
          <w:bCs/>
          <w:sz w:val="20"/>
          <w:szCs w:val="20"/>
        </w:rPr>
        <w:t>,</w:t>
      </w:r>
      <w:r w:rsidRPr="00484D88">
        <w:rPr>
          <w:rFonts w:ascii="Poppins" w:hAnsi="Poppins" w:cs="Poppins"/>
          <w:bCs/>
          <w:sz w:val="20"/>
          <w:szCs w:val="20"/>
        </w:rPr>
        <w:t xml:space="preserve"> de </w:t>
      </w:r>
      <w:hyperlink r:id="rId8" w:history="1">
        <w:r w:rsidR="00484D88" w:rsidRPr="00484D88">
          <w:rPr>
            <w:rStyle w:val="Hipervnculo"/>
            <w:rFonts w:ascii="Poppins" w:hAnsi="Poppins" w:cs="Poppins"/>
            <w:b/>
            <w:bCs/>
            <w:sz w:val="20"/>
            <w:szCs w:val="20"/>
          </w:rPr>
          <w:t xml:space="preserve">Felicitas </w:t>
        </w:r>
        <w:proofErr w:type="spellStart"/>
        <w:r w:rsidR="00484D88" w:rsidRPr="00484D88">
          <w:rPr>
            <w:rStyle w:val="Hipervnculo"/>
            <w:rFonts w:ascii="Poppins" w:hAnsi="Poppins" w:cs="Poppins"/>
            <w:b/>
            <w:bCs/>
            <w:sz w:val="20"/>
            <w:szCs w:val="20"/>
          </w:rPr>
          <w:t>Hair</w:t>
        </w:r>
        <w:proofErr w:type="spellEnd"/>
      </w:hyperlink>
      <w:r w:rsidRPr="00484D88">
        <w:rPr>
          <w:rFonts w:ascii="Poppins" w:hAnsi="Poppins" w:cs="Poppins"/>
          <w:bCs/>
          <w:sz w:val="20"/>
          <w:szCs w:val="20"/>
        </w:rPr>
        <w:t>.</w:t>
      </w:r>
    </w:p>
    <w:p w14:paraId="75C2B3D9" w14:textId="5FFED285" w:rsidR="00487441" w:rsidRPr="00484D88" w:rsidRDefault="00487441" w:rsidP="00487441">
      <w:pPr>
        <w:spacing w:after="0" w:line="240" w:lineRule="auto"/>
        <w:jc w:val="both"/>
        <w:rPr>
          <w:rFonts w:ascii="Poppins" w:hAnsi="Poppins" w:cs="Poppins"/>
          <w:bCs/>
          <w:sz w:val="20"/>
          <w:szCs w:val="20"/>
        </w:rPr>
      </w:pPr>
    </w:p>
    <w:p w14:paraId="4DDF2304" w14:textId="3F941FDD" w:rsidR="00487441" w:rsidRDefault="00487441" w:rsidP="00487441">
      <w:pPr>
        <w:spacing w:after="0" w:line="240" w:lineRule="auto"/>
        <w:jc w:val="both"/>
        <w:rPr>
          <w:rFonts w:ascii="Poppins" w:hAnsi="Poppins" w:cs="Poppins"/>
          <w:bCs/>
          <w:sz w:val="20"/>
          <w:szCs w:val="20"/>
        </w:rPr>
      </w:pPr>
    </w:p>
    <w:p w14:paraId="309740F8" w14:textId="77777777" w:rsidR="00484D88" w:rsidRPr="00484D88" w:rsidRDefault="00484D88" w:rsidP="00487441">
      <w:pPr>
        <w:spacing w:after="0" w:line="240" w:lineRule="auto"/>
        <w:jc w:val="both"/>
        <w:rPr>
          <w:rFonts w:ascii="Poppins" w:hAnsi="Poppins" w:cs="Poppins"/>
          <w:bCs/>
          <w:sz w:val="20"/>
          <w:szCs w:val="20"/>
        </w:rPr>
      </w:pPr>
    </w:p>
    <w:p w14:paraId="2572FA7D" w14:textId="456EE9F6" w:rsidR="00B95AE3" w:rsidRPr="00484D88" w:rsidRDefault="00487441" w:rsidP="00DA3638">
      <w:pPr>
        <w:spacing w:after="0"/>
        <w:jc w:val="both"/>
        <w:rPr>
          <w:rFonts w:ascii="Poppins" w:hAnsi="Poppins" w:cs="Poppins"/>
          <w:bCs/>
          <w:sz w:val="20"/>
          <w:szCs w:val="20"/>
        </w:rPr>
      </w:pPr>
      <w:r w:rsidRPr="00484D88">
        <w:rPr>
          <w:rFonts w:ascii="Poppins" w:hAnsi="Poppins" w:cs="Poppins"/>
          <w:bCs/>
          <w:sz w:val="20"/>
          <w:szCs w:val="20"/>
        </w:rPr>
        <w:t xml:space="preserve">Si el cabello se ha vuelto fino o tiene poco cuerpo, es importante no aplicarle productos que puedan aportarle demasiado peso. Evitaremos aquellos que contengan alcohol, que incluyan protección para las herramientas de calor como planchas o secadores y que sean resistentes a la humedad. "Como tratamientos específicos para la caída del cabello encontramos sueros con factores de crecimiento que frenan la caída y estimulan la actividad de los folículos. Pero también podemos introducir tratamientos que densifican, es decir que le dan más grosor a base de, por ejemplo, queratina. Además, el cabello fino también puede fortalecerse y aumentar en espesor con los tratamientos para la caída.", aconseja </w:t>
      </w:r>
      <w:proofErr w:type="spellStart"/>
      <w:r w:rsidRPr="00484D88">
        <w:rPr>
          <w:rFonts w:ascii="Poppins" w:hAnsi="Poppins" w:cs="Poppins"/>
          <w:b/>
          <w:bCs/>
          <w:sz w:val="20"/>
          <w:szCs w:val="20"/>
        </w:rPr>
        <w:t>Jose</w:t>
      </w:r>
      <w:proofErr w:type="spellEnd"/>
      <w:r w:rsidRPr="00484D88">
        <w:rPr>
          <w:rFonts w:ascii="Poppins" w:hAnsi="Poppins" w:cs="Poppins"/>
          <w:b/>
          <w:bCs/>
          <w:sz w:val="20"/>
          <w:szCs w:val="20"/>
        </w:rPr>
        <w:t xml:space="preserve"> </w:t>
      </w:r>
      <w:proofErr w:type="spellStart"/>
      <w:r w:rsidRPr="00484D88">
        <w:rPr>
          <w:rFonts w:ascii="Poppins" w:hAnsi="Poppins" w:cs="Poppins"/>
          <w:b/>
          <w:bCs/>
          <w:sz w:val="20"/>
          <w:szCs w:val="20"/>
        </w:rPr>
        <w:t>Garcia</w:t>
      </w:r>
      <w:proofErr w:type="spellEnd"/>
      <w:r w:rsidRPr="00484D88">
        <w:rPr>
          <w:rFonts w:ascii="Poppins" w:hAnsi="Poppins" w:cs="Poppins"/>
          <w:b/>
          <w:bCs/>
          <w:sz w:val="20"/>
          <w:szCs w:val="20"/>
        </w:rPr>
        <w:t>,</w:t>
      </w:r>
      <w:r w:rsidRPr="00484D88">
        <w:rPr>
          <w:rFonts w:ascii="Poppins" w:hAnsi="Poppins" w:cs="Poppins"/>
          <w:bCs/>
          <w:sz w:val="20"/>
          <w:szCs w:val="20"/>
        </w:rPr>
        <w:t xml:space="preserve"> de </w:t>
      </w:r>
      <w:bookmarkStart w:id="1" w:name="_Hlk65669043"/>
      <w:bookmarkStart w:id="2" w:name="_Hlk69111272"/>
      <w:r w:rsidR="00484D88" w:rsidRPr="00484D88">
        <w:rPr>
          <w:rFonts w:ascii="Poppins" w:hAnsi="Poppins" w:cs="Poppins"/>
          <w:b/>
          <w:bCs/>
          <w:sz w:val="20"/>
          <w:szCs w:val="20"/>
          <w:lang w:eastAsia="en-GB"/>
        </w:rPr>
        <w:fldChar w:fldCharType="begin"/>
      </w:r>
      <w:r w:rsidR="00484D88" w:rsidRPr="00484D88">
        <w:rPr>
          <w:rFonts w:ascii="Poppins" w:hAnsi="Poppins" w:cs="Poppins"/>
          <w:b/>
          <w:bCs/>
          <w:sz w:val="20"/>
          <w:szCs w:val="20"/>
          <w:lang w:eastAsia="en-GB"/>
        </w:rPr>
        <w:instrText xml:space="preserve"> HYPERLINK "https://www.josegarciapeluqueros.com/" </w:instrText>
      </w:r>
      <w:r w:rsidR="00484D88" w:rsidRPr="00484D88">
        <w:rPr>
          <w:rFonts w:ascii="Poppins" w:hAnsi="Poppins" w:cs="Poppins"/>
          <w:b/>
          <w:bCs/>
          <w:sz w:val="20"/>
          <w:szCs w:val="20"/>
          <w:lang w:eastAsia="en-GB"/>
        </w:rPr>
        <w:fldChar w:fldCharType="separate"/>
      </w:r>
      <w:proofErr w:type="spellStart"/>
      <w:r w:rsidR="00484D88" w:rsidRPr="00484D88">
        <w:rPr>
          <w:rStyle w:val="Hipervnculo"/>
          <w:rFonts w:ascii="Poppins" w:hAnsi="Poppins" w:cs="Poppins"/>
          <w:b/>
          <w:bCs/>
          <w:sz w:val="20"/>
          <w:szCs w:val="20"/>
          <w:lang w:eastAsia="en-GB"/>
        </w:rPr>
        <w:t>Jose</w:t>
      </w:r>
      <w:proofErr w:type="spellEnd"/>
      <w:r w:rsidR="00484D88" w:rsidRPr="00484D88">
        <w:rPr>
          <w:rStyle w:val="Hipervnculo"/>
          <w:rFonts w:ascii="Poppins" w:hAnsi="Poppins" w:cs="Poppins"/>
          <w:b/>
          <w:bCs/>
          <w:sz w:val="20"/>
          <w:szCs w:val="20"/>
          <w:lang w:eastAsia="en-GB"/>
        </w:rPr>
        <w:t xml:space="preserve"> </w:t>
      </w:r>
      <w:proofErr w:type="spellStart"/>
      <w:r w:rsidR="00484D88" w:rsidRPr="00484D88">
        <w:rPr>
          <w:rStyle w:val="Hipervnculo"/>
          <w:rFonts w:ascii="Poppins" w:hAnsi="Poppins" w:cs="Poppins"/>
          <w:b/>
          <w:bCs/>
          <w:sz w:val="20"/>
          <w:szCs w:val="20"/>
          <w:lang w:eastAsia="en-GB"/>
        </w:rPr>
        <w:t>Garcia</w:t>
      </w:r>
      <w:proofErr w:type="spellEnd"/>
      <w:r w:rsidR="00484D88" w:rsidRPr="00484D88">
        <w:rPr>
          <w:rStyle w:val="Hipervnculo"/>
          <w:rFonts w:ascii="Poppins" w:hAnsi="Poppins" w:cs="Poppins"/>
          <w:b/>
          <w:bCs/>
          <w:sz w:val="20"/>
          <w:szCs w:val="20"/>
          <w:lang w:eastAsia="en-GB"/>
        </w:rPr>
        <w:t xml:space="preserve"> Peluqueros</w:t>
      </w:r>
      <w:r w:rsidR="00484D88" w:rsidRPr="00484D88">
        <w:rPr>
          <w:rFonts w:ascii="Poppins" w:hAnsi="Poppins" w:cs="Poppins"/>
          <w:b/>
          <w:bCs/>
          <w:sz w:val="20"/>
          <w:szCs w:val="20"/>
          <w:lang w:eastAsia="en-GB"/>
        </w:rPr>
        <w:fldChar w:fldCharType="end"/>
      </w:r>
      <w:bookmarkStart w:id="3" w:name="_GoBack"/>
      <w:bookmarkEnd w:id="1"/>
      <w:bookmarkEnd w:id="2"/>
      <w:bookmarkEnd w:id="3"/>
      <w:r w:rsidRPr="00484D88">
        <w:rPr>
          <w:rFonts w:ascii="Poppins" w:hAnsi="Poppins" w:cs="Poppins"/>
          <w:bCs/>
          <w:sz w:val="20"/>
          <w:szCs w:val="20"/>
        </w:rPr>
        <w:t>.</w:t>
      </w:r>
    </w:p>
    <w:sectPr w:rsidR="00B95AE3" w:rsidRPr="00484D88" w:rsidSect="00DB5AC2">
      <w:footerReference w:type="default" r:id="rId9"/>
      <w:pgSz w:w="11906" w:h="16838"/>
      <w:pgMar w:top="-426" w:right="1134" w:bottom="142" w:left="1134" w:header="709" w:footer="120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9F644" w14:textId="77777777" w:rsidR="00666CB7" w:rsidRDefault="00666CB7" w:rsidP="00346B82">
      <w:pPr>
        <w:spacing w:after="0" w:line="240" w:lineRule="auto"/>
      </w:pPr>
      <w:r>
        <w:separator/>
      </w:r>
    </w:p>
  </w:endnote>
  <w:endnote w:type="continuationSeparator" w:id="0">
    <w:p w14:paraId="66D1140B" w14:textId="77777777" w:rsidR="00666CB7" w:rsidRDefault="00666CB7"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44CEE" w14:textId="77777777" w:rsidR="0087621E" w:rsidRDefault="0087621E" w:rsidP="0087621E">
    <w:pPr>
      <w:pBdr>
        <w:bottom w:val="single" w:sz="4" w:space="1" w:color="auto"/>
      </w:pBdr>
      <w:spacing w:after="0"/>
      <w:jc w:val="center"/>
      <w:rPr>
        <w:rFonts w:ascii="Tahoma" w:hAnsi="Tahoma" w:cs="Tahoma"/>
        <w:b/>
        <w:sz w:val="20"/>
        <w:szCs w:val="20"/>
        <w:u w:val="single"/>
      </w:rPr>
    </w:pPr>
  </w:p>
  <w:p w14:paraId="02B8130B" w14:textId="77777777" w:rsidR="0087621E" w:rsidRDefault="0087621E" w:rsidP="00DB5AC2">
    <w:pPr>
      <w:spacing w:after="0"/>
      <w:jc w:val="center"/>
      <w:rPr>
        <w:rFonts w:ascii="Tahoma" w:hAnsi="Tahoma" w:cs="Tahoma"/>
        <w:b/>
        <w:sz w:val="20"/>
        <w:szCs w:val="20"/>
        <w:u w:val="single"/>
      </w:rPr>
    </w:pPr>
  </w:p>
  <w:p w14:paraId="6ABF3288" w14:textId="77777777" w:rsidR="00AA1057" w:rsidRPr="00642430" w:rsidRDefault="00AA1057" w:rsidP="00AA1057">
    <w:pPr>
      <w:spacing w:after="0"/>
      <w:jc w:val="center"/>
      <w:rPr>
        <w:rFonts w:ascii="Poppins" w:hAnsi="Poppins" w:cs="Poppins"/>
        <w:b/>
        <w:sz w:val="18"/>
        <w:szCs w:val="18"/>
        <w:u w:val="single"/>
      </w:rPr>
    </w:pPr>
    <w:r w:rsidRPr="00642430">
      <w:rPr>
        <w:rFonts w:ascii="Poppins" w:hAnsi="Poppins" w:cs="Poppins"/>
        <w:b/>
        <w:sz w:val="18"/>
        <w:szCs w:val="18"/>
        <w:u w:val="single"/>
      </w:rPr>
      <w:t>Para más información, contacte con su gabinete de prensa:</w:t>
    </w:r>
  </w:p>
  <w:p w14:paraId="44028BB0" w14:textId="77777777" w:rsidR="00AA1057" w:rsidRPr="00642430" w:rsidRDefault="00AA1057" w:rsidP="00AA1057">
    <w:pPr>
      <w:spacing w:after="0"/>
      <w:jc w:val="center"/>
      <w:rPr>
        <w:rFonts w:ascii="Poppins" w:hAnsi="Poppins" w:cs="Poppins"/>
        <w:sz w:val="18"/>
        <w:szCs w:val="18"/>
      </w:rPr>
    </w:pPr>
    <w:r w:rsidRPr="00642430">
      <w:rPr>
        <w:rFonts w:ascii="Poppins" w:hAnsi="Poppins" w:cs="Poppins"/>
        <w:noProof/>
        <w:sz w:val="72"/>
        <w:lang w:eastAsia="es-ES"/>
      </w:rPr>
      <w:drawing>
        <wp:anchor distT="0" distB="0" distL="114300" distR="114300" simplePos="0" relativeHeight="251659264" behindDoc="0" locked="0" layoutInCell="1" allowOverlap="1" wp14:anchorId="093912AE" wp14:editId="6D8E4D9D">
          <wp:simplePos x="0" y="0"/>
          <wp:positionH relativeFrom="margin">
            <wp:posOffset>2555240</wp:posOffset>
          </wp:positionH>
          <wp:positionV relativeFrom="margin">
            <wp:posOffset>9660255</wp:posOffset>
          </wp:positionV>
          <wp:extent cx="1009650" cy="706796"/>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hyperlink r:id="rId2" w:history="1">
      <w:r w:rsidRPr="00642430">
        <w:rPr>
          <w:rStyle w:val="Hipervnculo"/>
          <w:rFonts w:ascii="Poppins" w:hAnsi="Poppins" w:cs="Poppins"/>
          <w:sz w:val="18"/>
          <w:szCs w:val="18"/>
        </w:rPr>
        <w:t>press@comunicahair.com</w:t>
      </w:r>
    </w:hyperlink>
  </w:p>
  <w:p w14:paraId="30B5A838" w14:textId="77777777" w:rsidR="00DB5AC2" w:rsidRDefault="00DB5AC2" w:rsidP="00AA1057">
    <w:pPr>
      <w:spacing w:after="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368307" w14:textId="77777777" w:rsidR="00666CB7" w:rsidRDefault="00666CB7" w:rsidP="00346B82">
      <w:pPr>
        <w:spacing w:after="0" w:line="240" w:lineRule="auto"/>
      </w:pPr>
      <w:r>
        <w:separator/>
      </w:r>
    </w:p>
  </w:footnote>
  <w:footnote w:type="continuationSeparator" w:id="0">
    <w:p w14:paraId="2B1FB8B0" w14:textId="77777777" w:rsidR="00666CB7" w:rsidRDefault="00666CB7"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88E"/>
    <w:rsid w:val="00017236"/>
    <w:rsid w:val="00051846"/>
    <w:rsid w:val="00094DBE"/>
    <w:rsid w:val="000A59D2"/>
    <w:rsid w:val="000B64D6"/>
    <w:rsid w:val="000B65CA"/>
    <w:rsid w:val="000C5EF0"/>
    <w:rsid w:val="000C6D0A"/>
    <w:rsid w:val="00130F0D"/>
    <w:rsid w:val="00145CE9"/>
    <w:rsid w:val="001460E5"/>
    <w:rsid w:val="00170B5D"/>
    <w:rsid w:val="001C541C"/>
    <w:rsid w:val="001E644E"/>
    <w:rsid w:val="001F57C6"/>
    <w:rsid w:val="002330EF"/>
    <w:rsid w:val="0027707A"/>
    <w:rsid w:val="002C73E4"/>
    <w:rsid w:val="002D6307"/>
    <w:rsid w:val="002E1901"/>
    <w:rsid w:val="002E2756"/>
    <w:rsid w:val="002E48FA"/>
    <w:rsid w:val="002E688E"/>
    <w:rsid w:val="00305885"/>
    <w:rsid w:val="0030751D"/>
    <w:rsid w:val="00346B82"/>
    <w:rsid w:val="00362B7D"/>
    <w:rsid w:val="003711D7"/>
    <w:rsid w:val="00394846"/>
    <w:rsid w:val="00410BB9"/>
    <w:rsid w:val="00414126"/>
    <w:rsid w:val="00454241"/>
    <w:rsid w:val="00477EA4"/>
    <w:rsid w:val="00484D88"/>
    <w:rsid w:val="00487441"/>
    <w:rsid w:val="004A1F1B"/>
    <w:rsid w:val="004B662B"/>
    <w:rsid w:val="004C6E10"/>
    <w:rsid w:val="004D5782"/>
    <w:rsid w:val="004F28D5"/>
    <w:rsid w:val="00503F88"/>
    <w:rsid w:val="0050467F"/>
    <w:rsid w:val="00507B73"/>
    <w:rsid w:val="00586749"/>
    <w:rsid w:val="005959B5"/>
    <w:rsid w:val="005A5B08"/>
    <w:rsid w:val="005D48E8"/>
    <w:rsid w:val="005E45ED"/>
    <w:rsid w:val="005F3AA0"/>
    <w:rsid w:val="0062526F"/>
    <w:rsid w:val="006427FB"/>
    <w:rsid w:val="00663CD8"/>
    <w:rsid w:val="00666CB7"/>
    <w:rsid w:val="0068233B"/>
    <w:rsid w:val="006A71C0"/>
    <w:rsid w:val="006B0A2D"/>
    <w:rsid w:val="006B1839"/>
    <w:rsid w:val="006C298C"/>
    <w:rsid w:val="006D3E6F"/>
    <w:rsid w:val="006E433E"/>
    <w:rsid w:val="006E690A"/>
    <w:rsid w:val="00714B49"/>
    <w:rsid w:val="00714C77"/>
    <w:rsid w:val="00732DA1"/>
    <w:rsid w:val="00787FC5"/>
    <w:rsid w:val="007931B3"/>
    <w:rsid w:val="007C5003"/>
    <w:rsid w:val="007D1211"/>
    <w:rsid w:val="007D2E1A"/>
    <w:rsid w:val="007D3296"/>
    <w:rsid w:val="007E2C07"/>
    <w:rsid w:val="0080027E"/>
    <w:rsid w:val="00805312"/>
    <w:rsid w:val="008110FA"/>
    <w:rsid w:val="00815F98"/>
    <w:rsid w:val="008232E0"/>
    <w:rsid w:val="00831903"/>
    <w:rsid w:val="0083473D"/>
    <w:rsid w:val="00834B91"/>
    <w:rsid w:val="00844708"/>
    <w:rsid w:val="00847D67"/>
    <w:rsid w:val="0087621E"/>
    <w:rsid w:val="00886040"/>
    <w:rsid w:val="00892FB5"/>
    <w:rsid w:val="008973CE"/>
    <w:rsid w:val="008A1620"/>
    <w:rsid w:val="008D0CE3"/>
    <w:rsid w:val="008F507C"/>
    <w:rsid w:val="009024C5"/>
    <w:rsid w:val="0091343A"/>
    <w:rsid w:val="00915C99"/>
    <w:rsid w:val="00942290"/>
    <w:rsid w:val="009848B4"/>
    <w:rsid w:val="00984CB3"/>
    <w:rsid w:val="00985B22"/>
    <w:rsid w:val="0099575C"/>
    <w:rsid w:val="009B0146"/>
    <w:rsid w:val="009B0D28"/>
    <w:rsid w:val="009C0DF1"/>
    <w:rsid w:val="009E0DFA"/>
    <w:rsid w:val="009E3C2F"/>
    <w:rsid w:val="009F5BA4"/>
    <w:rsid w:val="00A235B1"/>
    <w:rsid w:val="00A251DF"/>
    <w:rsid w:val="00A46124"/>
    <w:rsid w:val="00A6318F"/>
    <w:rsid w:val="00A94DE8"/>
    <w:rsid w:val="00AA1057"/>
    <w:rsid w:val="00AC0D0C"/>
    <w:rsid w:val="00AC734A"/>
    <w:rsid w:val="00AE1F1F"/>
    <w:rsid w:val="00B156BC"/>
    <w:rsid w:val="00B32DC2"/>
    <w:rsid w:val="00B44061"/>
    <w:rsid w:val="00B77DA7"/>
    <w:rsid w:val="00B870A2"/>
    <w:rsid w:val="00B95AE3"/>
    <w:rsid w:val="00BA77E6"/>
    <w:rsid w:val="00BC25A9"/>
    <w:rsid w:val="00BC4907"/>
    <w:rsid w:val="00BC5349"/>
    <w:rsid w:val="00BE646B"/>
    <w:rsid w:val="00C0002D"/>
    <w:rsid w:val="00C14DA5"/>
    <w:rsid w:val="00C30319"/>
    <w:rsid w:val="00C61C7F"/>
    <w:rsid w:val="00C807D5"/>
    <w:rsid w:val="00CA3044"/>
    <w:rsid w:val="00CC7B89"/>
    <w:rsid w:val="00CE025D"/>
    <w:rsid w:val="00D0232C"/>
    <w:rsid w:val="00D06510"/>
    <w:rsid w:val="00D06A19"/>
    <w:rsid w:val="00D07499"/>
    <w:rsid w:val="00D34124"/>
    <w:rsid w:val="00D86466"/>
    <w:rsid w:val="00DA3638"/>
    <w:rsid w:val="00DA726D"/>
    <w:rsid w:val="00DB5AC2"/>
    <w:rsid w:val="00DE388C"/>
    <w:rsid w:val="00DF12BA"/>
    <w:rsid w:val="00E25771"/>
    <w:rsid w:val="00E26828"/>
    <w:rsid w:val="00E55AAB"/>
    <w:rsid w:val="00E56357"/>
    <w:rsid w:val="00E727DD"/>
    <w:rsid w:val="00E75A84"/>
    <w:rsid w:val="00E831C3"/>
    <w:rsid w:val="00E9070F"/>
    <w:rsid w:val="00EA64F3"/>
    <w:rsid w:val="00EA6ABA"/>
    <w:rsid w:val="00ED6A48"/>
    <w:rsid w:val="00EE458A"/>
    <w:rsid w:val="00EF2072"/>
    <w:rsid w:val="00EF6B79"/>
    <w:rsid w:val="00EF7FC9"/>
    <w:rsid w:val="00F03A4F"/>
    <w:rsid w:val="00F04BD7"/>
    <w:rsid w:val="00F32BEA"/>
    <w:rsid w:val="00F811FF"/>
    <w:rsid w:val="00FA1417"/>
    <w:rsid w:val="00FC5E01"/>
    <w:rsid w:val="00FD71C3"/>
    <w:rsid w:val="00FE7189"/>
    <w:rsid w:val="00FF1C51"/>
    <w:rsid w:val="00FF73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CE19E"/>
  <w15:docId w15:val="{49435932-EED1-41E5-8208-20CF0D5F3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rsid w:val="008447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ar"/>
    <w:uiPriority w:val="9"/>
    <w:qFormat/>
    <w:rsid w:val="00EE458A"/>
    <w:pPr>
      <w:spacing w:before="100" w:beforeAutospacing="1" w:after="100" w:afterAutospacing="1" w:line="240" w:lineRule="auto"/>
      <w:outlineLvl w:val="2"/>
    </w:pPr>
    <w:rPr>
      <w:rFonts w:ascii="Times New Roman" w:eastAsia="Times New Roman" w:hAnsi="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basedOn w:val="Fuentedeprrafopredeter"/>
    <w:uiPriority w:val="99"/>
    <w:unhideWhenUsed/>
    <w:rsid w:val="00F32BEA"/>
    <w:rPr>
      <w:color w:val="0563C1" w:themeColor="hyperlink"/>
      <w:u w:val="single"/>
    </w:rPr>
  </w:style>
  <w:style w:type="paragraph" w:styleId="Ttulo">
    <w:name w:val="Title"/>
    <w:basedOn w:val="Normal"/>
    <w:next w:val="Normal"/>
    <w:link w:val="TtuloCar"/>
    <w:uiPriority w:val="10"/>
    <w:qFormat/>
    <w:rsid w:val="007C50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C5003"/>
    <w:rPr>
      <w:rFonts w:asciiTheme="majorHAnsi" w:eastAsiaTheme="majorEastAsia" w:hAnsiTheme="majorHAnsi" w:cstheme="majorBidi"/>
      <w:spacing w:val="-10"/>
      <w:kern w:val="28"/>
      <w:sz w:val="56"/>
      <w:szCs w:val="56"/>
      <w:lang w:eastAsia="en-US"/>
    </w:rPr>
  </w:style>
  <w:style w:type="character" w:customStyle="1" w:styleId="Mencinsinresolver1">
    <w:name w:val="Mención sin resolver1"/>
    <w:basedOn w:val="Fuentedeprrafopredeter"/>
    <w:uiPriority w:val="99"/>
    <w:semiHidden/>
    <w:unhideWhenUsed/>
    <w:rsid w:val="005F3AA0"/>
    <w:rPr>
      <w:color w:val="605E5C"/>
      <w:shd w:val="clear" w:color="auto" w:fill="E1DFDD"/>
    </w:rPr>
  </w:style>
  <w:style w:type="character" w:customStyle="1" w:styleId="Ttulo3Car">
    <w:name w:val="Título 3 Car"/>
    <w:basedOn w:val="Fuentedeprrafopredeter"/>
    <w:link w:val="Ttulo3"/>
    <w:uiPriority w:val="9"/>
    <w:rsid w:val="00EE458A"/>
    <w:rPr>
      <w:rFonts w:ascii="Times New Roman" w:eastAsia="Times New Roman" w:hAnsi="Times New Roman"/>
      <w:b/>
      <w:bCs/>
      <w:sz w:val="27"/>
      <w:szCs w:val="27"/>
    </w:rPr>
  </w:style>
  <w:style w:type="character" w:styleId="Hipervnculovisitado">
    <w:name w:val="FollowedHyperlink"/>
    <w:basedOn w:val="Fuentedeprrafopredeter"/>
    <w:uiPriority w:val="99"/>
    <w:semiHidden/>
    <w:unhideWhenUsed/>
    <w:rsid w:val="00FF1C51"/>
    <w:rPr>
      <w:color w:val="954F72" w:themeColor="followedHyperlink"/>
      <w:u w:val="single"/>
    </w:rPr>
  </w:style>
  <w:style w:type="character" w:customStyle="1" w:styleId="UnresolvedMention">
    <w:name w:val="Unresolved Mention"/>
    <w:basedOn w:val="Fuentedeprrafopredeter"/>
    <w:uiPriority w:val="99"/>
    <w:semiHidden/>
    <w:unhideWhenUsed/>
    <w:rsid w:val="002D6307"/>
    <w:rPr>
      <w:color w:val="605E5C"/>
      <w:shd w:val="clear" w:color="auto" w:fill="E1DFDD"/>
    </w:rPr>
  </w:style>
  <w:style w:type="character" w:customStyle="1" w:styleId="Ttulo1Car">
    <w:name w:val="Título 1 Car"/>
    <w:basedOn w:val="Fuentedeprrafopredeter"/>
    <w:link w:val="Ttulo1"/>
    <w:uiPriority w:val="9"/>
    <w:rsid w:val="00844708"/>
    <w:rPr>
      <w:rFonts w:asciiTheme="majorHAnsi" w:eastAsiaTheme="majorEastAsia" w:hAnsiTheme="majorHAnsi" w:cstheme="majorBidi"/>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94476">
      <w:bodyDiv w:val="1"/>
      <w:marLeft w:val="0"/>
      <w:marRight w:val="0"/>
      <w:marTop w:val="0"/>
      <w:marBottom w:val="0"/>
      <w:divBdr>
        <w:top w:val="none" w:sz="0" w:space="0" w:color="auto"/>
        <w:left w:val="none" w:sz="0" w:space="0" w:color="auto"/>
        <w:bottom w:val="none" w:sz="0" w:space="0" w:color="auto"/>
        <w:right w:val="none" w:sz="0" w:space="0" w:color="auto"/>
      </w:divBdr>
    </w:div>
    <w:div w:id="84376792">
      <w:bodyDiv w:val="1"/>
      <w:marLeft w:val="0"/>
      <w:marRight w:val="0"/>
      <w:marTop w:val="0"/>
      <w:marBottom w:val="0"/>
      <w:divBdr>
        <w:top w:val="none" w:sz="0" w:space="0" w:color="auto"/>
        <w:left w:val="none" w:sz="0" w:space="0" w:color="auto"/>
        <w:bottom w:val="none" w:sz="0" w:space="0" w:color="auto"/>
        <w:right w:val="none" w:sz="0" w:space="0" w:color="auto"/>
      </w:divBdr>
      <w:divsChild>
        <w:div w:id="829057709">
          <w:marLeft w:val="0"/>
          <w:marRight w:val="0"/>
          <w:marTop w:val="0"/>
          <w:marBottom w:val="0"/>
          <w:divBdr>
            <w:top w:val="none" w:sz="0" w:space="0" w:color="auto"/>
            <w:left w:val="none" w:sz="0" w:space="0" w:color="auto"/>
            <w:bottom w:val="none" w:sz="0" w:space="0" w:color="auto"/>
            <w:right w:val="none" w:sz="0" w:space="0" w:color="auto"/>
          </w:divBdr>
        </w:div>
        <w:div w:id="370763941">
          <w:marLeft w:val="0"/>
          <w:marRight w:val="0"/>
          <w:marTop w:val="0"/>
          <w:marBottom w:val="0"/>
          <w:divBdr>
            <w:top w:val="none" w:sz="0" w:space="0" w:color="auto"/>
            <w:left w:val="none" w:sz="0" w:space="0" w:color="auto"/>
            <w:bottom w:val="none" w:sz="0" w:space="0" w:color="auto"/>
            <w:right w:val="none" w:sz="0" w:space="0" w:color="auto"/>
          </w:divBdr>
        </w:div>
        <w:div w:id="944309320">
          <w:marLeft w:val="0"/>
          <w:marRight w:val="0"/>
          <w:marTop w:val="0"/>
          <w:marBottom w:val="0"/>
          <w:divBdr>
            <w:top w:val="none" w:sz="0" w:space="0" w:color="auto"/>
            <w:left w:val="none" w:sz="0" w:space="0" w:color="auto"/>
            <w:bottom w:val="none" w:sz="0" w:space="0" w:color="auto"/>
            <w:right w:val="none" w:sz="0" w:space="0" w:color="auto"/>
          </w:divBdr>
        </w:div>
        <w:div w:id="1166436252">
          <w:marLeft w:val="0"/>
          <w:marRight w:val="0"/>
          <w:marTop w:val="0"/>
          <w:marBottom w:val="0"/>
          <w:divBdr>
            <w:top w:val="none" w:sz="0" w:space="0" w:color="auto"/>
            <w:left w:val="none" w:sz="0" w:space="0" w:color="auto"/>
            <w:bottom w:val="none" w:sz="0" w:space="0" w:color="auto"/>
            <w:right w:val="none" w:sz="0" w:space="0" w:color="auto"/>
          </w:divBdr>
        </w:div>
        <w:div w:id="77287561">
          <w:marLeft w:val="0"/>
          <w:marRight w:val="0"/>
          <w:marTop w:val="0"/>
          <w:marBottom w:val="0"/>
          <w:divBdr>
            <w:top w:val="none" w:sz="0" w:space="0" w:color="auto"/>
            <w:left w:val="none" w:sz="0" w:space="0" w:color="auto"/>
            <w:bottom w:val="none" w:sz="0" w:space="0" w:color="auto"/>
            <w:right w:val="none" w:sz="0" w:space="0" w:color="auto"/>
          </w:divBdr>
        </w:div>
        <w:div w:id="724450706">
          <w:marLeft w:val="0"/>
          <w:marRight w:val="0"/>
          <w:marTop w:val="0"/>
          <w:marBottom w:val="0"/>
          <w:divBdr>
            <w:top w:val="none" w:sz="0" w:space="0" w:color="auto"/>
            <w:left w:val="none" w:sz="0" w:space="0" w:color="auto"/>
            <w:bottom w:val="none" w:sz="0" w:space="0" w:color="auto"/>
            <w:right w:val="none" w:sz="0" w:space="0" w:color="auto"/>
          </w:divBdr>
        </w:div>
        <w:div w:id="878711265">
          <w:marLeft w:val="0"/>
          <w:marRight w:val="0"/>
          <w:marTop w:val="0"/>
          <w:marBottom w:val="0"/>
          <w:divBdr>
            <w:top w:val="none" w:sz="0" w:space="0" w:color="auto"/>
            <w:left w:val="none" w:sz="0" w:space="0" w:color="auto"/>
            <w:bottom w:val="none" w:sz="0" w:space="0" w:color="auto"/>
            <w:right w:val="none" w:sz="0" w:space="0" w:color="auto"/>
          </w:divBdr>
        </w:div>
        <w:div w:id="1829052301">
          <w:marLeft w:val="0"/>
          <w:marRight w:val="0"/>
          <w:marTop w:val="0"/>
          <w:marBottom w:val="0"/>
          <w:divBdr>
            <w:top w:val="none" w:sz="0" w:space="0" w:color="auto"/>
            <w:left w:val="none" w:sz="0" w:space="0" w:color="auto"/>
            <w:bottom w:val="none" w:sz="0" w:space="0" w:color="auto"/>
            <w:right w:val="none" w:sz="0" w:space="0" w:color="auto"/>
          </w:divBdr>
        </w:div>
        <w:div w:id="1929340482">
          <w:marLeft w:val="0"/>
          <w:marRight w:val="0"/>
          <w:marTop w:val="0"/>
          <w:marBottom w:val="0"/>
          <w:divBdr>
            <w:top w:val="none" w:sz="0" w:space="0" w:color="auto"/>
            <w:left w:val="none" w:sz="0" w:space="0" w:color="auto"/>
            <w:bottom w:val="none" w:sz="0" w:space="0" w:color="auto"/>
            <w:right w:val="none" w:sz="0" w:space="0" w:color="auto"/>
          </w:divBdr>
        </w:div>
        <w:div w:id="701714531">
          <w:marLeft w:val="0"/>
          <w:marRight w:val="0"/>
          <w:marTop w:val="0"/>
          <w:marBottom w:val="0"/>
          <w:divBdr>
            <w:top w:val="none" w:sz="0" w:space="0" w:color="auto"/>
            <w:left w:val="none" w:sz="0" w:space="0" w:color="auto"/>
            <w:bottom w:val="none" w:sz="0" w:space="0" w:color="auto"/>
            <w:right w:val="none" w:sz="0" w:space="0" w:color="auto"/>
          </w:divBdr>
        </w:div>
        <w:div w:id="235867133">
          <w:marLeft w:val="0"/>
          <w:marRight w:val="0"/>
          <w:marTop w:val="0"/>
          <w:marBottom w:val="0"/>
          <w:divBdr>
            <w:top w:val="none" w:sz="0" w:space="0" w:color="auto"/>
            <w:left w:val="none" w:sz="0" w:space="0" w:color="auto"/>
            <w:bottom w:val="none" w:sz="0" w:space="0" w:color="auto"/>
            <w:right w:val="none" w:sz="0" w:space="0" w:color="auto"/>
          </w:divBdr>
        </w:div>
      </w:divsChild>
    </w:div>
    <w:div w:id="160242831">
      <w:bodyDiv w:val="1"/>
      <w:marLeft w:val="0"/>
      <w:marRight w:val="0"/>
      <w:marTop w:val="0"/>
      <w:marBottom w:val="0"/>
      <w:divBdr>
        <w:top w:val="none" w:sz="0" w:space="0" w:color="auto"/>
        <w:left w:val="none" w:sz="0" w:space="0" w:color="auto"/>
        <w:bottom w:val="none" w:sz="0" w:space="0" w:color="auto"/>
        <w:right w:val="none" w:sz="0" w:space="0" w:color="auto"/>
      </w:divBdr>
      <w:divsChild>
        <w:div w:id="1157653837">
          <w:marLeft w:val="0"/>
          <w:marRight w:val="0"/>
          <w:marTop w:val="0"/>
          <w:marBottom w:val="0"/>
          <w:divBdr>
            <w:top w:val="none" w:sz="0" w:space="0" w:color="auto"/>
            <w:left w:val="none" w:sz="0" w:space="0" w:color="auto"/>
            <w:bottom w:val="none" w:sz="0" w:space="0" w:color="auto"/>
            <w:right w:val="none" w:sz="0" w:space="0" w:color="auto"/>
          </w:divBdr>
        </w:div>
        <w:div w:id="1556773947">
          <w:marLeft w:val="0"/>
          <w:marRight w:val="0"/>
          <w:marTop w:val="0"/>
          <w:marBottom w:val="0"/>
          <w:divBdr>
            <w:top w:val="none" w:sz="0" w:space="0" w:color="auto"/>
            <w:left w:val="none" w:sz="0" w:space="0" w:color="auto"/>
            <w:bottom w:val="none" w:sz="0" w:space="0" w:color="auto"/>
            <w:right w:val="none" w:sz="0" w:space="0" w:color="auto"/>
          </w:divBdr>
        </w:div>
      </w:divsChild>
    </w:div>
    <w:div w:id="286012546">
      <w:bodyDiv w:val="1"/>
      <w:marLeft w:val="0"/>
      <w:marRight w:val="0"/>
      <w:marTop w:val="0"/>
      <w:marBottom w:val="0"/>
      <w:divBdr>
        <w:top w:val="none" w:sz="0" w:space="0" w:color="auto"/>
        <w:left w:val="none" w:sz="0" w:space="0" w:color="auto"/>
        <w:bottom w:val="none" w:sz="0" w:space="0" w:color="auto"/>
        <w:right w:val="none" w:sz="0" w:space="0" w:color="auto"/>
      </w:divBdr>
      <w:divsChild>
        <w:div w:id="28267652">
          <w:marLeft w:val="0"/>
          <w:marRight w:val="0"/>
          <w:marTop w:val="0"/>
          <w:marBottom w:val="0"/>
          <w:divBdr>
            <w:top w:val="none" w:sz="0" w:space="0" w:color="auto"/>
            <w:left w:val="none" w:sz="0" w:space="0" w:color="auto"/>
            <w:bottom w:val="none" w:sz="0" w:space="0" w:color="auto"/>
            <w:right w:val="none" w:sz="0" w:space="0" w:color="auto"/>
          </w:divBdr>
        </w:div>
        <w:div w:id="1638292081">
          <w:marLeft w:val="0"/>
          <w:marRight w:val="0"/>
          <w:marTop w:val="0"/>
          <w:marBottom w:val="0"/>
          <w:divBdr>
            <w:top w:val="none" w:sz="0" w:space="0" w:color="auto"/>
            <w:left w:val="none" w:sz="0" w:space="0" w:color="auto"/>
            <w:bottom w:val="none" w:sz="0" w:space="0" w:color="auto"/>
            <w:right w:val="none" w:sz="0" w:space="0" w:color="auto"/>
          </w:divBdr>
        </w:div>
        <w:div w:id="1174805153">
          <w:marLeft w:val="0"/>
          <w:marRight w:val="0"/>
          <w:marTop w:val="0"/>
          <w:marBottom w:val="0"/>
          <w:divBdr>
            <w:top w:val="none" w:sz="0" w:space="0" w:color="auto"/>
            <w:left w:val="none" w:sz="0" w:space="0" w:color="auto"/>
            <w:bottom w:val="none" w:sz="0" w:space="0" w:color="auto"/>
            <w:right w:val="none" w:sz="0" w:space="0" w:color="auto"/>
          </w:divBdr>
        </w:div>
      </w:divsChild>
    </w:div>
    <w:div w:id="418451065">
      <w:bodyDiv w:val="1"/>
      <w:marLeft w:val="0"/>
      <w:marRight w:val="0"/>
      <w:marTop w:val="0"/>
      <w:marBottom w:val="0"/>
      <w:divBdr>
        <w:top w:val="none" w:sz="0" w:space="0" w:color="auto"/>
        <w:left w:val="none" w:sz="0" w:space="0" w:color="auto"/>
        <w:bottom w:val="none" w:sz="0" w:space="0" w:color="auto"/>
        <w:right w:val="none" w:sz="0" w:space="0" w:color="auto"/>
      </w:divBdr>
    </w:div>
    <w:div w:id="563565250">
      <w:bodyDiv w:val="1"/>
      <w:marLeft w:val="0"/>
      <w:marRight w:val="0"/>
      <w:marTop w:val="0"/>
      <w:marBottom w:val="0"/>
      <w:divBdr>
        <w:top w:val="none" w:sz="0" w:space="0" w:color="auto"/>
        <w:left w:val="none" w:sz="0" w:space="0" w:color="auto"/>
        <w:bottom w:val="none" w:sz="0" w:space="0" w:color="auto"/>
        <w:right w:val="none" w:sz="0" w:space="0" w:color="auto"/>
      </w:divBdr>
    </w:div>
    <w:div w:id="654987673">
      <w:bodyDiv w:val="1"/>
      <w:marLeft w:val="0"/>
      <w:marRight w:val="0"/>
      <w:marTop w:val="0"/>
      <w:marBottom w:val="0"/>
      <w:divBdr>
        <w:top w:val="none" w:sz="0" w:space="0" w:color="auto"/>
        <w:left w:val="none" w:sz="0" w:space="0" w:color="auto"/>
        <w:bottom w:val="none" w:sz="0" w:space="0" w:color="auto"/>
        <w:right w:val="none" w:sz="0" w:space="0" w:color="auto"/>
      </w:divBdr>
    </w:div>
    <w:div w:id="919994668">
      <w:bodyDiv w:val="1"/>
      <w:marLeft w:val="0"/>
      <w:marRight w:val="0"/>
      <w:marTop w:val="0"/>
      <w:marBottom w:val="0"/>
      <w:divBdr>
        <w:top w:val="none" w:sz="0" w:space="0" w:color="auto"/>
        <w:left w:val="none" w:sz="0" w:space="0" w:color="auto"/>
        <w:bottom w:val="none" w:sz="0" w:space="0" w:color="auto"/>
        <w:right w:val="none" w:sz="0" w:space="0" w:color="auto"/>
      </w:divBdr>
      <w:divsChild>
        <w:div w:id="445197203">
          <w:marLeft w:val="0"/>
          <w:marRight w:val="0"/>
          <w:marTop w:val="0"/>
          <w:marBottom w:val="0"/>
          <w:divBdr>
            <w:top w:val="none" w:sz="0" w:space="0" w:color="auto"/>
            <w:left w:val="none" w:sz="0" w:space="0" w:color="auto"/>
            <w:bottom w:val="none" w:sz="0" w:space="0" w:color="auto"/>
            <w:right w:val="none" w:sz="0" w:space="0" w:color="auto"/>
          </w:divBdr>
        </w:div>
        <w:div w:id="932784722">
          <w:marLeft w:val="0"/>
          <w:marRight w:val="0"/>
          <w:marTop w:val="0"/>
          <w:marBottom w:val="0"/>
          <w:divBdr>
            <w:top w:val="none" w:sz="0" w:space="0" w:color="auto"/>
            <w:left w:val="none" w:sz="0" w:space="0" w:color="auto"/>
            <w:bottom w:val="none" w:sz="0" w:space="0" w:color="auto"/>
            <w:right w:val="none" w:sz="0" w:space="0" w:color="auto"/>
          </w:divBdr>
        </w:div>
        <w:div w:id="367490673">
          <w:marLeft w:val="0"/>
          <w:marRight w:val="0"/>
          <w:marTop w:val="0"/>
          <w:marBottom w:val="0"/>
          <w:divBdr>
            <w:top w:val="none" w:sz="0" w:space="0" w:color="auto"/>
            <w:left w:val="none" w:sz="0" w:space="0" w:color="auto"/>
            <w:bottom w:val="none" w:sz="0" w:space="0" w:color="auto"/>
            <w:right w:val="none" w:sz="0" w:space="0" w:color="auto"/>
          </w:divBdr>
        </w:div>
        <w:div w:id="1744910315">
          <w:marLeft w:val="0"/>
          <w:marRight w:val="0"/>
          <w:marTop w:val="0"/>
          <w:marBottom w:val="0"/>
          <w:divBdr>
            <w:top w:val="none" w:sz="0" w:space="0" w:color="auto"/>
            <w:left w:val="none" w:sz="0" w:space="0" w:color="auto"/>
            <w:bottom w:val="none" w:sz="0" w:space="0" w:color="auto"/>
            <w:right w:val="none" w:sz="0" w:space="0" w:color="auto"/>
          </w:divBdr>
        </w:div>
        <w:div w:id="1408769971">
          <w:marLeft w:val="0"/>
          <w:marRight w:val="0"/>
          <w:marTop w:val="0"/>
          <w:marBottom w:val="0"/>
          <w:divBdr>
            <w:top w:val="none" w:sz="0" w:space="0" w:color="auto"/>
            <w:left w:val="none" w:sz="0" w:space="0" w:color="auto"/>
            <w:bottom w:val="none" w:sz="0" w:space="0" w:color="auto"/>
            <w:right w:val="none" w:sz="0" w:space="0" w:color="auto"/>
          </w:divBdr>
        </w:div>
      </w:divsChild>
    </w:div>
    <w:div w:id="963728686">
      <w:bodyDiv w:val="1"/>
      <w:marLeft w:val="0"/>
      <w:marRight w:val="0"/>
      <w:marTop w:val="0"/>
      <w:marBottom w:val="0"/>
      <w:divBdr>
        <w:top w:val="none" w:sz="0" w:space="0" w:color="auto"/>
        <w:left w:val="none" w:sz="0" w:space="0" w:color="auto"/>
        <w:bottom w:val="none" w:sz="0" w:space="0" w:color="auto"/>
        <w:right w:val="none" w:sz="0" w:space="0" w:color="auto"/>
      </w:divBdr>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083604049">
      <w:bodyDiv w:val="1"/>
      <w:marLeft w:val="0"/>
      <w:marRight w:val="0"/>
      <w:marTop w:val="0"/>
      <w:marBottom w:val="0"/>
      <w:divBdr>
        <w:top w:val="none" w:sz="0" w:space="0" w:color="auto"/>
        <w:left w:val="none" w:sz="0" w:space="0" w:color="auto"/>
        <w:bottom w:val="none" w:sz="0" w:space="0" w:color="auto"/>
        <w:right w:val="none" w:sz="0" w:space="0" w:color="auto"/>
      </w:divBdr>
    </w:div>
    <w:div w:id="1407993306">
      <w:bodyDiv w:val="1"/>
      <w:marLeft w:val="0"/>
      <w:marRight w:val="0"/>
      <w:marTop w:val="0"/>
      <w:marBottom w:val="0"/>
      <w:divBdr>
        <w:top w:val="none" w:sz="0" w:space="0" w:color="auto"/>
        <w:left w:val="none" w:sz="0" w:space="0" w:color="auto"/>
        <w:bottom w:val="none" w:sz="0" w:space="0" w:color="auto"/>
        <w:right w:val="none" w:sz="0" w:space="0" w:color="auto"/>
      </w:divBdr>
    </w:div>
    <w:div w:id="1636526900">
      <w:bodyDiv w:val="1"/>
      <w:marLeft w:val="0"/>
      <w:marRight w:val="0"/>
      <w:marTop w:val="0"/>
      <w:marBottom w:val="0"/>
      <w:divBdr>
        <w:top w:val="none" w:sz="0" w:space="0" w:color="auto"/>
        <w:left w:val="none" w:sz="0" w:space="0" w:color="auto"/>
        <w:bottom w:val="none" w:sz="0" w:space="0" w:color="auto"/>
        <w:right w:val="none" w:sz="0" w:space="0" w:color="auto"/>
      </w:divBdr>
      <w:divsChild>
        <w:div w:id="1025131959">
          <w:marLeft w:val="0"/>
          <w:marRight w:val="0"/>
          <w:marTop w:val="0"/>
          <w:marBottom w:val="0"/>
          <w:divBdr>
            <w:top w:val="none" w:sz="0" w:space="0" w:color="auto"/>
            <w:left w:val="none" w:sz="0" w:space="0" w:color="auto"/>
            <w:bottom w:val="none" w:sz="0" w:space="0" w:color="auto"/>
            <w:right w:val="none" w:sz="0" w:space="0" w:color="auto"/>
          </w:divBdr>
        </w:div>
        <w:div w:id="357782572">
          <w:marLeft w:val="0"/>
          <w:marRight w:val="0"/>
          <w:marTop w:val="0"/>
          <w:marBottom w:val="0"/>
          <w:divBdr>
            <w:top w:val="none" w:sz="0" w:space="0" w:color="auto"/>
            <w:left w:val="none" w:sz="0" w:space="0" w:color="auto"/>
            <w:bottom w:val="none" w:sz="0" w:space="0" w:color="auto"/>
            <w:right w:val="none" w:sz="0" w:space="0" w:color="auto"/>
          </w:divBdr>
        </w:div>
      </w:divsChild>
    </w:div>
    <w:div w:id="1695762563">
      <w:bodyDiv w:val="1"/>
      <w:marLeft w:val="0"/>
      <w:marRight w:val="0"/>
      <w:marTop w:val="0"/>
      <w:marBottom w:val="0"/>
      <w:divBdr>
        <w:top w:val="none" w:sz="0" w:space="0" w:color="auto"/>
        <w:left w:val="none" w:sz="0" w:space="0" w:color="auto"/>
        <w:bottom w:val="none" w:sz="0" w:space="0" w:color="auto"/>
        <w:right w:val="none" w:sz="0" w:space="0" w:color="auto"/>
      </w:divBdr>
      <w:divsChild>
        <w:div w:id="634068206">
          <w:marLeft w:val="0"/>
          <w:marRight w:val="0"/>
          <w:marTop w:val="0"/>
          <w:marBottom w:val="0"/>
          <w:divBdr>
            <w:top w:val="none" w:sz="0" w:space="0" w:color="auto"/>
            <w:left w:val="none" w:sz="0" w:space="0" w:color="auto"/>
            <w:bottom w:val="none" w:sz="0" w:space="0" w:color="auto"/>
            <w:right w:val="none" w:sz="0" w:space="0" w:color="auto"/>
          </w:divBdr>
        </w:div>
        <w:div w:id="1562785325">
          <w:marLeft w:val="0"/>
          <w:marRight w:val="0"/>
          <w:marTop w:val="0"/>
          <w:marBottom w:val="0"/>
          <w:divBdr>
            <w:top w:val="none" w:sz="0" w:space="0" w:color="auto"/>
            <w:left w:val="none" w:sz="0" w:space="0" w:color="auto"/>
            <w:bottom w:val="none" w:sz="0" w:space="0" w:color="auto"/>
            <w:right w:val="none" w:sz="0" w:space="0" w:color="auto"/>
          </w:divBdr>
        </w:div>
      </w:divsChild>
    </w:div>
    <w:div w:id="1808280161">
      <w:bodyDiv w:val="1"/>
      <w:marLeft w:val="0"/>
      <w:marRight w:val="0"/>
      <w:marTop w:val="0"/>
      <w:marBottom w:val="0"/>
      <w:divBdr>
        <w:top w:val="none" w:sz="0" w:space="0" w:color="auto"/>
        <w:left w:val="none" w:sz="0" w:space="0" w:color="auto"/>
        <w:bottom w:val="none" w:sz="0" w:space="0" w:color="auto"/>
        <w:right w:val="none" w:sz="0" w:space="0" w:color="auto"/>
      </w:divBdr>
      <w:divsChild>
        <w:div w:id="658194196">
          <w:marLeft w:val="0"/>
          <w:marRight w:val="0"/>
          <w:marTop w:val="0"/>
          <w:marBottom w:val="0"/>
          <w:divBdr>
            <w:top w:val="none" w:sz="0" w:space="0" w:color="auto"/>
            <w:left w:val="none" w:sz="0" w:space="0" w:color="auto"/>
            <w:bottom w:val="none" w:sz="0" w:space="0" w:color="auto"/>
            <w:right w:val="none" w:sz="0" w:space="0" w:color="auto"/>
          </w:divBdr>
        </w:div>
        <w:div w:id="2096441506">
          <w:marLeft w:val="0"/>
          <w:marRight w:val="0"/>
          <w:marTop w:val="0"/>
          <w:marBottom w:val="0"/>
          <w:divBdr>
            <w:top w:val="none" w:sz="0" w:space="0" w:color="auto"/>
            <w:left w:val="none" w:sz="0" w:space="0" w:color="auto"/>
            <w:bottom w:val="none" w:sz="0" w:space="0" w:color="auto"/>
            <w:right w:val="none" w:sz="0" w:space="0" w:color="auto"/>
          </w:divBdr>
        </w:div>
      </w:divsChild>
    </w:div>
    <w:div w:id="1941452546">
      <w:bodyDiv w:val="1"/>
      <w:marLeft w:val="0"/>
      <w:marRight w:val="0"/>
      <w:marTop w:val="0"/>
      <w:marBottom w:val="0"/>
      <w:divBdr>
        <w:top w:val="none" w:sz="0" w:space="0" w:color="auto"/>
        <w:left w:val="none" w:sz="0" w:space="0" w:color="auto"/>
        <w:bottom w:val="none" w:sz="0" w:space="0" w:color="auto"/>
        <w:right w:val="none" w:sz="0" w:space="0" w:color="auto"/>
      </w:divBdr>
      <w:divsChild>
        <w:div w:id="97264384">
          <w:marLeft w:val="0"/>
          <w:marRight w:val="0"/>
          <w:marTop w:val="0"/>
          <w:marBottom w:val="0"/>
          <w:divBdr>
            <w:top w:val="none" w:sz="0" w:space="0" w:color="auto"/>
            <w:left w:val="none" w:sz="0" w:space="0" w:color="auto"/>
            <w:bottom w:val="none" w:sz="0" w:space="0" w:color="auto"/>
            <w:right w:val="none" w:sz="0" w:space="0" w:color="auto"/>
          </w:divBdr>
        </w:div>
        <w:div w:id="1327513684">
          <w:marLeft w:val="0"/>
          <w:marRight w:val="0"/>
          <w:marTop w:val="0"/>
          <w:marBottom w:val="0"/>
          <w:divBdr>
            <w:top w:val="none" w:sz="0" w:space="0" w:color="auto"/>
            <w:left w:val="none" w:sz="0" w:space="0" w:color="auto"/>
            <w:bottom w:val="none" w:sz="0" w:space="0" w:color="auto"/>
            <w:right w:val="none" w:sz="0" w:space="0" w:color="auto"/>
          </w:divBdr>
        </w:div>
        <w:div w:id="1837332979">
          <w:marLeft w:val="0"/>
          <w:marRight w:val="0"/>
          <w:marTop w:val="0"/>
          <w:marBottom w:val="0"/>
          <w:divBdr>
            <w:top w:val="none" w:sz="0" w:space="0" w:color="auto"/>
            <w:left w:val="none" w:sz="0" w:space="0" w:color="auto"/>
            <w:bottom w:val="none" w:sz="0" w:space="0" w:color="auto"/>
            <w:right w:val="none" w:sz="0" w:space="0" w:color="auto"/>
          </w:divBdr>
        </w:div>
        <w:div w:id="266809700">
          <w:marLeft w:val="0"/>
          <w:marRight w:val="0"/>
          <w:marTop w:val="0"/>
          <w:marBottom w:val="0"/>
          <w:divBdr>
            <w:top w:val="none" w:sz="0" w:space="0" w:color="auto"/>
            <w:left w:val="none" w:sz="0" w:space="0" w:color="auto"/>
            <w:bottom w:val="none" w:sz="0" w:space="0" w:color="auto"/>
            <w:right w:val="none" w:sz="0" w:space="0" w:color="auto"/>
          </w:divBdr>
        </w:div>
        <w:div w:id="1810827244">
          <w:marLeft w:val="0"/>
          <w:marRight w:val="0"/>
          <w:marTop w:val="0"/>
          <w:marBottom w:val="0"/>
          <w:divBdr>
            <w:top w:val="none" w:sz="0" w:space="0" w:color="auto"/>
            <w:left w:val="none" w:sz="0" w:space="0" w:color="auto"/>
            <w:bottom w:val="none" w:sz="0" w:space="0" w:color="auto"/>
            <w:right w:val="none" w:sz="0" w:space="0" w:color="auto"/>
          </w:divBdr>
        </w:div>
        <w:div w:id="1835340002">
          <w:marLeft w:val="0"/>
          <w:marRight w:val="0"/>
          <w:marTop w:val="0"/>
          <w:marBottom w:val="0"/>
          <w:divBdr>
            <w:top w:val="none" w:sz="0" w:space="0" w:color="auto"/>
            <w:left w:val="none" w:sz="0" w:space="0" w:color="auto"/>
            <w:bottom w:val="none" w:sz="0" w:space="0" w:color="auto"/>
            <w:right w:val="none" w:sz="0" w:space="0" w:color="auto"/>
          </w:divBdr>
        </w:div>
        <w:div w:id="1003439091">
          <w:marLeft w:val="0"/>
          <w:marRight w:val="0"/>
          <w:marTop w:val="0"/>
          <w:marBottom w:val="0"/>
          <w:divBdr>
            <w:top w:val="none" w:sz="0" w:space="0" w:color="auto"/>
            <w:left w:val="none" w:sz="0" w:space="0" w:color="auto"/>
            <w:bottom w:val="none" w:sz="0" w:space="0" w:color="auto"/>
            <w:right w:val="none" w:sz="0" w:space="0" w:color="auto"/>
          </w:divBdr>
        </w:div>
        <w:div w:id="1704597090">
          <w:marLeft w:val="0"/>
          <w:marRight w:val="0"/>
          <w:marTop w:val="0"/>
          <w:marBottom w:val="0"/>
          <w:divBdr>
            <w:top w:val="none" w:sz="0" w:space="0" w:color="auto"/>
            <w:left w:val="none" w:sz="0" w:space="0" w:color="auto"/>
            <w:bottom w:val="none" w:sz="0" w:space="0" w:color="auto"/>
            <w:right w:val="none" w:sz="0" w:space="0" w:color="auto"/>
          </w:divBdr>
        </w:div>
        <w:div w:id="834763253">
          <w:marLeft w:val="0"/>
          <w:marRight w:val="0"/>
          <w:marTop w:val="0"/>
          <w:marBottom w:val="0"/>
          <w:divBdr>
            <w:top w:val="none" w:sz="0" w:space="0" w:color="auto"/>
            <w:left w:val="none" w:sz="0" w:space="0" w:color="auto"/>
            <w:bottom w:val="none" w:sz="0" w:space="0" w:color="auto"/>
            <w:right w:val="none" w:sz="0" w:space="0" w:color="auto"/>
          </w:divBdr>
        </w:div>
        <w:div w:id="1318848299">
          <w:marLeft w:val="0"/>
          <w:marRight w:val="0"/>
          <w:marTop w:val="0"/>
          <w:marBottom w:val="0"/>
          <w:divBdr>
            <w:top w:val="none" w:sz="0" w:space="0" w:color="auto"/>
            <w:left w:val="none" w:sz="0" w:space="0" w:color="auto"/>
            <w:bottom w:val="none" w:sz="0" w:space="0" w:color="auto"/>
            <w:right w:val="none" w:sz="0" w:space="0" w:color="auto"/>
          </w:divBdr>
        </w:div>
        <w:div w:id="547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licitashair.es/"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press@comunicahair.com" TargetMode="External"/><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NDP_XXXXXX.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419A9-961C-47AE-8301-9F16E6AC2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NDP_XXXXXX.dotx</Template>
  <TotalTime>0</TotalTime>
  <Pages>2</Pages>
  <Words>585</Words>
  <Characters>3218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3796</CharactersWithSpaces>
  <SharedDoc>false</SharedDoc>
  <HLinks>
    <vt:vector size="24" baseType="variant">
      <vt:variant>
        <vt:i4>1376328</vt:i4>
      </vt:variant>
      <vt:variant>
        <vt:i4>-1</vt:i4>
      </vt:variant>
      <vt:variant>
        <vt:i4>1027</vt:i4>
      </vt:variant>
      <vt:variant>
        <vt:i4>4</vt:i4>
      </vt:variant>
      <vt:variant>
        <vt:lpwstr>http://www.dreamscometrue.es/</vt:lpwstr>
      </vt:variant>
      <vt:variant>
        <vt:lpwstr/>
      </vt:variant>
      <vt:variant>
        <vt:i4>7012391</vt:i4>
      </vt:variant>
      <vt:variant>
        <vt:i4>-1</vt:i4>
      </vt:variant>
      <vt:variant>
        <vt:i4>1028</vt:i4>
      </vt:variant>
      <vt:variant>
        <vt:i4>4</vt:i4>
      </vt:variant>
      <vt:variant>
        <vt:lpwstr>https://www.facebook.com/comunicahair/</vt:lpwstr>
      </vt:variant>
      <vt:variant>
        <vt:lpwstr/>
      </vt:variant>
      <vt:variant>
        <vt:i4>3866664</vt:i4>
      </vt:variant>
      <vt:variant>
        <vt:i4>-1</vt:i4>
      </vt:variant>
      <vt:variant>
        <vt:i4>1029</vt:i4>
      </vt:variant>
      <vt:variant>
        <vt:i4>4</vt:i4>
      </vt:variant>
      <vt:variant>
        <vt:lpwstr>https://www.instagram.com/comunicahair/</vt:lpwstr>
      </vt:variant>
      <vt:variant>
        <vt:lpwstr/>
      </vt:variant>
      <vt:variant>
        <vt:i4>3866664</vt:i4>
      </vt:variant>
      <vt:variant>
        <vt:i4>-1</vt:i4>
      </vt:variant>
      <vt:variant>
        <vt:i4>1030</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sgcomunicahair@gmail.com</cp:lastModifiedBy>
  <cp:revision>3</cp:revision>
  <cp:lastPrinted>2021-10-08T09:11:00Z</cp:lastPrinted>
  <dcterms:created xsi:type="dcterms:W3CDTF">2021-10-26T08:45:00Z</dcterms:created>
  <dcterms:modified xsi:type="dcterms:W3CDTF">2021-10-26T08:46:00Z</dcterms:modified>
</cp:coreProperties>
</file>