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ind w:firstLine="720"/>
        <w:contextualSpacing w:val="0"/>
        <w:jc w:val="right"/>
        <w:rPr>
          <w:rFonts w:ascii="Cabin" w:cs="Cabin" w:eastAsia="Cabin" w:hAnsi="Cabin"/>
          <w:b w:val="1"/>
          <w:sz w:val="22"/>
          <w:szCs w:val="22"/>
        </w:rPr>
      </w:pPr>
      <w:r w:rsidDel="00000000" w:rsidR="00000000" w:rsidRPr="00000000">
        <w:rPr>
          <w:rtl w:val="0"/>
        </w:rPr>
      </w:r>
    </w:p>
    <w:p w:rsidR="00000000" w:rsidDel="00000000" w:rsidP="00000000" w:rsidRDefault="00000000" w:rsidRPr="00000000" w14:paraId="00000001">
      <w:pPr>
        <w:spacing w:after="0" w:line="336" w:lineRule="auto"/>
        <w:contextualSpacing w:val="0"/>
        <w:jc w:val="center"/>
        <w:rPr>
          <w:rFonts w:ascii="Cabin" w:cs="Cabin" w:eastAsia="Cabin" w:hAnsi="Cabin"/>
          <w:b w:val="1"/>
        </w:rPr>
      </w:pPr>
      <w:r w:rsidDel="00000000" w:rsidR="00000000" w:rsidRPr="00000000">
        <w:rPr>
          <w:rtl w:val="0"/>
        </w:rPr>
      </w:r>
    </w:p>
    <w:p w:rsidR="00000000" w:rsidDel="00000000" w:rsidP="00000000" w:rsidRDefault="00000000" w:rsidRPr="00000000" w14:paraId="00000002">
      <w:pPr>
        <w:spacing w:after="0" w:line="336" w:lineRule="auto"/>
        <w:contextualSpacing w:val="0"/>
        <w:jc w:val="center"/>
        <w:rPr>
          <w:rFonts w:ascii="Cabin" w:cs="Cabin" w:eastAsia="Cabin" w:hAnsi="Cabin"/>
          <w:b w:val="1"/>
        </w:rPr>
      </w:pPr>
      <w:r w:rsidDel="00000000" w:rsidR="00000000" w:rsidRPr="00000000">
        <w:rPr>
          <w:rFonts w:ascii="Cabin" w:cs="Cabin" w:eastAsia="Cabin" w:hAnsi="Cabin"/>
          <w:b w:val="1"/>
          <w:rtl w:val="0"/>
        </w:rPr>
        <w:t xml:space="preserve">Sonarworks Announces 60 New Headphone Profiles, Increased DAW Support with Reference 4 update</w:t>
      </w:r>
      <w:r w:rsidDel="00000000" w:rsidR="00000000" w:rsidRPr="00000000">
        <w:rPr>
          <w:rtl w:val="0"/>
        </w:rPr>
      </w:r>
    </w:p>
    <w:p w:rsidR="00000000" w:rsidDel="00000000" w:rsidP="00000000" w:rsidRDefault="00000000" w:rsidRPr="00000000" w14:paraId="00000003">
      <w:pPr>
        <w:spacing w:after="0" w:line="336" w:lineRule="auto"/>
        <w:contextualSpacing w:val="0"/>
        <w:jc w:val="center"/>
        <w:rPr>
          <w:rFonts w:ascii="Cabin" w:cs="Cabin" w:eastAsia="Cabin" w:hAnsi="Cabin"/>
          <w:b w:val="1"/>
          <w:i w:val="1"/>
          <w:sz w:val="26"/>
          <w:szCs w:val="26"/>
        </w:rPr>
      </w:pPr>
      <w:r w:rsidDel="00000000" w:rsidR="00000000" w:rsidRPr="00000000">
        <w:rPr>
          <w:rFonts w:ascii="Cabin" w:cs="Cabin" w:eastAsia="Cabin" w:hAnsi="Cabin"/>
          <w:b w:val="1"/>
          <w:i w:val="1"/>
          <w:rtl w:val="0"/>
        </w:rPr>
        <w:br w:type="textWrapping"/>
      </w:r>
      <w:r w:rsidDel="00000000" w:rsidR="00000000" w:rsidRPr="00000000">
        <w:rPr>
          <w:rFonts w:ascii="Cabin" w:cs="Cabin" w:eastAsia="Cabin" w:hAnsi="Cabin"/>
          <w:i w:val="1"/>
          <w:rtl w:val="0"/>
        </w:rPr>
        <w:t xml:space="preserve">Reference 4.1.6 adds 32-bit support and headphone models by Audio Technica, Pioneer, Sennheiser and more </w:t>
      </w:r>
      <w:r w:rsidDel="00000000" w:rsidR="00000000" w:rsidRPr="00000000">
        <w:rPr>
          <w:rFonts w:ascii="Cabin" w:cs="Cabin" w:eastAsia="Cabin" w:hAnsi="Cabin"/>
          <w:b w:val="1"/>
          <w:i w:val="1"/>
          <w:sz w:val="26"/>
          <w:szCs w:val="26"/>
          <w:rtl w:val="0"/>
        </w:rPr>
        <w:br w:type="textWrapping"/>
      </w:r>
      <w:r w:rsidDel="00000000" w:rsidR="00000000" w:rsidRPr="00000000">
        <w:drawing>
          <wp:anchor allowOverlap="1" behindDoc="0" distB="0" distT="0" distL="114300" distR="114300" hidden="0" layoutInCell="1" locked="0" relativeHeight="0" simplePos="0">
            <wp:simplePos x="0" y="0"/>
            <wp:positionH relativeFrom="margin">
              <wp:posOffset>3248025</wp:posOffset>
            </wp:positionH>
            <wp:positionV relativeFrom="paragraph">
              <wp:posOffset>971550</wp:posOffset>
            </wp:positionV>
            <wp:extent cx="2917190" cy="197675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17190" cy="1976755"/>
                    </a:xfrm>
                    <a:prstGeom prst="rect"/>
                    <a:ln/>
                  </pic:spPr>
                </pic:pic>
              </a:graphicData>
            </a:graphic>
          </wp:anchor>
        </w:drawing>
      </w:r>
    </w:p>
    <w:bookmarkStart w:colFirst="0" w:colLast="0" w:name="30j0zll" w:id="0"/>
    <w:bookmarkEnd w:id="0"/>
    <w:bookmarkStart w:colFirst="0" w:colLast="0" w:name="gjdgxs" w:id="1"/>
    <w:bookmarkEnd w:id="1"/>
    <w:p w:rsidR="00000000" w:rsidDel="00000000" w:rsidP="00000000" w:rsidRDefault="00000000" w:rsidRPr="00000000" w14:paraId="00000004">
      <w:pPr>
        <w:spacing w:after="0" w:line="336" w:lineRule="auto"/>
        <w:contextualSpacing w:val="0"/>
        <w:rPr>
          <w:rFonts w:ascii="Cabin" w:cs="Cabin" w:eastAsia="Cabin" w:hAnsi="Cabin"/>
          <w:color w:val="1a1a1a"/>
        </w:rPr>
      </w:pPr>
      <w:r w:rsidDel="00000000" w:rsidR="00000000" w:rsidRPr="00000000">
        <w:rPr>
          <w:rFonts w:ascii="Cabin" w:cs="Cabin" w:eastAsia="Cabin" w:hAnsi="Cabin"/>
          <w:b w:val="1"/>
          <w:rtl w:val="0"/>
        </w:rPr>
        <w:t xml:space="preserve">Riga, Latvia, October 31, 2018 –</w:t>
      </w:r>
      <w:r w:rsidDel="00000000" w:rsidR="00000000" w:rsidRPr="00000000">
        <w:rPr>
          <w:rFonts w:ascii="Cabin" w:cs="Cabin" w:eastAsia="Cabin" w:hAnsi="Cabin"/>
          <w:rtl w:val="0"/>
        </w:rPr>
        <w:t xml:space="preserve"> Sonarworks, the European company behind the Reference studio calibration software, announced a significant update to its </w:t>
      </w:r>
      <w:r w:rsidDel="00000000" w:rsidR="00000000" w:rsidRPr="00000000">
        <w:rPr>
          <w:rFonts w:ascii="Cabin" w:cs="Cabin" w:eastAsia="Cabin" w:hAnsi="Cabin"/>
          <w:rtl w:val="0"/>
        </w:rPr>
        <w:t xml:space="preserve">best-in-class software.</w:t>
      </w:r>
      <w:r w:rsidDel="00000000" w:rsidR="00000000" w:rsidRPr="00000000">
        <w:rPr>
          <w:rFonts w:ascii="Cabin" w:cs="Cabin" w:eastAsia="Cabin" w:hAnsi="Cabin"/>
          <w:rtl w:val="0"/>
        </w:rPr>
        <w:t xml:space="preserve">  </w:t>
      </w:r>
      <w:r w:rsidDel="00000000" w:rsidR="00000000" w:rsidRPr="00000000">
        <w:rPr>
          <w:rFonts w:ascii="Cabin" w:cs="Cabin" w:eastAsia="Cabin" w:hAnsi="Cabin"/>
          <w:color w:val="1a1a1a"/>
          <w:rtl w:val="0"/>
        </w:rPr>
        <w:t xml:space="preserve">Key updates in in the 4.1.6 version include a 32-bit plugin in addition to the existing 64-bit one, enabling users with older DAW platforms to take advantage of Reference’s robust measurement and calibration capabilities. Additionally, users are now able to download the latest headphone profiles directly from the software itself, either through the DAW plug-in or in systemwide mode. Newly supported headphone models include offerings from AKG, Audio Technica, Beats, Behringer, Focal, Fostex, Meze, Pioneer, Sennheiser, and many more. </w:t>
      </w:r>
    </w:p>
    <w:p w:rsidR="00000000" w:rsidDel="00000000" w:rsidP="00000000" w:rsidRDefault="00000000" w:rsidRPr="00000000" w14:paraId="00000005">
      <w:pPr>
        <w:spacing w:after="0" w:line="336" w:lineRule="auto"/>
        <w:contextualSpacing w:val="0"/>
        <w:rPr>
          <w:rFonts w:ascii="Cabin" w:cs="Cabin" w:eastAsia="Cabin" w:hAnsi="Cabin"/>
          <w:color w:val="1a1a1a"/>
        </w:rPr>
      </w:pPr>
      <w:r w:rsidDel="00000000" w:rsidR="00000000" w:rsidRPr="00000000">
        <w:rPr>
          <w:rtl w:val="0"/>
        </w:rPr>
      </w:r>
    </w:p>
    <w:p w:rsidR="00000000" w:rsidDel="00000000" w:rsidP="00000000" w:rsidRDefault="00000000" w:rsidRPr="00000000" w14:paraId="00000006">
      <w:pPr>
        <w:spacing w:after="0" w:line="336" w:lineRule="auto"/>
        <w:contextualSpacing w:val="0"/>
        <w:rPr>
          <w:rFonts w:ascii="Cabin" w:cs="Cabin" w:eastAsia="Cabin" w:hAnsi="Cabin"/>
          <w:color w:val="1a1a1a"/>
        </w:rPr>
      </w:pPr>
      <w:bookmarkStart w:colFirst="0" w:colLast="0" w:name="_1fob9te" w:id="2"/>
      <w:bookmarkEnd w:id="2"/>
      <w:r w:rsidDel="00000000" w:rsidR="00000000" w:rsidRPr="00000000">
        <w:rPr>
          <w:rFonts w:ascii="Cabin" w:cs="Cabin" w:eastAsia="Cabin" w:hAnsi="Cabin"/>
          <w:color w:val="1a1a1a"/>
          <w:rtl w:val="0"/>
        </w:rPr>
        <w:t xml:space="preserve">“</w:t>
      </w:r>
      <w:r w:rsidDel="00000000" w:rsidR="00000000" w:rsidRPr="00000000">
        <w:rPr>
          <w:rFonts w:ascii="Cabin" w:cs="Cabin" w:eastAsia="Cabin" w:hAnsi="Cabin"/>
          <w:color w:val="1a1a1a"/>
          <w:rtl w:val="0"/>
        </w:rPr>
        <w:t xml:space="preserve">We are on a constant mission to refine Reference and make it as easy to use as possible,” said Martins Popelis, Vice President and Co-Founder, Sonarworks. “A big part of this has been cultivating an active relationship with our user base and utilizing their feedback to improve Reference with each update.”</w:t>
      </w:r>
    </w:p>
    <w:p w:rsidR="00000000" w:rsidDel="00000000" w:rsidP="00000000" w:rsidRDefault="00000000" w:rsidRPr="00000000" w14:paraId="00000007">
      <w:pPr>
        <w:spacing w:after="0" w:line="336" w:lineRule="auto"/>
        <w:contextualSpacing w:val="0"/>
        <w:rPr>
          <w:rFonts w:ascii="Cabin" w:cs="Cabin" w:eastAsia="Cabin" w:hAnsi="Cabin"/>
          <w:color w:val="1a1a1a"/>
        </w:rPr>
      </w:pPr>
      <w:bookmarkStart w:colFirst="0" w:colLast="0" w:name="_vw96vy2oypzp" w:id="3"/>
      <w:bookmarkEnd w:id="3"/>
      <w:r w:rsidDel="00000000" w:rsidR="00000000" w:rsidRPr="00000000">
        <w:rPr>
          <w:rtl w:val="0"/>
        </w:rPr>
      </w:r>
    </w:p>
    <w:p w:rsidR="00000000" w:rsidDel="00000000" w:rsidP="00000000" w:rsidRDefault="00000000" w:rsidRPr="00000000" w14:paraId="00000008">
      <w:pPr>
        <w:spacing w:after="0" w:line="336" w:lineRule="auto"/>
        <w:contextualSpacing w:val="0"/>
        <w:rPr>
          <w:rFonts w:ascii="Cabin" w:cs="Cabin" w:eastAsia="Cabin" w:hAnsi="Cabin"/>
          <w:color w:val="1a1a1a"/>
        </w:rPr>
      </w:pPr>
      <w:r w:rsidDel="00000000" w:rsidR="00000000" w:rsidRPr="00000000">
        <w:rPr>
          <w:rFonts w:ascii="Cabin" w:cs="Cabin" w:eastAsia="Cabin" w:hAnsi="Cabin"/>
          <w:rtl w:val="0"/>
        </w:rPr>
        <w:t xml:space="preserve">The award-winning Reference software utilizes patented technologies and advanced filtering algorithms to establish a common sonic reference point, enabling engineers, producers and musicians the ability to record, mix and master across multiple monitoring devices and environments. </w:t>
      </w:r>
      <w:r w:rsidDel="00000000" w:rsidR="00000000" w:rsidRPr="00000000">
        <w:rPr>
          <w:rtl w:val="0"/>
        </w:rPr>
      </w:r>
    </w:p>
    <w:p w:rsidR="00000000" w:rsidDel="00000000" w:rsidP="00000000" w:rsidRDefault="00000000" w:rsidRPr="00000000" w14:paraId="00000009">
      <w:pPr>
        <w:spacing w:after="0" w:line="336" w:lineRule="auto"/>
        <w:contextualSpacing w:val="0"/>
        <w:rPr>
          <w:rFonts w:ascii="Cabin" w:cs="Cabin" w:eastAsia="Cabin" w:hAnsi="Cabin"/>
          <w:color w:val="0000ff"/>
          <w:u w:val="single"/>
        </w:rPr>
      </w:pPr>
      <w:r w:rsidDel="00000000" w:rsidR="00000000" w:rsidRPr="00000000">
        <w:rPr>
          <w:rFonts w:ascii="Cabin" w:cs="Cabin" w:eastAsia="Cabin" w:hAnsi="Cabin"/>
          <w:rtl w:val="0"/>
        </w:rPr>
        <w:t xml:space="preserve">In addition to standard feature upgrades, version 4.1.6 also fixes routine bugs including systemwide over-power consumption, installer malfunctions and other miscellaneous functionality refinements.  </w:t>
      </w:r>
      <w:r w:rsidDel="00000000" w:rsidR="00000000" w:rsidRPr="00000000">
        <w:rPr>
          <w:rtl w:val="0"/>
        </w:rPr>
      </w:r>
    </w:p>
    <w:p w:rsidR="00000000" w:rsidDel="00000000" w:rsidP="00000000" w:rsidRDefault="00000000" w:rsidRPr="00000000" w14:paraId="0000000A">
      <w:pPr>
        <w:spacing w:after="0" w:line="336" w:lineRule="auto"/>
        <w:contextualSpacing w:val="0"/>
        <w:rPr>
          <w:rFonts w:ascii="Cabin" w:cs="Cabin" w:eastAsia="Cabin" w:hAnsi="Cabin"/>
          <w:color w:val="0000ff"/>
          <w:u w:val="single"/>
        </w:rPr>
      </w:pPr>
      <w:r w:rsidDel="00000000" w:rsidR="00000000" w:rsidRPr="00000000">
        <w:rPr>
          <w:rtl w:val="0"/>
        </w:rPr>
      </w:r>
    </w:p>
    <w:p w:rsidR="00000000" w:rsidDel="00000000" w:rsidP="00000000" w:rsidRDefault="00000000" w:rsidRPr="00000000" w14:paraId="0000000B">
      <w:pPr>
        <w:spacing w:after="0" w:line="336" w:lineRule="auto"/>
        <w:contextualSpacing w:val="0"/>
        <w:rPr>
          <w:rFonts w:ascii="Cabin" w:cs="Cabin" w:eastAsia="Cabin" w:hAnsi="Cabin"/>
        </w:rPr>
      </w:pPr>
      <w:r w:rsidDel="00000000" w:rsidR="00000000" w:rsidRPr="00000000">
        <w:rPr>
          <w:rFonts w:ascii="Cabin" w:cs="Cabin" w:eastAsia="Cabin" w:hAnsi="Cabin"/>
          <w:rtl w:val="0"/>
        </w:rPr>
        <w:t xml:space="preserve">To get the latest software update, reactivate your software </w:t>
      </w:r>
      <w:hyperlink r:id="rId7">
        <w:r w:rsidDel="00000000" w:rsidR="00000000" w:rsidRPr="00000000">
          <w:rPr>
            <w:rFonts w:ascii="Cabin" w:cs="Cabin" w:eastAsia="Cabin" w:hAnsi="Cabin"/>
            <w:color w:val="1155cc"/>
            <w:u w:val="single"/>
            <w:rtl w:val="0"/>
          </w:rPr>
          <w:t xml:space="preserve">here</w:t>
        </w:r>
      </w:hyperlink>
      <w:r w:rsidDel="00000000" w:rsidR="00000000" w:rsidRPr="00000000">
        <w:rPr>
          <w:rFonts w:ascii="Cabin" w:cs="Cabin" w:eastAsia="Cabin" w:hAnsi="Cabin"/>
          <w:rtl w:val="0"/>
        </w:rPr>
        <w:t xml:space="preserve"> or visit </w:t>
      </w:r>
      <w:hyperlink r:id="rId8">
        <w:r w:rsidDel="00000000" w:rsidR="00000000" w:rsidRPr="00000000">
          <w:rPr>
            <w:rFonts w:ascii="Cabin" w:cs="Cabin" w:eastAsia="Cabin" w:hAnsi="Cabin"/>
            <w:color w:val="1155cc"/>
            <w:u w:val="single"/>
            <w:rtl w:val="0"/>
          </w:rPr>
          <w:t xml:space="preserve">http://www.sonarworks.com/</w:t>
        </w:r>
      </w:hyperlink>
      <w:r w:rsidDel="00000000" w:rsidR="00000000" w:rsidRPr="00000000">
        <w:rPr>
          <w:rFonts w:ascii="Cabin" w:cs="Cabin" w:eastAsia="Cabin" w:hAnsi="Cabin"/>
          <w:rtl w:val="0"/>
        </w:rPr>
        <w:t xml:space="preserve"> to enjoy a free 21-day trial. </w:t>
      </w:r>
    </w:p>
    <w:p w:rsidR="00000000" w:rsidDel="00000000" w:rsidP="00000000" w:rsidRDefault="00000000" w:rsidRPr="00000000" w14:paraId="0000000C">
      <w:pPr>
        <w:spacing w:after="0" w:line="336" w:lineRule="auto"/>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0D">
      <w:pPr>
        <w:spacing w:after="0" w:line="336" w:lineRule="auto"/>
        <w:contextualSpacing w:val="0"/>
        <w:rPr>
          <w:rFonts w:ascii="Cabin" w:cs="Cabin" w:eastAsia="Cabin" w:hAnsi="Cabin"/>
        </w:rPr>
      </w:pPr>
      <w:r w:rsidDel="00000000" w:rsidR="00000000" w:rsidRPr="00000000">
        <w:rPr>
          <w:rFonts w:ascii="Cabin" w:cs="Cabin" w:eastAsia="Cabin" w:hAnsi="Cabin"/>
          <w:color w:val="1a1a1a"/>
          <w:rtl w:val="0"/>
        </w:rPr>
        <w:t xml:space="preserve">A list of all current supported headphone models can be found at </w:t>
      </w:r>
      <w:bookmarkStart w:colFirst="0" w:colLast="0" w:name="kix.72j91dk32rx9" w:id="4"/>
      <w:bookmarkEnd w:id="4"/>
      <w:bookmarkStart w:colFirst="0" w:colLast="0" w:name="kix.1tces31f22bm" w:id="5"/>
      <w:bookmarkEnd w:id="5"/>
      <w:hyperlink r:id="rId9">
        <w:r w:rsidDel="00000000" w:rsidR="00000000" w:rsidRPr="00000000">
          <w:rPr>
            <w:rFonts w:ascii="Cabin" w:cs="Cabin" w:eastAsia="Cabin" w:hAnsi="Cabin"/>
            <w:color w:val="0000ff"/>
            <w:u w:val="single"/>
            <w:rtl w:val="0"/>
          </w:rPr>
          <w:t xml:space="preserve">https://www.sonarworks.com/reference/headphones</w:t>
        </w:r>
      </w:hyperlink>
      <w:r w:rsidDel="00000000" w:rsidR="00000000" w:rsidRPr="00000000">
        <w:rPr>
          <w:rFonts w:ascii="Cabin" w:cs="Cabin" w:eastAsia="Cabin" w:hAnsi="Cabin"/>
          <w:rtl w:val="0"/>
        </w:rPr>
        <w:t xml:space="preserve">. </w:t>
      </w:r>
    </w:p>
    <w:p w:rsidR="00000000" w:rsidDel="00000000" w:rsidP="00000000" w:rsidRDefault="00000000" w:rsidRPr="00000000" w14:paraId="0000000E">
      <w:pPr>
        <w:spacing w:after="0" w:line="336" w:lineRule="auto"/>
        <w:contextualSpacing w:val="0"/>
        <w:rPr>
          <w:rFonts w:ascii="Cabin" w:cs="Cabin" w:eastAsia="Cabin" w:hAnsi="Cabin"/>
        </w:rPr>
      </w:pPr>
      <w:r w:rsidDel="00000000" w:rsidR="00000000" w:rsidRPr="00000000">
        <w:rPr>
          <w:rFonts w:ascii="Cabin" w:cs="Cabin" w:eastAsia="Cabin" w:hAnsi="Cabin"/>
          <w:rtl w:val="0"/>
        </w:rPr>
        <w:br w:type="textWrapping"/>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b w:val="1"/>
          <w:i w:val="0"/>
          <w:smallCaps w:val="0"/>
          <w:strike w:val="0"/>
          <w:color w:val="000000"/>
          <w:sz w:val="24"/>
          <w:szCs w:val="24"/>
          <w:u w:val="none"/>
          <w:shd w:fill="auto" w:val="clear"/>
          <w:vertAlign w:val="baseline"/>
        </w:rPr>
      </w:pPr>
      <w:r w:rsidDel="00000000" w:rsidR="00000000" w:rsidRPr="00000000">
        <w:rPr>
          <w:rFonts w:ascii="Cabin" w:cs="Cabin" w:eastAsia="Cabin" w:hAnsi="Cabin"/>
          <w:b w:val="1"/>
          <w:i w:val="0"/>
          <w:smallCaps w:val="0"/>
          <w:strike w:val="0"/>
          <w:color w:val="000000"/>
          <w:sz w:val="24"/>
          <w:szCs w:val="24"/>
          <w:u w:val="none"/>
          <w:shd w:fill="auto" w:val="clear"/>
          <w:vertAlign w:val="baseline"/>
          <w:rtl w:val="0"/>
        </w:rPr>
        <w:t xml:space="preserve">About Sonarworks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Sonarworks is a Europe-based audio software development company specializing in acoustic calibration and DAW plugins. Accurate sound is our passion. The company was founded in 2013 and entered the pro audio market in 2015. Sonarworks software is relied upon by many Grammy winning artists and engineers around the world.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b w:val="1"/>
          <w:i w:val="0"/>
          <w:smallCaps w:val="0"/>
          <w:strike w:val="0"/>
          <w:color w:val="000000"/>
          <w:sz w:val="24"/>
          <w:szCs w:val="24"/>
          <w:u w:val="none"/>
          <w:shd w:fill="auto" w:val="clear"/>
          <w:vertAlign w:val="baseline"/>
        </w:rPr>
      </w:pPr>
      <w:r w:rsidDel="00000000" w:rsidR="00000000" w:rsidRPr="00000000">
        <w:rPr>
          <w:rFonts w:ascii="Cabin" w:cs="Cabin" w:eastAsia="Cabin" w:hAnsi="Cabin"/>
          <w:b w:val="1"/>
          <w:i w:val="0"/>
          <w:smallCaps w:val="0"/>
          <w:strike w:val="0"/>
          <w:color w:val="000000"/>
          <w:sz w:val="24"/>
          <w:szCs w:val="24"/>
          <w:u w:val="none"/>
          <w:shd w:fill="auto" w:val="clear"/>
          <w:vertAlign w:val="baseline"/>
          <w:rtl w:val="0"/>
        </w:rPr>
        <w:t xml:space="preserve">Media Contact: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Steve Bailey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Hummingbird Media</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+1 (508) 596-9321</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b w:val="0"/>
          <w:i w:val="0"/>
          <w:smallCaps w:val="0"/>
          <w:strike w:val="0"/>
          <w:color w:val="000000"/>
          <w:sz w:val="24"/>
          <w:szCs w:val="24"/>
          <w:u w:val="none"/>
          <w:shd w:fill="auto" w:val="clear"/>
          <w:vertAlign w:val="baseline"/>
        </w:rPr>
      </w:pPr>
      <w:hyperlink r:id="rId10">
        <w:r w:rsidDel="00000000" w:rsidR="00000000" w:rsidRPr="00000000">
          <w:rPr>
            <w:rFonts w:ascii="Cabin" w:cs="Cabin" w:eastAsia="Cabin" w:hAnsi="Cabin"/>
            <w:b w:val="0"/>
            <w:i w:val="0"/>
            <w:smallCaps w:val="0"/>
            <w:strike w:val="0"/>
            <w:color w:val="0000ff"/>
            <w:sz w:val="24"/>
            <w:szCs w:val="24"/>
            <w:u w:val="single"/>
            <w:shd w:fill="auto" w:val="clear"/>
            <w:vertAlign w:val="baseline"/>
            <w:rtl w:val="0"/>
          </w:rPr>
          <w:t xml:space="preserve">steve@hummingbirdmedia.com</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br w:type="textWrapping"/>
        <w:t xml:space="preserve">Jeff Touzeau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Hummingbird Media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+1 (914) 602-2913</w:t>
        <w:br w:type="textWrapping"/>
      </w:r>
      <w:hyperlink r:id="rId11">
        <w:r w:rsidDel="00000000" w:rsidR="00000000" w:rsidRPr="00000000">
          <w:rPr>
            <w:rFonts w:ascii="Cabin" w:cs="Cabin" w:eastAsia="Cabin" w:hAnsi="Cabin"/>
            <w:b w:val="0"/>
            <w:i w:val="0"/>
            <w:smallCaps w:val="0"/>
            <w:strike w:val="0"/>
            <w:color w:val="0000ff"/>
            <w:sz w:val="24"/>
            <w:szCs w:val="24"/>
            <w:u w:val="single"/>
            <w:shd w:fill="auto" w:val="clear"/>
            <w:vertAlign w:val="baseline"/>
            <w:rtl w:val="0"/>
          </w:rPr>
          <w:t xml:space="preserve">jeff@hummingbirdmedia.com</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contextualSpacing w:val="0"/>
        <w:rPr>
          <w:color w:val="0000ff"/>
          <w:sz w:val="22"/>
          <w:szCs w:val="22"/>
          <w:u w:val="single"/>
        </w:rPr>
      </w:pPr>
      <w:r w:rsidDel="00000000" w:rsidR="00000000" w:rsidRPr="00000000">
        <w:rPr>
          <w:rtl w:val="0"/>
        </w:rPr>
      </w:r>
    </w:p>
    <w:sectPr>
      <w:headerReference r:id="rId12" w:type="first"/>
      <w:pgSz w:h="15840" w:w="12240"/>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10170"/>
      </w:tabs>
      <w:spacing w:after="0" w:before="0" w:line="240" w:lineRule="auto"/>
      <w:ind w:left="0" w:right="-360" w:firstLine="0"/>
      <w:contextualSpacing w:val="0"/>
      <w:jc w:val="left"/>
      <w:rPr>
        <w:rFonts w:ascii="Cabin" w:cs="Cabin" w:eastAsia="Cabin" w:hAnsi="Cabin"/>
        <w:b w:val="1"/>
        <w:i w:val="0"/>
        <w:smallCaps w:val="0"/>
        <w:strike w:val="0"/>
        <w:color w:val="808080"/>
        <w:sz w:val="32"/>
        <w:szCs w:val="32"/>
        <w:u w:val="none"/>
        <w:shd w:fill="auto" w:val="clear"/>
        <w:vertAlign w:val="baseline"/>
      </w:rPr>
    </w:pPr>
    <w:r w:rsidDel="00000000" w:rsidR="00000000" w:rsidRPr="00000000">
      <w:rPr>
        <w:rFonts w:ascii="Cabin" w:cs="Cabin" w:eastAsia="Cabin" w:hAnsi="Cabin"/>
        <w:b w:val="0"/>
        <w:i w:val="0"/>
        <w:smallCaps w:val="0"/>
        <w:strike w:val="0"/>
        <w:color w:val="808080"/>
        <w:sz w:val="32"/>
        <w:szCs w:val="32"/>
        <w:u w:val="none"/>
        <w:shd w:fill="auto" w:val="clear"/>
        <w:vertAlign w:val="baseline"/>
        <w:rtl w:val="0"/>
      </w:rPr>
      <w:t xml:space="preserve">PRESS RELEASE</w:t>
    </w:r>
    <w:r w:rsidDel="00000000" w:rsidR="00000000" w:rsidRPr="00000000">
      <w:rPr>
        <w:rFonts w:ascii="Cabin" w:cs="Cabin" w:eastAsia="Cabin" w:hAnsi="Cabin"/>
        <w:b w:val="1"/>
        <w:i w:val="0"/>
        <w:smallCaps w:val="0"/>
        <w:strike w:val="0"/>
        <w:color w:val="808080"/>
        <w:sz w:val="32"/>
        <w:szCs w:val="32"/>
        <w:u w:val="none"/>
        <w:shd w:fill="auto" w:val="clear"/>
        <w:vertAlign w:val="baseline"/>
        <w:rtl w:val="0"/>
      </w:rPr>
      <w:t xml:space="preserve"> </w:t>
      <w:tab/>
      <w:tab/>
      <w:t xml:space="preserve">  </w:t>
    </w:r>
    <w:r w:rsidDel="00000000" w:rsidR="00000000" w:rsidRPr="00000000">
      <w:rPr>
        <w:rFonts w:ascii="Cabin" w:cs="Cabin" w:eastAsia="Cabin" w:hAnsi="Cabin"/>
        <w:b w:val="1"/>
        <w:i w:val="0"/>
        <w:smallCaps w:val="0"/>
        <w:strike w:val="0"/>
        <w:color w:val="808080"/>
        <w:sz w:val="32"/>
        <w:szCs w:val="32"/>
        <w:u w:val="none"/>
        <w:shd w:fill="auto" w:val="clear"/>
        <w:vertAlign w:val="baseline"/>
      </w:rPr>
      <w:drawing>
        <wp:inline distB="0" distT="0" distL="0" distR="0">
          <wp:extent cx="1929775" cy="456981"/>
          <wp:effectExtent b="0" l="0" r="0" t="0"/>
          <wp:docPr descr="::Dropbox:Clients:Sonarworks:Sonarworks logo:SW_logo.jpg" id="2" name="image2.jpg"/>
          <a:graphic>
            <a:graphicData uri="http://schemas.openxmlformats.org/drawingml/2006/picture">
              <pic:pic>
                <pic:nvPicPr>
                  <pic:cNvPr descr="::Dropbox:Clients:Sonarworks:Sonarworks logo:SW_logo.jpg" id="0" name="image2.jpg"/>
                  <pic:cNvPicPr preferRelativeResize="0"/>
                </pic:nvPicPr>
                <pic:blipFill>
                  <a:blip r:embed="rId1"/>
                  <a:srcRect b="0" l="0" r="0" t="0"/>
                  <a:stretch>
                    <a:fillRect/>
                  </a:stretch>
                </pic:blipFill>
                <pic:spPr>
                  <a:xfrm>
                    <a:off x="0" y="0"/>
                    <a:ext cx="1929775" cy="456981"/>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jeff@hummingbirdmedia.com" TargetMode="External"/><Relationship Id="rId10" Type="http://schemas.openxmlformats.org/officeDocument/2006/relationships/hyperlink" Target="mailto:steve@hummingbirdmedia.com" TargetMode="External"/><Relationship Id="rId12" Type="http://schemas.openxmlformats.org/officeDocument/2006/relationships/header" Target="header1.xml"/><Relationship Id="rId9" Type="http://schemas.openxmlformats.org/officeDocument/2006/relationships/hyperlink" Target="https://www.sonarworks.com/reference/headphone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onarworks.com/reference/downloads" TargetMode="External"/><Relationship Id="rId8" Type="http://schemas.openxmlformats.org/officeDocument/2006/relationships/hyperlink" Target="http://www.sonarwork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