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53637" w14:textId="77777777" w:rsidR="00DD71D6" w:rsidRPr="00B163F0" w:rsidRDefault="00EA65C1" w:rsidP="00B163F0">
      <w:pPr>
        <w:spacing w:line="360" w:lineRule="auto"/>
        <w:jc w:val="center"/>
        <w:rPr>
          <w:rFonts w:ascii="Verdana" w:hAnsi="Verdana"/>
          <w:b/>
          <w:sz w:val="20"/>
          <w:szCs w:val="20"/>
          <w:lang w:val="nl-NL"/>
        </w:rPr>
      </w:pPr>
      <w:r w:rsidRPr="00B163F0">
        <w:rPr>
          <w:rFonts w:ascii="Verdana" w:hAnsi="Verdana"/>
          <w:b/>
          <w:noProof/>
          <w:sz w:val="20"/>
          <w:szCs w:val="20"/>
          <w:lang w:val="nl-NL" w:eastAsia="nl-NL"/>
        </w:rPr>
        <w:drawing>
          <wp:inline distT="0" distB="0" distL="0" distR="0" wp14:anchorId="04C221B6" wp14:editId="2693FE17">
            <wp:extent cx="3241561" cy="561210"/>
            <wp:effectExtent l="19050" t="0" r="0" b="0"/>
            <wp:docPr id="1" name="Picture 0" descr="TomTom_CMYK_logo n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Tom_CMYK_logo noR.JPG"/>
                    <pic:cNvPicPr/>
                  </pic:nvPicPr>
                  <pic:blipFill>
                    <a:blip r:embed="rId8"/>
                    <a:stretch>
                      <a:fillRect/>
                    </a:stretch>
                  </pic:blipFill>
                  <pic:spPr>
                    <a:xfrm>
                      <a:off x="0" y="0"/>
                      <a:ext cx="3277251" cy="567389"/>
                    </a:xfrm>
                    <a:prstGeom prst="rect">
                      <a:avLst/>
                    </a:prstGeom>
                  </pic:spPr>
                </pic:pic>
              </a:graphicData>
            </a:graphic>
          </wp:inline>
        </w:drawing>
      </w:r>
    </w:p>
    <w:p w14:paraId="0DFDD91E" w14:textId="37C5C0EA" w:rsidR="00EA469D" w:rsidRPr="00CF58A1" w:rsidRDefault="005461E0" w:rsidP="00D67E40">
      <w:pPr>
        <w:spacing w:line="360" w:lineRule="auto"/>
        <w:jc w:val="center"/>
        <w:rPr>
          <w:rFonts w:ascii="Verdana" w:hAnsi="Verdana"/>
          <w:sz w:val="24"/>
          <w:szCs w:val="24"/>
          <w:lang w:val="nl-NL"/>
        </w:rPr>
      </w:pPr>
      <w:r>
        <w:rPr>
          <w:rFonts w:ascii="Verdana" w:hAnsi="Verdana"/>
          <w:b/>
          <w:sz w:val="24"/>
          <w:szCs w:val="24"/>
          <w:lang w:val="nl-NL"/>
        </w:rPr>
        <w:t>2016 kent d</w:t>
      </w:r>
      <w:r w:rsidR="00896B8B">
        <w:rPr>
          <w:rFonts w:ascii="Verdana" w:hAnsi="Verdana"/>
          <w:b/>
          <w:sz w:val="24"/>
          <w:szCs w:val="24"/>
          <w:lang w:val="nl-NL"/>
        </w:rPr>
        <w:t>ramatische oktoberfiles</w:t>
      </w:r>
      <w:r w:rsidR="00896B8B">
        <w:rPr>
          <w:rFonts w:ascii="Verdana" w:hAnsi="Verdana"/>
          <w:b/>
          <w:sz w:val="24"/>
          <w:szCs w:val="24"/>
          <w:lang w:val="nl-NL"/>
        </w:rPr>
        <w:br/>
      </w:r>
      <w:r w:rsidR="00D714F5">
        <w:rPr>
          <w:rFonts w:ascii="Verdana" w:hAnsi="Verdana"/>
          <w:i/>
          <w:sz w:val="20"/>
          <w:szCs w:val="20"/>
          <w:lang w:val="nl-NL"/>
        </w:rPr>
        <w:t>Files tijdens piekperiode</w:t>
      </w:r>
      <w:r w:rsidR="004B17EB">
        <w:rPr>
          <w:rFonts w:ascii="Verdana" w:hAnsi="Verdana"/>
          <w:i/>
          <w:sz w:val="20"/>
          <w:szCs w:val="20"/>
          <w:lang w:val="nl-NL"/>
        </w:rPr>
        <w:t>s</w:t>
      </w:r>
      <w:r w:rsidR="00D714F5">
        <w:rPr>
          <w:rFonts w:ascii="Verdana" w:hAnsi="Verdana"/>
          <w:i/>
          <w:sz w:val="20"/>
          <w:szCs w:val="20"/>
          <w:lang w:val="nl-NL"/>
        </w:rPr>
        <w:t xml:space="preserve"> nemen gemiddeld 21% toe</w:t>
      </w:r>
      <w:r w:rsidR="00CF58A1" w:rsidRPr="00CF58A1">
        <w:rPr>
          <w:rFonts w:ascii="Verdana" w:hAnsi="Verdana"/>
          <w:b/>
          <w:sz w:val="24"/>
          <w:szCs w:val="24"/>
          <w:lang w:val="nl-NL"/>
        </w:rPr>
        <w:br/>
      </w:r>
    </w:p>
    <w:p w14:paraId="20BF7846" w14:textId="3F094A8A" w:rsidR="00896B8B" w:rsidRDefault="003265D3" w:rsidP="00B163F0">
      <w:pPr>
        <w:tabs>
          <w:tab w:val="left" w:pos="6446"/>
        </w:tabs>
        <w:spacing w:line="360" w:lineRule="auto"/>
        <w:ind w:right="1"/>
        <w:rPr>
          <w:rFonts w:ascii="Verdana" w:hAnsi="Verdana"/>
          <w:sz w:val="20"/>
          <w:szCs w:val="20"/>
          <w:lang w:val="nl-NL"/>
        </w:rPr>
      </w:pPr>
      <w:r w:rsidRPr="00B163F0">
        <w:rPr>
          <w:rFonts w:ascii="Verdana" w:hAnsi="Verdana"/>
          <w:b/>
          <w:sz w:val="20"/>
          <w:szCs w:val="20"/>
          <w:lang w:val="nl-NL"/>
        </w:rPr>
        <w:t>Gent</w:t>
      </w:r>
      <w:r w:rsidR="00692755" w:rsidRPr="00B163F0">
        <w:rPr>
          <w:rFonts w:ascii="Verdana" w:hAnsi="Verdana"/>
          <w:b/>
          <w:sz w:val="20"/>
          <w:szCs w:val="20"/>
          <w:lang w:val="nl-NL"/>
        </w:rPr>
        <w:t xml:space="preserve">, </w:t>
      </w:r>
      <w:r w:rsidR="00D714F5">
        <w:rPr>
          <w:rFonts w:ascii="Verdana" w:hAnsi="Verdana"/>
          <w:b/>
          <w:sz w:val="20"/>
          <w:szCs w:val="20"/>
          <w:lang w:val="nl-NL"/>
        </w:rPr>
        <w:t>30</w:t>
      </w:r>
      <w:r w:rsidRPr="00B163F0">
        <w:rPr>
          <w:rFonts w:ascii="Verdana" w:hAnsi="Verdana"/>
          <w:b/>
          <w:sz w:val="20"/>
          <w:szCs w:val="20"/>
          <w:lang w:val="nl-NL"/>
        </w:rPr>
        <w:t xml:space="preserve"> </w:t>
      </w:r>
      <w:r w:rsidR="00896B8B">
        <w:rPr>
          <w:rFonts w:ascii="Verdana" w:hAnsi="Verdana"/>
          <w:b/>
          <w:sz w:val="20"/>
          <w:szCs w:val="20"/>
          <w:lang w:val="nl-NL"/>
        </w:rPr>
        <w:t>oktober</w:t>
      </w:r>
      <w:r w:rsidR="00692755" w:rsidRPr="00B163F0">
        <w:rPr>
          <w:rFonts w:ascii="Verdana" w:hAnsi="Verdana"/>
          <w:b/>
          <w:sz w:val="20"/>
          <w:szCs w:val="20"/>
          <w:lang w:val="nl-NL"/>
        </w:rPr>
        <w:t xml:space="preserve"> </w:t>
      </w:r>
      <w:r w:rsidR="003269FD" w:rsidRPr="00B163F0">
        <w:rPr>
          <w:rFonts w:ascii="Verdana" w:hAnsi="Verdana"/>
          <w:b/>
          <w:sz w:val="20"/>
          <w:szCs w:val="20"/>
          <w:lang w:val="nl-NL"/>
        </w:rPr>
        <w:t>2016</w:t>
      </w:r>
      <w:r w:rsidR="00692755" w:rsidRPr="00B163F0">
        <w:rPr>
          <w:rFonts w:ascii="Verdana" w:hAnsi="Verdana"/>
          <w:sz w:val="20"/>
          <w:szCs w:val="20"/>
          <w:lang w:val="nl-NL"/>
        </w:rPr>
        <w:t xml:space="preserve"> –</w:t>
      </w:r>
      <w:r w:rsidR="004E433B" w:rsidRPr="00B163F0">
        <w:rPr>
          <w:rFonts w:ascii="Verdana" w:hAnsi="Verdana"/>
          <w:sz w:val="20"/>
          <w:szCs w:val="20"/>
          <w:lang w:val="nl-NL"/>
        </w:rPr>
        <w:t xml:space="preserve"> </w:t>
      </w:r>
      <w:r w:rsidR="00896B8B">
        <w:rPr>
          <w:rFonts w:ascii="Verdana" w:hAnsi="Verdana"/>
          <w:sz w:val="20"/>
          <w:szCs w:val="20"/>
          <w:lang w:val="nl-NL"/>
        </w:rPr>
        <w:t xml:space="preserve">TomTom heeft de </w:t>
      </w:r>
      <w:r w:rsidR="005372D4" w:rsidRPr="00D714F5">
        <w:rPr>
          <w:rFonts w:ascii="Verdana" w:hAnsi="Verdana"/>
          <w:b/>
          <w:sz w:val="20"/>
          <w:szCs w:val="20"/>
          <w:lang w:val="nl-NL"/>
        </w:rPr>
        <w:t xml:space="preserve">Vlaamse </w:t>
      </w:r>
      <w:r w:rsidR="00896B8B" w:rsidRPr="00D714F5">
        <w:rPr>
          <w:rFonts w:ascii="Verdana" w:hAnsi="Verdana"/>
          <w:b/>
          <w:sz w:val="20"/>
          <w:szCs w:val="20"/>
          <w:lang w:val="nl-NL"/>
        </w:rPr>
        <w:t>filecijfers</w:t>
      </w:r>
      <w:r w:rsidR="00896B8B">
        <w:rPr>
          <w:rFonts w:ascii="Verdana" w:hAnsi="Verdana"/>
          <w:sz w:val="20"/>
          <w:szCs w:val="20"/>
          <w:lang w:val="nl-NL"/>
        </w:rPr>
        <w:t xml:space="preserve"> van afgelopen maand (oktober) vergeleken met dezelfde maand in 2015. Oktober is traditiegetrouw een </w:t>
      </w:r>
      <w:r w:rsidR="00AA2E93">
        <w:rPr>
          <w:rFonts w:ascii="Verdana" w:hAnsi="Verdana"/>
          <w:sz w:val="20"/>
          <w:szCs w:val="20"/>
          <w:lang w:val="nl-NL"/>
        </w:rPr>
        <w:t xml:space="preserve">bijzonder </w:t>
      </w:r>
      <w:r w:rsidR="00896B8B">
        <w:rPr>
          <w:rFonts w:ascii="Verdana" w:hAnsi="Verdana"/>
          <w:sz w:val="20"/>
          <w:szCs w:val="20"/>
          <w:lang w:val="nl-NL"/>
        </w:rPr>
        <w:t xml:space="preserve">drukke verkeersmaand en de cijfers waarmee TomTom nu naar buiten komt, onderlijnen dat gegeven. </w:t>
      </w:r>
      <w:r w:rsidR="00672F7E">
        <w:rPr>
          <w:rFonts w:ascii="Verdana" w:hAnsi="Verdana"/>
          <w:sz w:val="20"/>
          <w:szCs w:val="20"/>
          <w:lang w:val="nl-NL"/>
        </w:rPr>
        <w:t>Meer nog, blijkt dat de files tijdens piekmomenten in oktober 2016 gemiddeld met 21% zijn toegenomen, in vergelijking met oktober 2015.</w:t>
      </w:r>
    </w:p>
    <w:p w14:paraId="3530F24E" w14:textId="7E79A8D6" w:rsidR="007D4322" w:rsidRDefault="007D4322" w:rsidP="00B163F0">
      <w:pPr>
        <w:tabs>
          <w:tab w:val="left" w:pos="6446"/>
        </w:tabs>
        <w:spacing w:line="360" w:lineRule="auto"/>
        <w:ind w:right="1"/>
        <w:rPr>
          <w:rFonts w:ascii="Verdana" w:hAnsi="Verdana"/>
          <w:sz w:val="20"/>
          <w:szCs w:val="20"/>
          <w:lang w:val="nl-NL"/>
        </w:rPr>
      </w:pPr>
      <w:r>
        <w:rPr>
          <w:rFonts w:ascii="Verdana" w:hAnsi="Verdana"/>
          <w:sz w:val="20"/>
          <w:szCs w:val="20"/>
          <w:lang w:val="nl-NL"/>
        </w:rPr>
        <w:t>De belangrijkste conclusies</w:t>
      </w:r>
      <w:r w:rsidR="00AE5D6A">
        <w:rPr>
          <w:rFonts w:ascii="Verdana" w:hAnsi="Verdana"/>
          <w:sz w:val="20"/>
          <w:szCs w:val="20"/>
          <w:lang w:val="nl-NL"/>
        </w:rPr>
        <w:t xml:space="preserve"> voor oktober 2016</w:t>
      </w:r>
      <w:r>
        <w:rPr>
          <w:rFonts w:ascii="Verdana" w:hAnsi="Verdana"/>
          <w:sz w:val="20"/>
          <w:szCs w:val="20"/>
          <w:lang w:val="nl-NL"/>
        </w:rPr>
        <w:t>:</w:t>
      </w:r>
    </w:p>
    <w:p w14:paraId="7866EE5B" w14:textId="01E6D528" w:rsidR="002133BD" w:rsidRDefault="002133BD" w:rsidP="007D4322">
      <w:pPr>
        <w:pStyle w:val="Lijstalinea"/>
        <w:numPr>
          <w:ilvl w:val="0"/>
          <w:numId w:val="17"/>
        </w:numPr>
        <w:tabs>
          <w:tab w:val="left" w:pos="6446"/>
        </w:tabs>
        <w:spacing w:line="360" w:lineRule="auto"/>
        <w:ind w:right="1"/>
        <w:rPr>
          <w:rFonts w:ascii="Verdana" w:hAnsi="Verdana"/>
          <w:sz w:val="20"/>
          <w:szCs w:val="20"/>
          <w:lang w:val="nl-NL"/>
        </w:rPr>
      </w:pPr>
      <w:r>
        <w:rPr>
          <w:rFonts w:ascii="Verdana" w:hAnsi="Verdana"/>
          <w:sz w:val="20"/>
          <w:szCs w:val="20"/>
          <w:lang w:val="nl-NL"/>
        </w:rPr>
        <w:t>De gemiddelde totale filelengte</w:t>
      </w:r>
      <w:r w:rsidR="005372D4">
        <w:rPr>
          <w:rStyle w:val="Voetnootmarkering"/>
          <w:rFonts w:ascii="Verdana" w:hAnsi="Verdana"/>
          <w:sz w:val="20"/>
          <w:szCs w:val="20"/>
          <w:lang w:val="nl-NL"/>
        </w:rPr>
        <w:footnoteReference w:id="1"/>
      </w:r>
      <w:r>
        <w:rPr>
          <w:rFonts w:ascii="Verdana" w:hAnsi="Verdana"/>
          <w:sz w:val="20"/>
          <w:szCs w:val="20"/>
          <w:lang w:val="nl-NL"/>
        </w:rPr>
        <w:t xml:space="preserve"> tijdens piekperiode</w:t>
      </w:r>
      <w:r w:rsidR="004B17EB">
        <w:rPr>
          <w:rFonts w:ascii="Verdana" w:hAnsi="Verdana"/>
          <w:sz w:val="20"/>
          <w:szCs w:val="20"/>
          <w:lang w:val="nl-NL"/>
        </w:rPr>
        <w:t>s</w:t>
      </w:r>
      <w:r w:rsidR="005372D4">
        <w:rPr>
          <w:rStyle w:val="Voetnootmarkering"/>
          <w:rFonts w:ascii="Verdana" w:hAnsi="Verdana"/>
          <w:sz w:val="20"/>
          <w:szCs w:val="20"/>
          <w:lang w:val="nl-NL"/>
        </w:rPr>
        <w:footnoteReference w:id="2"/>
      </w:r>
      <w:r>
        <w:rPr>
          <w:rFonts w:ascii="Verdana" w:hAnsi="Verdana"/>
          <w:sz w:val="20"/>
          <w:szCs w:val="20"/>
          <w:lang w:val="nl-NL"/>
        </w:rPr>
        <w:t xml:space="preserve"> bedroeg in </w:t>
      </w:r>
      <w:r w:rsidR="004E04EB">
        <w:rPr>
          <w:rFonts w:ascii="Verdana" w:hAnsi="Verdana"/>
          <w:sz w:val="20"/>
          <w:szCs w:val="20"/>
          <w:lang w:val="nl-NL"/>
        </w:rPr>
        <w:t xml:space="preserve">oktober in </w:t>
      </w:r>
      <w:r>
        <w:rPr>
          <w:rFonts w:ascii="Verdana" w:hAnsi="Verdana"/>
          <w:sz w:val="20"/>
          <w:szCs w:val="20"/>
          <w:lang w:val="nl-NL"/>
        </w:rPr>
        <w:t xml:space="preserve">Vlaanderen </w:t>
      </w:r>
      <w:r w:rsidRPr="00082B81">
        <w:rPr>
          <w:rFonts w:ascii="Verdana" w:hAnsi="Verdana"/>
          <w:b/>
          <w:sz w:val="20"/>
          <w:szCs w:val="20"/>
          <w:lang w:val="nl-NL"/>
        </w:rPr>
        <w:t>482,04km</w:t>
      </w:r>
      <w:r w:rsidR="00082B81">
        <w:rPr>
          <w:rFonts w:ascii="Verdana" w:hAnsi="Verdana"/>
          <w:sz w:val="20"/>
          <w:szCs w:val="20"/>
          <w:lang w:val="nl-NL"/>
        </w:rPr>
        <w:t xml:space="preserve"> (= 184,28 + 297,76km)</w:t>
      </w:r>
      <w:r>
        <w:rPr>
          <w:rFonts w:ascii="Verdana" w:hAnsi="Verdana"/>
          <w:sz w:val="20"/>
          <w:szCs w:val="20"/>
          <w:lang w:val="nl-NL"/>
        </w:rPr>
        <w:t xml:space="preserve">. Dat </w:t>
      </w:r>
      <w:r w:rsidR="005372D4">
        <w:rPr>
          <w:rFonts w:ascii="Verdana" w:hAnsi="Verdana"/>
          <w:sz w:val="20"/>
          <w:szCs w:val="20"/>
          <w:lang w:val="nl-NL"/>
        </w:rPr>
        <w:t xml:space="preserve">is een stijging </w:t>
      </w:r>
      <w:r w:rsidR="004B17EB">
        <w:rPr>
          <w:rFonts w:ascii="Verdana" w:hAnsi="Verdana"/>
          <w:sz w:val="20"/>
          <w:szCs w:val="20"/>
          <w:lang w:val="nl-NL"/>
        </w:rPr>
        <w:t>van</w:t>
      </w:r>
      <w:r w:rsidR="005372D4">
        <w:rPr>
          <w:rFonts w:ascii="Verdana" w:hAnsi="Verdana"/>
          <w:sz w:val="20"/>
          <w:szCs w:val="20"/>
          <w:lang w:val="nl-NL"/>
        </w:rPr>
        <w:t xml:space="preserve"> </w:t>
      </w:r>
      <w:r w:rsidR="005372D4" w:rsidRPr="00D714F5">
        <w:rPr>
          <w:rFonts w:ascii="Verdana" w:hAnsi="Verdana"/>
          <w:b/>
          <w:sz w:val="20"/>
          <w:szCs w:val="20"/>
          <w:lang w:val="nl-NL"/>
        </w:rPr>
        <w:t>2</w:t>
      </w:r>
      <w:r w:rsidR="00DC74B8" w:rsidRPr="00D714F5">
        <w:rPr>
          <w:rFonts w:ascii="Verdana" w:hAnsi="Verdana"/>
          <w:b/>
          <w:sz w:val="20"/>
          <w:szCs w:val="20"/>
          <w:lang w:val="nl-NL"/>
        </w:rPr>
        <w:t>1</w:t>
      </w:r>
      <w:r w:rsidR="005372D4" w:rsidRPr="00D714F5">
        <w:rPr>
          <w:rFonts w:ascii="Verdana" w:hAnsi="Verdana"/>
          <w:b/>
          <w:sz w:val="20"/>
          <w:szCs w:val="20"/>
          <w:lang w:val="nl-NL"/>
        </w:rPr>
        <w:t>%</w:t>
      </w:r>
      <w:r w:rsidR="005372D4">
        <w:rPr>
          <w:rFonts w:ascii="Verdana" w:hAnsi="Verdana"/>
          <w:sz w:val="20"/>
          <w:szCs w:val="20"/>
          <w:lang w:val="nl-NL"/>
        </w:rPr>
        <w:t xml:space="preserve"> ten opzichte van het jaar voordien (nog een gemiddelde van 398,68km in oktober 2015).</w:t>
      </w:r>
    </w:p>
    <w:p w14:paraId="31CC6CFC" w14:textId="445ED323" w:rsidR="007D4322" w:rsidRDefault="007D4322" w:rsidP="007D4322">
      <w:pPr>
        <w:pStyle w:val="Lijstalinea"/>
        <w:numPr>
          <w:ilvl w:val="0"/>
          <w:numId w:val="17"/>
        </w:numPr>
        <w:tabs>
          <w:tab w:val="left" w:pos="6446"/>
        </w:tabs>
        <w:spacing w:line="360" w:lineRule="auto"/>
        <w:ind w:right="1"/>
        <w:rPr>
          <w:rFonts w:ascii="Verdana" w:hAnsi="Verdana"/>
          <w:sz w:val="20"/>
          <w:szCs w:val="20"/>
          <w:lang w:val="nl-NL"/>
        </w:rPr>
      </w:pPr>
      <w:r>
        <w:rPr>
          <w:rFonts w:ascii="Verdana" w:hAnsi="Verdana"/>
          <w:sz w:val="20"/>
          <w:szCs w:val="20"/>
          <w:lang w:val="nl-NL"/>
        </w:rPr>
        <w:t xml:space="preserve">Op snelwegen groeide de </w:t>
      </w:r>
      <w:r w:rsidR="002133BD">
        <w:rPr>
          <w:rFonts w:ascii="Verdana" w:hAnsi="Verdana"/>
          <w:sz w:val="20"/>
          <w:szCs w:val="20"/>
          <w:lang w:val="nl-NL"/>
        </w:rPr>
        <w:t>gemiddelde totale filelengte</w:t>
      </w:r>
      <w:r>
        <w:rPr>
          <w:rFonts w:ascii="Verdana" w:hAnsi="Verdana"/>
          <w:sz w:val="20"/>
          <w:szCs w:val="20"/>
          <w:lang w:val="nl-NL"/>
        </w:rPr>
        <w:t xml:space="preserve"> </w:t>
      </w:r>
      <w:r w:rsidR="00FA44D2">
        <w:rPr>
          <w:rFonts w:ascii="Verdana" w:hAnsi="Verdana"/>
          <w:sz w:val="20"/>
          <w:szCs w:val="20"/>
          <w:lang w:val="nl-NL"/>
        </w:rPr>
        <w:t>tijdens piekperiode</w:t>
      </w:r>
      <w:r w:rsidR="004B17EB">
        <w:rPr>
          <w:rFonts w:ascii="Verdana" w:hAnsi="Verdana"/>
          <w:sz w:val="20"/>
          <w:szCs w:val="20"/>
          <w:lang w:val="nl-NL"/>
        </w:rPr>
        <w:t>s</w:t>
      </w:r>
      <w:r w:rsidR="00FA44D2">
        <w:rPr>
          <w:rFonts w:ascii="Verdana" w:hAnsi="Verdana"/>
          <w:sz w:val="20"/>
          <w:szCs w:val="20"/>
          <w:lang w:val="nl-NL"/>
        </w:rPr>
        <w:t xml:space="preserve"> </w:t>
      </w:r>
      <w:r>
        <w:rPr>
          <w:rFonts w:ascii="Verdana" w:hAnsi="Verdana"/>
          <w:sz w:val="20"/>
          <w:szCs w:val="20"/>
          <w:lang w:val="nl-NL"/>
        </w:rPr>
        <w:t xml:space="preserve">met </w:t>
      </w:r>
      <w:r w:rsidRPr="00D714F5">
        <w:rPr>
          <w:rFonts w:ascii="Verdana" w:hAnsi="Verdana"/>
          <w:b/>
          <w:sz w:val="20"/>
          <w:szCs w:val="20"/>
          <w:lang w:val="nl-NL"/>
        </w:rPr>
        <w:t>24%</w:t>
      </w:r>
      <w:r>
        <w:rPr>
          <w:rFonts w:ascii="Verdana" w:hAnsi="Verdana"/>
          <w:sz w:val="20"/>
          <w:szCs w:val="20"/>
          <w:lang w:val="nl-NL"/>
        </w:rPr>
        <w:t xml:space="preserve"> (van 149,09 naar </w:t>
      </w:r>
      <w:r w:rsidRPr="00082B81">
        <w:rPr>
          <w:rFonts w:ascii="Verdana" w:hAnsi="Verdana"/>
          <w:b/>
          <w:sz w:val="20"/>
          <w:szCs w:val="20"/>
          <w:lang w:val="nl-NL"/>
        </w:rPr>
        <w:t>184,28km</w:t>
      </w:r>
      <w:r>
        <w:rPr>
          <w:rFonts w:ascii="Verdana" w:hAnsi="Verdana"/>
          <w:sz w:val="20"/>
          <w:szCs w:val="20"/>
          <w:lang w:val="nl-NL"/>
        </w:rPr>
        <w:t>)</w:t>
      </w:r>
      <w:r w:rsidR="00AE5D6A">
        <w:rPr>
          <w:rFonts w:ascii="Verdana" w:hAnsi="Verdana"/>
          <w:sz w:val="20"/>
          <w:szCs w:val="20"/>
          <w:lang w:val="nl-NL"/>
        </w:rPr>
        <w:t>, in vergelijking met oktober 2015</w:t>
      </w:r>
      <w:r w:rsidR="00FA44D2">
        <w:rPr>
          <w:rFonts w:ascii="Verdana" w:hAnsi="Verdana"/>
          <w:sz w:val="20"/>
          <w:szCs w:val="20"/>
          <w:lang w:val="nl-NL"/>
        </w:rPr>
        <w:t>.</w:t>
      </w:r>
    </w:p>
    <w:p w14:paraId="796E6E0E" w14:textId="61FB4764" w:rsidR="007D4322" w:rsidRDefault="007D4322" w:rsidP="007D4322">
      <w:pPr>
        <w:pStyle w:val="Lijstalinea"/>
        <w:numPr>
          <w:ilvl w:val="0"/>
          <w:numId w:val="17"/>
        </w:numPr>
        <w:tabs>
          <w:tab w:val="left" w:pos="6446"/>
        </w:tabs>
        <w:spacing w:line="360" w:lineRule="auto"/>
        <w:ind w:right="1"/>
        <w:rPr>
          <w:rFonts w:ascii="Verdana" w:hAnsi="Verdana"/>
          <w:sz w:val="20"/>
          <w:szCs w:val="20"/>
          <w:lang w:val="nl-NL"/>
        </w:rPr>
      </w:pPr>
      <w:r>
        <w:rPr>
          <w:rFonts w:ascii="Verdana" w:hAnsi="Verdana"/>
          <w:sz w:val="20"/>
          <w:szCs w:val="20"/>
          <w:lang w:val="nl-NL"/>
        </w:rPr>
        <w:t>Op niet-snelwegen groeide</w:t>
      </w:r>
      <w:r w:rsidR="002133BD">
        <w:rPr>
          <w:rFonts w:ascii="Verdana" w:hAnsi="Verdana"/>
          <w:sz w:val="20"/>
          <w:szCs w:val="20"/>
          <w:lang w:val="nl-NL"/>
        </w:rPr>
        <w:t xml:space="preserve"> </w:t>
      </w:r>
      <w:r>
        <w:rPr>
          <w:rFonts w:ascii="Verdana" w:hAnsi="Verdana"/>
          <w:sz w:val="20"/>
          <w:szCs w:val="20"/>
          <w:lang w:val="nl-NL"/>
        </w:rPr>
        <w:t xml:space="preserve">de </w:t>
      </w:r>
      <w:r w:rsidR="002133BD">
        <w:rPr>
          <w:rFonts w:ascii="Verdana" w:hAnsi="Verdana"/>
          <w:sz w:val="20"/>
          <w:szCs w:val="20"/>
          <w:lang w:val="nl-NL"/>
        </w:rPr>
        <w:t>gemiddelde totale filelengte</w:t>
      </w:r>
      <w:r>
        <w:rPr>
          <w:rFonts w:ascii="Verdana" w:hAnsi="Verdana"/>
          <w:sz w:val="20"/>
          <w:szCs w:val="20"/>
          <w:lang w:val="nl-NL"/>
        </w:rPr>
        <w:t xml:space="preserve"> </w:t>
      </w:r>
      <w:r w:rsidR="00FA44D2">
        <w:rPr>
          <w:rFonts w:ascii="Verdana" w:hAnsi="Verdana"/>
          <w:sz w:val="20"/>
          <w:szCs w:val="20"/>
          <w:lang w:val="nl-NL"/>
        </w:rPr>
        <w:t>tijdens piekperiode</w:t>
      </w:r>
      <w:r w:rsidR="004B17EB">
        <w:rPr>
          <w:rFonts w:ascii="Verdana" w:hAnsi="Verdana"/>
          <w:sz w:val="20"/>
          <w:szCs w:val="20"/>
          <w:lang w:val="nl-NL"/>
        </w:rPr>
        <w:t>s</w:t>
      </w:r>
      <w:r w:rsidR="00FA44D2">
        <w:rPr>
          <w:rFonts w:ascii="Verdana" w:hAnsi="Verdana"/>
          <w:sz w:val="20"/>
          <w:szCs w:val="20"/>
          <w:lang w:val="nl-NL"/>
        </w:rPr>
        <w:t xml:space="preserve"> </w:t>
      </w:r>
      <w:r>
        <w:rPr>
          <w:rFonts w:ascii="Verdana" w:hAnsi="Verdana"/>
          <w:sz w:val="20"/>
          <w:szCs w:val="20"/>
          <w:lang w:val="nl-NL"/>
        </w:rPr>
        <w:t xml:space="preserve">met </w:t>
      </w:r>
      <w:r w:rsidRPr="00D714F5">
        <w:rPr>
          <w:rFonts w:ascii="Verdana" w:hAnsi="Verdana"/>
          <w:b/>
          <w:sz w:val="20"/>
          <w:szCs w:val="20"/>
          <w:lang w:val="nl-NL"/>
        </w:rPr>
        <w:t>19%</w:t>
      </w:r>
      <w:r>
        <w:rPr>
          <w:rFonts w:ascii="Verdana" w:hAnsi="Verdana"/>
          <w:sz w:val="20"/>
          <w:szCs w:val="20"/>
          <w:lang w:val="nl-NL"/>
        </w:rPr>
        <w:t xml:space="preserve"> (van 249,59 naar </w:t>
      </w:r>
      <w:r w:rsidRPr="00082B81">
        <w:rPr>
          <w:rFonts w:ascii="Verdana" w:hAnsi="Verdana"/>
          <w:b/>
          <w:sz w:val="20"/>
          <w:szCs w:val="20"/>
          <w:lang w:val="nl-NL"/>
        </w:rPr>
        <w:t>297,76km</w:t>
      </w:r>
      <w:r>
        <w:rPr>
          <w:rFonts w:ascii="Verdana" w:hAnsi="Verdana"/>
          <w:sz w:val="20"/>
          <w:szCs w:val="20"/>
          <w:lang w:val="nl-NL"/>
        </w:rPr>
        <w:t>)</w:t>
      </w:r>
      <w:r w:rsidR="00AE5D6A">
        <w:rPr>
          <w:rFonts w:ascii="Verdana" w:hAnsi="Verdana"/>
          <w:sz w:val="20"/>
          <w:szCs w:val="20"/>
          <w:lang w:val="nl-NL"/>
        </w:rPr>
        <w:t>, in vergelijking met oktober 2015</w:t>
      </w:r>
      <w:r w:rsidR="00FA44D2">
        <w:rPr>
          <w:rFonts w:ascii="Verdana" w:hAnsi="Verdana"/>
          <w:sz w:val="20"/>
          <w:szCs w:val="20"/>
          <w:lang w:val="nl-NL"/>
        </w:rPr>
        <w:t>.</w:t>
      </w:r>
    </w:p>
    <w:p w14:paraId="1DC4409A" w14:textId="3BDB40AF" w:rsidR="007D4322" w:rsidRDefault="007D4322" w:rsidP="007D4322">
      <w:pPr>
        <w:pStyle w:val="Lijstalinea"/>
        <w:numPr>
          <w:ilvl w:val="0"/>
          <w:numId w:val="17"/>
        </w:numPr>
        <w:tabs>
          <w:tab w:val="left" w:pos="6446"/>
        </w:tabs>
        <w:spacing w:line="360" w:lineRule="auto"/>
        <w:ind w:right="1"/>
        <w:rPr>
          <w:rFonts w:ascii="Verdana" w:hAnsi="Verdana"/>
          <w:sz w:val="20"/>
          <w:szCs w:val="20"/>
          <w:lang w:val="nl-NL"/>
        </w:rPr>
      </w:pPr>
      <w:r w:rsidRPr="00D714F5">
        <w:rPr>
          <w:rFonts w:ascii="Verdana" w:hAnsi="Verdana"/>
          <w:b/>
          <w:sz w:val="20"/>
          <w:szCs w:val="20"/>
          <w:lang w:val="nl-NL"/>
        </w:rPr>
        <w:t>38%</w:t>
      </w:r>
      <w:r>
        <w:rPr>
          <w:rFonts w:ascii="Verdana" w:hAnsi="Verdana"/>
          <w:sz w:val="20"/>
          <w:szCs w:val="20"/>
          <w:lang w:val="nl-NL"/>
        </w:rPr>
        <w:t xml:space="preserve"> van alle files in Vlaanderen staat op het snelwegennetwerk</w:t>
      </w:r>
    </w:p>
    <w:p w14:paraId="384B2E8D" w14:textId="3629B08D" w:rsidR="002133BD" w:rsidRPr="002133BD" w:rsidRDefault="007D4322" w:rsidP="002133BD">
      <w:pPr>
        <w:pStyle w:val="Lijstalinea"/>
        <w:numPr>
          <w:ilvl w:val="0"/>
          <w:numId w:val="17"/>
        </w:numPr>
        <w:tabs>
          <w:tab w:val="left" w:pos="6446"/>
        </w:tabs>
        <w:spacing w:line="360" w:lineRule="auto"/>
        <w:ind w:right="1"/>
        <w:rPr>
          <w:rFonts w:ascii="Verdana" w:hAnsi="Verdana"/>
          <w:sz w:val="20"/>
          <w:szCs w:val="20"/>
          <w:lang w:val="nl-NL"/>
        </w:rPr>
      </w:pPr>
      <w:r w:rsidRPr="00D714F5">
        <w:rPr>
          <w:rFonts w:ascii="Verdana" w:hAnsi="Verdana"/>
          <w:b/>
          <w:sz w:val="20"/>
          <w:szCs w:val="20"/>
          <w:lang w:val="nl-NL"/>
        </w:rPr>
        <w:t>62%</w:t>
      </w:r>
      <w:r>
        <w:rPr>
          <w:rFonts w:ascii="Verdana" w:hAnsi="Verdana"/>
          <w:sz w:val="20"/>
          <w:szCs w:val="20"/>
          <w:lang w:val="nl-NL"/>
        </w:rPr>
        <w:t xml:space="preserve"> van alle files in Vlaanderen staat op het onderliggend wegennet</w:t>
      </w:r>
    </w:p>
    <w:p w14:paraId="1933C455" w14:textId="726877A0" w:rsidR="004B17EB" w:rsidRDefault="00896B8B" w:rsidP="00B163F0">
      <w:pPr>
        <w:tabs>
          <w:tab w:val="left" w:pos="6446"/>
        </w:tabs>
        <w:spacing w:line="360" w:lineRule="auto"/>
        <w:ind w:right="1"/>
        <w:rPr>
          <w:rFonts w:ascii="Verdana" w:hAnsi="Verdana"/>
          <w:i/>
          <w:sz w:val="20"/>
          <w:szCs w:val="20"/>
          <w:lang w:val="nl-NL"/>
        </w:rPr>
      </w:pPr>
      <w:r>
        <w:rPr>
          <w:rFonts w:ascii="Verdana" w:hAnsi="Verdana"/>
          <w:sz w:val="20"/>
          <w:szCs w:val="20"/>
          <w:lang w:val="nl-NL"/>
        </w:rPr>
        <w:t xml:space="preserve">Lars </w:t>
      </w:r>
      <w:proofErr w:type="spellStart"/>
      <w:r>
        <w:rPr>
          <w:rFonts w:ascii="Verdana" w:hAnsi="Verdana"/>
          <w:sz w:val="20"/>
          <w:szCs w:val="20"/>
          <w:lang w:val="nl-NL"/>
        </w:rPr>
        <w:t>Guns</w:t>
      </w:r>
      <w:proofErr w:type="spellEnd"/>
      <w:r>
        <w:rPr>
          <w:rFonts w:ascii="Verdana" w:hAnsi="Verdana"/>
          <w:sz w:val="20"/>
          <w:szCs w:val="20"/>
          <w:lang w:val="nl-NL"/>
        </w:rPr>
        <w:t xml:space="preserve">, </w:t>
      </w:r>
      <w:proofErr w:type="spellStart"/>
      <w:r w:rsidR="00AA2E93">
        <w:rPr>
          <w:rFonts w:ascii="Verdana" w:hAnsi="Verdana"/>
          <w:sz w:val="20"/>
          <w:szCs w:val="20"/>
          <w:lang w:val="nl-NL"/>
        </w:rPr>
        <w:t>vice</w:t>
      </w:r>
      <w:proofErr w:type="spellEnd"/>
      <w:r w:rsidR="00AA2E93">
        <w:rPr>
          <w:rFonts w:ascii="Verdana" w:hAnsi="Verdana"/>
          <w:sz w:val="20"/>
          <w:szCs w:val="20"/>
          <w:lang w:val="nl-NL"/>
        </w:rPr>
        <w:t xml:space="preserve"> president </w:t>
      </w:r>
      <w:proofErr w:type="spellStart"/>
      <w:r>
        <w:rPr>
          <w:rFonts w:ascii="Verdana" w:hAnsi="Verdana"/>
          <w:sz w:val="20"/>
          <w:szCs w:val="20"/>
          <w:lang w:val="nl-NL"/>
        </w:rPr>
        <w:t>BeNeLux</w:t>
      </w:r>
      <w:proofErr w:type="spellEnd"/>
      <w:r w:rsidR="00082B81">
        <w:rPr>
          <w:rFonts w:ascii="Verdana" w:hAnsi="Verdana"/>
          <w:sz w:val="20"/>
          <w:szCs w:val="20"/>
          <w:lang w:val="nl-NL"/>
        </w:rPr>
        <w:t xml:space="preserve"> en Oost-Europa</w:t>
      </w:r>
      <w:r>
        <w:rPr>
          <w:rFonts w:ascii="Verdana" w:hAnsi="Verdana"/>
          <w:sz w:val="20"/>
          <w:szCs w:val="20"/>
          <w:lang w:val="nl-NL"/>
        </w:rPr>
        <w:t>: “</w:t>
      </w:r>
      <w:r w:rsidR="004B17EB">
        <w:rPr>
          <w:rFonts w:ascii="Verdana" w:hAnsi="Verdana"/>
          <w:i/>
          <w:sz w:val="20"/>
          <w:szCs w:val="20"/>
          <w:lang w:val="nl-NL"/>
        </w:rPr>
        <w:t xml:space="preserve">De nieuwe </w:t>
      </w:r>
      <w:r w:rsidR="00082B81" w:rsidRPr="00082B81">
        <w:rPr>
          <w:rFonts w:ascii="Verdana" w:hAnsi="Verdana"/>
          <w:i/>
          <w:sz w:val="20"/>
          <w:szCs w:val="20"/>
          <w:lang w:val="nl-NL"/>
        </w:rPr>
        <w:t xml:space="preserve">cijfers tonen aan dat </w:t>
      </w:r>
      <w:r w:rsidR="000A360A">
        <w:rPr>
          <w:rFonts w:ascii="Verdana" w:hAnsi="Verdana"/>
          <w:i/>
          <w:sz w:val="20"/>
          <w:szCs w:val="20"/>
          <w:lang w:val="nl-NL"/>
        </w:rPr>
        <w:t>de Vlaamse wegen in oktober 2016</w:t>
      </w:r>
      <w:r w:rsidR="00082B81">
        <w:rPr>
          <w:rFonts w:ascii="Verdana" w:hAnsi="Verdana"/>
          <w:i/>
          <w:sz w:val="20"/>
          <w:szCs w:val="20"/>
          <w:lang w:val="nl-NL"/>
        </w:rPr>
        <w:t xml:space="preserve"> </w:t>
      </w:r>
      <w:r w:rsidR="00AA2E93" w:rsidRPr="00082B81">
        <w:rPr>
          <w:rFonts w:ascii="Verdana" w:hAnsi="Verdana"/>
          <w:i/>
          <w:sz w:val="20"/>
          <w:szCs w:val="20"/>
          <w:lang w:val="nl-NL"/>
        </w:rPr>
        <w:t xml:space="preserve">fenomenaal </w:t>
      </w:r>
      <w:r w:rsidRPr="00082B81">
        <w:rPr>
          <w:rFonts w:ascii="Verdana" w:hAnsi="Verdana"/>
          <w:i/>
          <w:sz w:val="20"/>
          <w:szCs w:val="20"/>
          <w:lang w:val="nl-NL"/>
        </w:rPr>
        <w:t>drukker</w:t>
      </w:r>
      <w:r w:rsidR="00082B81" w:rsidRPr="00082B81">
        <w:rPr>
          <w:rFonts w:ascii="Verdana" w:hAnsi="Verdana"/>
          <w:i/>
          <w:sz w:val="20"/>
          <w:szCs w:val="20"/>
          <w:lang w:val="nl-NL"/>
        </w:rPr>
        <w:t xml:space="preserve"> </w:t>
      </w:r>
      <w:r w:rsidR="000A360A">
        <w:rPr>
          <w:rFonts w:ascii="Verdana" w:hAnsi="Verdana"/>
          <w:i/>
          <w:sz w:val="20"/>
          <w:szCs w:val="20"/>
          <w:lang w:val="nl-NL"/>
        </w:rPr>
        <w:t xml:space="preserve">waren dan in </w:t>
      </w:r>
      <w:r w:rsidR="00082B81">
        <w:rPr>
          <w:rFonts w:ascii="Verdana" w:hAnsi="Verdana"/>
          <w:i/>
          <w:sz w:val="20"/>
          <w:szCs w:val="20"/>
          <w:lang w:val="nl-NL"/>
        </w:rPr>
        <w:t>oktober 2015</w:t>
      </w:r>
      <w:r w:rsidR="00082B81" w:rsidRPr="00082B81">
        <w:rPr>
          <w:rFonts w:ascii="Verdana" w:hAnsi="Verdana"/>
          <w:i/>
          <w:sz w:val="20"/>
          <w:szCs w:val="20"/>
          <w:lang w:val="nl-NL"/>
        </w:rPr>
        <w:t xml:space="preserve">. </w:t>
      </w:r>
      <w:r w:rsidR="007117C8">
        <w:rPr>
          <w:rFonts w:ascii="Verdana" w:hAnsi="Verdana"/>
          <w:i/>
          <w:sz w:val="20"/>
          <w:szCs w:val="20"/>
          <w:lang w:val="nl-NL"/>
        </w:rPr>
        <w:t xml:space="preserve">Op basis van </w:t>
      </w:r>
      <w:r w:rsidR="00B45F93">
        <w:rPr>
          <w:rFonts w:ascii="Verdana" w:hAnsi="Verdana"/>
          <w:i/>
          <w:sz w:val="20"/>
          <w:szCs w:val="20"/>
          <w:lang w:val="nl-NL"/>
        </w:rPr>
        <w:t xml:space="preserve">de </w:t>
      </w:r>
      <w:r w:rsidR="007117C8">
        <w:rPr>
          <w:rFonts w:ascii="Verdana" w:hAnsi="Verdana"/>
          <w:i/>
          <w:sz w:val="20"/>
          <w:szCs w:val="20"/>
          <w:lang w:val="nl-NL"/>
        </w:rPr>
        <w:t>real</w:t>
      </w:r>
      <w:r w:rsidR="00B45F93">
        <w:rPr>
          <w:rFonts w:ascii="Verdana" w:hAnsi="Verdana"/>
          <w:i/>
          <w:sz w:val="20"/>
          <w:szCs w:val="20"/>
          <w:lang w:val="nl-NL"/>
        </w:rPr>
        <w:t>-</w:t>
      </w:r>
      <w:r w:rsidR="007117C8">
        <w:rPr>
          <w:rFonts w:ascii="Verdana" w:hAnsi="Verdana"/>
          <w:i/>
          <w:sz w:val="20"/>
          <w:szCs w:val="20"/>
          <w:lang w:val="nl-NL"/>
        </w:rPr>
        <w:t xml:space="preserve">time </w:t>
      </w:r>
      <w:r w:rsidR="00B45F93">
        <w:rPr>
          <w:rFonts w:ascii="Verdana" w:hAnsi="Verdana"/>
          <w:i/>
          <w:sz w:val="20"/>
          <w:szCs w:val="20"/>
          <w:lang w:val="nl-NL"/>
        </w:rPr>
        <w:t xml:space="preserve">verkeersinformatie van </w:t>
      </w:r>
      <w:r w:rsidR="007117C8">
        <w:rPr>
          <w:rFonts w:ascii="Verdana" w:hAnsi="Verdana"/>
          <w:i/>
          <w:sz w:val="20"/>
          <w:szCs w:val="20"/>
          <w:lang w:val="nl-NL"/>
        </w:rPr>
        <w:t xml:space="preserve">TomTom </w:t>
      </w:r>
      <w:r w:rsidR="00672143">
        <w:rPr>
          <w:rFonts w:ascii="Verdana" w:hAnsi="Verdana"/>
          <w:i/>
          <w:sz w:val="20"/>
          <w:szCs w:val="20"/>
          <w:lang w:val="nl-NL"/>
        </w:rPr>
        <w:t>zien</w:t>
      </w:r>
      <w:r w:rsidR="007117C8">
        <w:rPr>
          <w:rFonts w:ascii="Verdana" w:hAnsi="Verdana"/>
          <w:i/>
          <w:sz w:val="20"/>
          <w:szCs w:val="20"/>
          <w:lang w:val="nl-NL"/>
        </w:rPr>
        <w:t xml:space="preserve"> we dat d</w:t>
      </w:r>
      <w:r w:rsidR="004B17EB">
        <w:rPr>
          <w:rFonts w:ascii="Verdana" w:hAnsi="Verdana"/>
          <w:i/>
          <w:sz w:val="20"/>
          <w:szCs w:val="20"/>
          <w:lang w:val="nl-NL"/>
        </w:rPr>
        <w:t>e f</w:t>
      </w:r>
      <w:r w:rsidR="000A360A">
        <w:rPr>
          <w:rFonts w:ascii="Verdana" w:hAnsi="Verdana"/>
          <w:i/>
          <w:sz w:val="20"/>
          <w:szCs w:val="20"/>
          <w:lang w:val="nl-NL"/>
        </w:rPr>
        <w:t>iles</w:t>
      </w:r>
      <w:r w:rsidR="004B17EB">
        <w:rPr>
          <w:rFonts w:ascii="Verdana" w:hAnsi="Verdana"/>
          <w:i/>
          <w:sz w:val="20"/>
          <w:szCs w:val="20"/>
          <w:lang w:val="nl-NL"/>
        </w:rPr>
        <w:t xml:space="preserve"> </w:t>
      </w:r>
      <w:r w:rsidR="000A360A">
        <w:rPr>
          <w:rFonts w:ascii="Verdana" w:hAnsi="Verdana"/>
          <w:i/>
          <w:sz w:val="20"/>
          <w:szCs w:val="20"/>
          <w:lang w:val="nl-NL"/>
        </w:rPr>
        <w:t>tijdens piek</w:t>
      </w:r>
      <w:r w:rsidR="00082B81">
        <w:rPr>
          <w:rFonts w:ascii="Verdana" w:hAnsi="Verdana"/>
          <w:i/>
          <w:sz w:val="20"/>
          <w:szCs w:val="20"/>
          <w:lang w:val="nl-NL"/>
        </w:rPr>
        <w:t>periode</w:t>
      </w:r>
      <w:r w:rsidR="004B17EB">
        <w:rPr>
          <w:rFonts w:ascii="Verdana" w:hAnsi="Verdana"/>
          <w:i/>
          <w:sz w:val="20"/>
          <w:szCs w:val="20"/>
          <w:lang w:val="nl-NL"/>
        </w:rPr>
        <w:t>s</w:t>
      </w:r>
      <w:r w:rsidR="00082B81">
        <w:rPr>
          <w:rFonts w:ascii="Verdana" w:hAnsi="Verdana"/>
          <w:i/>
          <w:sz w:val="20"/>
          <w:szCs w:val="20"/>
          <w:lang w:val="nl-NL"/>
        </w:rPr>
        <w:t xml:space="preserve"> </w:t>
      </w:r>
      <w:r w:rsidR="00082B81" w:rsidRPr="00082B81">
        <w:rPr>
          <w:rFonts w:ascii="Verdana" w:hAnsi="Verdana"/>
          <w:i/>
          <w:sz w:val="20"/>
          <w:szCs w:val="20"/>
          <w:lang w:val="nl-NL"/>
        </w:rPr>
        <w:t xml:space="preserve">gemiddeld </w:t>
      </w:r>
      <w:r w:rsidR="007117C8">
        <w:rPr>
          <w:rFonts w:ascii="Verdana" w:hAnsi="Verdana"/>
          <w:i/>
          <w:sz w:val="20"/>
          <w:szCs w:val="20"/>
          <w:lang w:val="nl-NL"/>
        </w:rPr>
        <w:t xml:space="preserve">met </w:t>
      </w:r>
      <w:r w:rsidR="00082B81" w:rsidRPr="00082B81">
        <w:rPr>
          <w:rFonts w:ascii="Verdana" w:hAnsi="Verdana"/>
          <w:i/>
          <w:sz w:val="20"/>
          <w:szCs w:val="20"/>
          <w:lang w:val="nl-NL"/>
        </w:rPr>
        <w:t>21%</w:t>
      </w:r>
      <w:r w:rsidR="000A360A">
        <w:rPr>
          <w:rFonts w:ascii="Verdana" w:hAnsi="Verdana"/>
          <w:i/>
          <w:sz w:val="20"/>
          <w:szCs w:val="20"/>
          <w:lang w:val="nl-NL"/>
        </w:rPr>
        <w:t xml:space="preserve"> </w:t>
      </w:r>
      <w:r w:rsidR="007117C8">
        <w:rPr>
          <w:rFonts w:ascii="Verdana" w:hAnsi="Verdana"/>
          <w:i/>
          <w:sz w:val="20"/>
          <w:szCs w:val="20"/>
          <w:lang w:val="nl-NL"/>
        </w:rPr>
        <w:t>zijn toegenomen</w:t>
      </w:r>
      <w:r w:rsidR="00B45F93">
        <w:rPr>
          <w:rFonts w:ascii="Verdana" w:hAnsi="Verdana"/>
          <w:i/>
          <w:sz w:val="20"/>
          <w:szCs w:val="20"/>
          <w:lang w:val="nl-NL"/>
        </w:rPr>
        <w:t>.</w:t>
      </w:r>
      <w:r w:rsidR="00082B81" w:rsidRPr="00082B81">
        <w:rPr>
          <w:rFonts w:ascii="Verdana" w:hAnsi="Verdana"/>
          <w:i/>
          <w:sz w:val="20"/>
          <w:szCs w:val="20"/>
          <w:lang w:val="nl-NL"/>
        </w:rPr>
        <w:t xml:space="preserve"> </w:t>
      </w:r>
      <w:r w:rsidR="003E431C">
        <w:rPr>
          <w:rFonts w:ascii="Verdana" w:hAnsi="Verdana"/>
          <w:i/>
          <w:sz w:val="20"/>
          <w:szCs w:val="20"/>
          <w:lang w:val="nl-NL"/>
        </w:rPr>
        <w:t xml:space="preserve">Uit ervaring weten we dat een aantal factoren de verkeersdrukte steevast beïnvloeden: het weer, </w:t>
      </w:r>
      <w:r w:rsidR="00E64A09">
        <w:rPr>
          <w:rFonts w:ascii="Verdana" w:hAnsi="Verdana"/>
          <w:i/>
          <w:sz w:val="20"/>
          <w:szCs w:val="20"/>
          <w:lang w:val="nl-NL"/>
        </w:rPr>
        <w:t>wegenw</w:t>
      </w:r>
      <w:r w:rsidR="003E431C">
        <w:rPr>
          <w:rFonts w:ascii="Verdana" w:hAnsi="Verdana"/>
          <w:i/>
          <w:sz w:val="20"/>
          <w:szCs w:val="20"/>
          <w:lang w:val="nl-NL"/>
        </w:rPr>
        <w:t xml:space="preserve">erken, de economische situatie </w:t>
      </w:r>
      <w:r w:rsidR="00E64A09">
        <w:rPr>
          <w:rFonts w:ascii="Verdana" w:hAnsi="Verdana"/>
          <w:i/>
          <w:sz w:val="20"/>
          <w:szCs w:val="20"/>
          <w:lang w:val="nl-NL"/>
        </w:rPr>
        <w:t xml:space="preserve">en </w:t>
      </w:r>
      <w:r w:rsidR="003E431C">
        <w:rPr>
          <w:rFonts w:ascii="Verdana" w:hAnsi="Verdana"/>
          <w:i/>
          <w:sz w:val="20"/>
          <w:szCs w:val="20"/>
          <w:lang w:val="nl-NL"/>
        </w:rPr>
        <w:t>het al dan niet plaatsvinden van (zware) verkeersongevallen</w:t>
      </w:r>
      <w:bookmarkStart w:id="0" w:name="_GoBack"/>
      <w:bookmarkEnd w:id="0"/>
      <w:r w:rsidR="004B17EB">
        <w:rPr>
          <w:rFonts w:ascii="Verdana" w:hAnsi="Verdana"/>
          <w:i/>
          <w:sz w:val="20"/>
          <w:szCs w:val="20"/>
          <w:lang w:val="nl-NL"/>
        </w:rPr>
        <w:t>.”</w:t>
      </w:r>
    </w:p>
    <w:p w14:paraId="7881C37E" w14:textId="77777777" w:rsidR="004B17EB" w:rsidRDefault="004B17EB" w:rsidP="00B163F0">
      <w:pPr>
        <w:tabs>
          <w:tab w:val="left" w:pos="6446"/>
        </w:tabs>
        <w:spacing w:line="360" w:lineRule="auto"/>
        <w:ind w:right="1"/>
        <w:rPr>
          <w:rFonts w:ascii="Verdana" w:hAnsi="Verdana"/>
          <w:i/>
          <w:sz w:val="20"/>
          <w:szCs w:val="20"/>
          <w:lang w:val="nl-NL"/>
        </w:rPr>
      </w:pPr>
    </w:p>
    <w:p w14:paraId="0BB42919" w14:textId="6555D9FB" w:rsidR="00B163F0" w:rsidRPr="00B163F0" w:rsidRDefault="003265D3" w:rsidP="00B163F0">
      <w:pPr>
        <w:tabs>
          <w:tab w:val="left" w:pos="6446"/>
        </w:tabs>
        <w:spacing w:line="360" w:lineRule="auto"/>
        <w:ind w:right="1"/>
        <w:rPr>
          <w:rFonts w:ascii="Verdana" w:eastAsia="Times New Roman" w:hAnsi="Verdana"/>
          <w:sz w:val="20"/>
          <w:szCs w:val="20"/>
          <w:lang w:val="nl-NL" w:eastAsia="nl-NL"/>
        </w:rPr>
      </w:pPr>
      <w:r w:rsidRPr="00B163F0">
        <w:rPr>
          <w:rFonts w:ascii="Verdana" w:eastAsia="Times New Roman" w:hAnsi="Verdana"/>
          <w:b/>
          <w:sz w:val="20"/>
          <w:szCs w:val="20"/>
          <w:lang w:val="nl-NL" w:eastAsia="nl-NL"/>
        </w:rPr>
        <w:lastRenderedPageBreak/>
        <w:t>TomTom Traffic</w:t>
      </w:r>
      <w:r w:rsidR="00B163F0">
        <w:rPr>
          <w:rFonts w:ascii="Verdana" w:eastAsia="Times New Roman" w:hAnsi="Verdana"/>
          <w:b/>
          <w:sz w:val="20"/>
          <w:szCs w:val="20"/>
          <w:lang w:val="nl-NL" w:eastAsia="nl-NL"/>
        </w:rPr>
        <w:br/>
      </w:r>
      <w:r w:rsidRPr="00B163F0">
        <w:rPr>
          <w:rFonts w:ascii="Verdana" w:eastAsia="Times New Roman" w:hAnsi="Verdana"/>
          <w:sz w:val="20"/>
          <w:szCs w:val="20"/>
          <w:lang w:val="nl-NL" w:eastAsia="nl-NL"/>
        </w:rPr>
        <w:t xml:space="preserve">Om files te vermijden en sneller op de plaats van bestemming te kome, kunnen automobilisten gebruik maken van de real-time </w:t>
      </w:r>
      <w:r w:rsidRPr="00814B23">
        <w:rPr>
          <w:rFonts w:ascii="Verdana" w:eastAsia="Times New Roman" w:hAnsi="Verdana"/>
          <w:sz w:val="20"/>
          <w:szCs w:val="20"/>
          <w:lang w:val="nl-NL" w:eastAsia="nl-NL"/>
        </w:rPr>
        <w:t xml:space="preserve">verkeersinformatie van TomTom. Dit kan zowel via de verschillende TomTom </w:t>
      </w:r>
      <w:r w:rsidR="00914CD7" w:rsidRPr="00814B23">
        <w:rPr>
          <w:rFonts w:ascii="Verdana" w:eastAsia="Times New Roman" w:hAnsi="Verdana"/>
          <w:sz w:val="20"/>
          <w:szCs w:val="20"/>
          <w:lang w:val="nl-NL" w:eastAsia="nl-NL"/>
        </w:rPr>
        <w:t>Go-</w:t>
      </w:r>
      <w:r w:rsidRPr="00814B23">
        <w:rPr>
          <w:rFonts w:ascii="Verdana" w:eastAsia="Times New Roman" w:hAnsi="Verdana"/>
          <w:sz w:val="20"/>
          <w:szCs w:val="20"/>
          <w:lang w:val="nl-NL" w:eastAsia="nl-NL"/>
        </w:rPr>
        <w:t xml:space="preserve">navigatiesystemen met </w:t>
      </w:r>
      <w:r w:rsidR="00FA05C3" w:rsidRPr="00814B23">
        <w:rPr>
          <w:rFonts w:ascii="Verdana" w:eastAsia="Times New Roman" w:hAnsi="Verdana"/>
          <w:sz w:val="20"/>
          <w:szCs w:val="20"/>
          <w:lang w:val="nl-NL" w:eastAsia="nl-NL"/>
        </w:rPr>
        <w:t>real-time verkeersinformatie</w:t>
      </w:r>
      <w:r w:rsidRPr="00814B23">
        <w:rPr>
          <w:rFonts w:ascii="Verdana" w:eastAsia="Times New Roman" w:hAnsi="Verdana"/>
          <w:sz w:val="20"/>
          <w:szCs w:val="20"/>
          <w:lang w:val="nl-NL" w:eastAsia="nl-NL"/>
        </w:rPr>
        <w:t>, als via de online routeplanner op</w:t>
      </w:r>
      <w:r w:rsidRPr="00B163F0">
        <w:rPr>
          <w:rFonts w:ascii="Verdana" w:eastAsia="Times New Roman" w:hAnsi="Verdana"/>
          <w:sz w:val="20"/>
          <w:szCs w:val="20"/>
          <w:lang w:val="nl-NL" w:eastAsia="nl-NL"/>
        </w:rPr>
        <w:t xml:space="preserve"> </w:t>
      </w:r>
      <w:hyperlink r:id="rId9" w:history="1">
        <w:r w:rsidRPr="00B163F0">
          <w:rPr>
            <w:rStyle w:val="Hyperlink"/>
            <w:rFonts w:ascii="Verdana" w:eastAsia="Times New Roman" w:hAnsi="Verdana"/>
            <w:sz w:val="20"/>
            <w:szCs w:val="20"/>
            <w:lang w:val="nl-NL" w:eastAsia="nl-NL"/>
          </w:rPr>
          <w:t>www.routes.tomtom.com</w:t>
        </w:r>
      </w:hyperlink>
      <w:r w:rsidRPr="00B163F0">
        <w:rPr>
          <w:rFonts w:ascii="Verdana" w:eastAsia="Times New Roman" w:hAnsi="Verdana"/>
          <w:sz w:val="20"/>
          <w:szCs w:val="20"/>
          <w:lang w:val="nl-NL" w:eastAsia="nl-NL"/>
        </w:rPr>
        <w:t xml:space="preserve">. TomTom Traffic waarschuwt direct voor files op het moment dat deze ontstaan en biedt de snelste alternatieve route aan. </w:t>
      </w:r>
    </w:p>
    <w:p w14:paraId="6A896C9D" w14:textId="046B145E" w:rsidR="00B163F0" w:rsidRDefault="003265D3" w:rsidP="00B163F0">
      <w:pPr>
        <w:tabs>
          <w:tab w:val="left" w:pos="6446"/>
        </w:tabs>
        <w:spacing w:line="360" w:lineRule="auto"/>
        <w:ind w:right="1"/>
        <w:rPr>
          <w:rFonts w:ascii="Verdana" w:hAnsi="Verdana"/>
        </w:rPr>
      </w:pPr>
      <w:r w:rsidRPr="00B163F0">
        <w:rPr>
          <w:rFonts w:ascii="Verdana" w:eastAsia="Times New Roman" w:hAnsi="Verdana"/>
          <w:sz w:val="20"/>
          <w:szCs w:val="20"/>
          <w:lang w:val="nl-NL" w:eastAsia="nl-NL"/>
        </w:rPr>
        <w:t xml:space="preserve">Kijk voor meer informatie over TomTom Traffic op </w:t>
      </w:r>
      <w:hyperlink r:id="rId10" w:history="1">
        <w:r w:rsidR="00B163F0" w:rsidRPr="00010A14">
          <w:rPr>
            <w:rStyle w:val="Hyperlink"/>
            <w:rFonts w:ascii="Verdana" w:hAnsi="Verdana"/>
          </w:rPr>
          <w:t>http://www.tomtom.com/nl_be/drive/tomtom-traffic/</w:t>
        </w:r>
      </w:hyperlink>
    </w:p>
    <w:p w14:paraId="1EF85296" w14:textId="3518B8F9" w:rsidR="003265D3" w:rsidRDefault="003265D3" w:rsidP="00B163F0">
      <w:pPr>
        <w:tabs>
          <w:tab w:val="left" w:pos="6446"/>
        </w:tabs>
        <w:spacing w:line="360" w:lineRule="auto"/>
        <w:ind w:right="1"/>
        <w:rPr>
          <w:rFonts w:ascii="Verdana" w:eastAsia="Times New Roman" w:hAnsi="Verdana"/>
          <w:sz w:val="20"/>
          <w:szCs w:val="20"/>
          <w:lang w:val="nl-NL" w:eastAsia="nl-NL"/>
        </w:rPr>
      </w:pPr>
      <w:r w:rsidRPr="00B163F0">
        <w:rPr>
          <w:rFonts w:ascii="Verdana" w:eastAsia="Times New Roman" w:hAnsi="Verdana"/>
          <w:sz w:val="20"/>
          <w:szCs w:val="20"/>
          <w:lang w:val="nl-NL" w:eastAsia="nl-NL"/>
        </w:rPr>
        <w:t>De online routeplanner is trouwens een handig hulpmiddel om de lokale verkeersopstoppingen op de eerste schooldag en de meer filegevoelige dagen erna zo snel als mogelijk door te komen.</w:t>
      </w:r>
    </w:p>
    <w:p w14:paraId="7A46DB76" w14:textId="77777777" w:rsidR="00D714F5" w:rsidRPr="00B163F0" w:rsidRDefault="00D714F5" w:rsidP="00B163F0">
      <w:pPr>
        <w:tabs>
          <w:tab w:val="left" w:pos="6446"/>
        </w:tabs>
        <w:spacing w:line="360" w:lineRule="auto"/>
        <w:ind w:right="1"/>
        <w:rPr>
          <w:rFonts w:ascii="Verdana" w:eastAsia="Times New Roman" w:hAnsi="Verdana"/>
          <w:b/>
          <w:sz w:val="20"/>
          <w:szCs w:val="20"/>
          <w:lang w:val="nl-NL" w:eastAsia="nl-NL"/>
        </w:rPr>
      </w:pPr>
    </w:p>
    <w:p w14:paraId="5446197B" w14:textId="1F7B6498" w:rsidR="00B163F0" w:rsidRPr="00B163F0" w:rsidRDefault="00B163F0" w:rsidP="00B163F0">
      <w:pPr>
        <w:pStyle w:val="40DisclaimerBoilerplate"/>
        <w:spacing w:line="360" w:lineRule="auto"/>
        <w:rPr>
          <w:rFonts w:ascii="Verdana" w:hAnsi="Verdana"/>
          <w:sz w:val="20"/>
          <w:lang w:val="nl-NL"/>
        </w:rPr>
      </w:pPr>
      <w:bookmarkStart w:id="1" w:name="OLE_LINK3"/>
      <w:bookmarkStart w:id="2" w:name="OLE_LINK4"/>
      <w:bookmarkStart w:id="3" w:name="OLE_LINK1"/>
      <w:bookmarkStart w:id="4" w:name="OLE_LINK2"/>
      <w:bookmarkEnd w:id="1"/>
      <w:bookmarkEnd w:id="2"/>
      <w:r w:rsidRPr="00B163F0">
        <w:rPr>
          <w:rFonts w:ascii="Verdana" w:hAnsi="Verdana"/>
          <w:b/>
          <w:sz w:val="20"/>
          <w:lang w:val="nl-NL"/>
        </w:rPr>
        <w:t>Over TomTom</w:t>
      </w:r>
      <w:r>
        <w:rPr>
          <w:rFonts w:ascii="Verdana" w:hAnsi="Verdana"/>
          <w:b/>
          <w:sz w:val="20"/>
          <w:lang w:val="nl-NL"/>
        </w:rPr>
        <w:br/>
      </w:r>
      <w:r w:rsidRPr="00B163F0">
        <w:rPr>
          <w:rFonts w:ascii="Verdana" w:hAnsi="Verdana"/>
          <w:sz w:val="20"/>
          <w:lang w:val="nl-NL"/>
        </w:rPr>
        <w:t xml:space="preserve">Bij TomTom (TOM2) hebben we het tot onze missie verheven om technologie zo makkelijk te maken, dat iedereen meer kan bereiken. </w:t>
      </w:r>
    </w:p>
    <w:p w14:paraId="30A081D5" w14:textId="77777777" w:rsidR="00B163F0" w:rsidRPr="00B163F0" w:rsidRDefault="00B163F0" w:rsidP="00B163F0">
      <w:pPr>
        <w:spacing w:line="360" w:lineRule="auto"/>
        <w:rPr>
          <w:rFonts w:ascii="Verdana" w:hAnsi="Verdana"/>
          <w:sz w:val="20"/>
          <w:szCs w:val="20"/>
          <w:lang w:val="nl-NL"/>
        </w:rPr>
      </w:pPr>
      <w:r w:rsidRPr="00B163F0">
        <w:rPr>
          <w:rFonts w:ascii="Verdana" w:hAnsi="Verdana"/>
          <w:sz w:val="20"/>
          <w:szCs w:val="20"/>
          <w:lang w:val="nl-NL"/>
        </w:rPr>
        <w:t xml:space="preserve">We hebben het navigatiesysteem versimpeld en zo miljoenen mensen geholpen hun bestemming te vinden. We zijn tot op de dag van vandaag bezig met het vergemakkelijken van het complexe, zodat technologie voor iedereen toegankelijk wordt. Ons bedrijf bestaat uit vier klantgerichte </w:t>
      </w:r>
      <w:proofErr w:type="gramStart"/>
      <w:r w:rsidRPr="00B163F0">
        <w:rPr>
          <w:rFonts w:ascii="Verdana" w:hAnsi="Verdana"/>
          <w:sz w:val="20"/>
          <w:szCs w:val="20"/>
          <w:lang w:val="nl-NL"/>
        </w:rPr>
        <w:t>business units</w:t>
      </w:r>
      <w:proofErr w:type="gramEnd"/>
      <w:r w:rsidRPr="00B163F0">
        <w:rPr>
          <w:rFonts w:ascii="Verdana" w:hAnsi="Verdana"/>
          <w:sz w:val="20"/>
          <w:szCs w:val="20"/>
          <w:lang w:val="nl-NL"/>
        </w:rPr>
        <w:t xml:space="preserve">: Consumer, </w:t>
      </w:r>
      <w:proofErr w:type="spellStart"/>
      <w:r w:rsidRPr="00B163F0">
        <w:rPr>
          <w:rFonts w:ascii="Verdana" w:hAnsi="Verdana"/>
          <w:sz w:val="20"/>
          <w:szCs w:val="20"/>
          <w:lang w:val="nl-NL"/>
        </w:rPr>
        <w:t>Telematics</w:t>
      </w:r>
      <w:proofErr w:type="spellEnd"/>
      <w:r w:rsidRPr="00B163F0">
        <w:rPr>
          <w:rFonts w:ascii="Verdana" w:hAnsi="Verdana"/>
          <w:sz w:val="20"/>
          <w:szCs w:val="20"/>
          <w:lang w:val="nl-NL"/>
        </w:rPr>
        <w:t xml:space="preserve">, Automotive en </w:t>
      </w:r>
      <w:proofErr w:type="spellStart"/>
      <w:r w:rsidRPr="00B163F0">
        <w:rPr>
          <w:rFonts w:ascii="Verdana" w:hAnsi="Verdana"/>
          <w:sz w:val="20"/>
          <w:szCs w:val="20"/>
          <w:lang w:val="nl-NL"/>
        </w:rPr>
        <w:t>Licensing</w:t>
      </w:r>
      <w:proofErr w:type="spellEnd"/>
      <w:r w:rsidRPr="00B163F0">
        <w:rPr>
          <w:rFonts w:ascii="Verdana" w:hAnsi="Verdana"/>
          <w:sz w:val="20"/>
          <w:szCs w:val="20"/>
          <w:lang w:val="nl-NL"/>
        </w:rPr>
        <w:t xml:space="preserve">. </w:t>
      </w:r>
    </w:p>
    <w:p w14:paraId="071C0698" w14:textId="63036FDC" w:rsidR="00B163F0" w:rsidRPr="00B163F0" w:rsidRDefault="00B163F0" w:rsidP="00B163F0">
      <w:pPr>
        <w:spacing w:line="360" w:lineRule="auto"/>
        <w:rPr>
          <w:rFonts w:ascii="Verdana" w:hAnsi="Verdana"/>
          <w:sz w:val="20"/>
          <w:szCs w:val="20"/>
          <w:lang w:val="nl-NL"/>
        </w:rPr>
      </w:pPr>
      <w:r w:rsidRPr="00B163F0">
        <w:rPr>
          <w:rFonts w:ascii="Verdana" w:hAnsi="Verdana"/>
          <w:sz w:val="20"/>
          <w:szCs w:val="20"/>
          <w:lang w:val="nl-NL"/>
        </w:rPr>
        <w:t xml:space="preserve">We maken makkelijk te gebruiken navigatiesystemen, sporthorloges en action camera’s voor consumenten. Met de </w:t>
      </w:r>
      <w:proofErr w:type="spellStart"/>
      <w:r w:rsidRPr="00B163F0">
        <w:rPr>
          <w:rFonts w:ascii="Verdana" w:hAnsi="Verdana"/>
          <w:sz w:val="20"/>
          <w:szCs w:val="20"/>
          <w:lang w:val="nl-NL"/>
        </w:rPr>
        <w:t>fleetmanagement</w:t>
      </w:r>
      <w:proofErr w:type="spellEnd"/>
      <w:r w:rsidRPr="00B163F0">
        <w:rPr>
          <w:rFonts w:ascii="Verdana" w:hAnsi="Verdana"/>
          <w:sz w:val="20"/>
          <w:szCs w:val="20"/>
          <w:lang w:val="nl-NL"/>
        </w:rPr>
        <w:t xml:space="preserve">-oplossingen van </w:t>
      </w:r>
      <w:proofErr w:type="spellStart"/>
      <w:r w:rsidRPr="00B163F0">
        <w:rPr>
          <w:rFonts w:ascii="Verdana" w:hAnsi="Verdana"/>
          <w:sz w:val="20"/>
          <w:szCs w:val="20"/>
          <w:lang w:val="nl-NL"/>
        </w:rPr>
        <w:t>Telematics</w:t>
      </w:r>
      <w:proofErr w:type="spellEnd"/>
      <w:r w:rsidRPr="00B163F0">
        <w:rPr>
          <w:rFonts w:ascii="Verdana" w:hAnsi="Verdana"/>
          <w:sz w:val="20"/>
          <w:szCs w:val="20"/>
          <w:lang w:val="nl-NL"/>
        </w:rPr>
        <w:t xml:space="preserve"> helpen we ondernemingen met een wagenpark hun resultaten te optimaliseren. We hebben een toonaangevend real</w:t>
      </w:r>
      <w:r w:rsidR="00D67E40">
        <w:rPr>
          <w:rFonts w:ascii="Verdana" w:hAnsi="Verdana"/>
          <w:sz w:val="20"/>
          <w:szCs w:val="20"/>
          <w:lang w:val="nl-NL"/>
        </w:rPr>
        <w:t>-</w:t>
      </w:r>
      <w:r w:rsidRPr="00B163F0">
        <w:rPr>
          <w:rFonts w:ascii="Verdana" w:hAnsi="Verdana"/>
          <w:sz w:val="20"/>
          <w:szCs w:val="20"/>
          <w:lang w:val="nl-NL"/>
        </w:rPr>
        <w:t>time wegenkaartenplatform voor innovatieve locatie</w:t>
      </w:r>
      <w:r w:rsidR="00D67E40">
        <w:rPr>
          <w:rFonts w:ascii="Verdana" w:hAnsi="Verdana"/>
          <w:sz w:val="20"/>
          <w:szCs w:val="20"/>
          <w:lang w:val="nl-NL"/>
        </w:rPr>
        <w:t>-</w:t>
      </w:r>
      <w:r w:rsidRPr="00B163F0">
        <w:rPr>
          <w:rFonts w:ascii="Verdana" w:hAnsi="Verdana"/>
          <w:sz w:val="20"/>
          <w:szCs w:val="20"/>
          <w:lang w:val="nl-NL"/>
        </w:rPr>
        <w:t xml:space="preserve">gebonden diensten en met de auto-industrie realiseren de zelfsturende auto. </w:t>
      </w:r>
    </w:p>
    <w:p w14:paraId="7C6CF120" w14:textId="77777777" w:rsidR="00B163F0" w:rsidRDefault="00B163F0" w:rsidP="00B163F0">
      <w:pPr>
        <w:spacing w:line="360" w:lineRule="auto"/>
        <w:rPr>
          <w:rFonts w:ascii="Verdana" w:hAnsi="Verdana"/>
          <w:sz w:val="20"/>
          <w:szCs w:val="20"/>
          <w:lang w:val="nl-NL"/>
        </w:rPr>
      </w:pPr>
      <w:r w:rsidRPr="00B163F0">
        <w:rPr>
          <w:rFonts w:ascii="Verdana" w:hAnsi="Verdana"/>
          <w:sz w:val="20"/>
          <w:szCs w:val="20"/>
          <w:lang w:val="nl-NL"/>
        </w:rPr>
        <w:t>Ons hoofdkantoor is sinds onze oprichting in 1991 gevestigd in Amsterdam. We hebben 4.600 medewerkers en we verkopen onze producten wereldwijd.</w:t>
      </w:r>
    </w:p>
    <w:p w14:paraId="0B5E3DC6" w14:textId="77777777" w:rsidR="00D714F5" w:rsidRPr="00B163F0" w:rsidRDefault="00D714F5" w:rsidP="00B163F0">
      <w:pPr>
        <w:spacing w:line="360" w:lineRule="auto"/>
        <w:rPr>
          <w:rFonts w:ascii="Verdana" w:hAnsi="Verdana"/>
          <w:sz w:val="20"/>
          <w:szCs w:val="20"/>
          <w:lang w:val="nl-NL"/>
        </w:rPr>
      </w:pPr>
    </w:p>
    <w:p w14:paraId="40A34A0A" w14:textId="32C854F0" w:rsidR="00F30E78" w:rsidRPr="00B163F0" w:rsidRDefault="00B163F0" w:rsidP="0047439D">
      <w:pPr>
        <w:widowControl w:val="0"/>
        <w:autoSpaceDE w:val="0"/>
        <w:autoSpaceDN w:val="0"/>
        <w:adjustRightInd w:val="0"/>
        <w:spacing w:line="360" w:lineRule="auto"/>
        <w:rPr>
          <w:rFonts w:ascii="Verdana" w:hAnsi="Verdana"/>
          <w:sz w:val="20"/>
          <w:szCs w:val="20"/>
          <w:lang w:val="nl-NL"/>
        </w:rPr>
      </w:pPr>
      <w:r w:rsidRPr="00B163F0">
        <w:rPr>
          <w:rFonts w:ascii="Verdana" w:hAnsi="Verdana" w:cs="Arial"/>
          <w:b/>
          <w:sz w:val="20"/>
          <w:szCs w:val="20"/>
          <w:lang w:val="nl-NL"/>
        </w:rPr>
        <w:t xml:space="preserve">Persbureau: Square </w:t>
      </w:r>
      <w:proofErr w:type="spellStart"/>
      <w:r w:rsidRPr="00B163F0">
        <w:rPr>
          <w:rFonts w:ascii="Verdana" w:hAnsi="Verdana" w:cs="Arial"/>
          <w:b/>
          <w:sz w:val="20"/>
          <w:szCs w:val="20"/>
          <w:lang w:val="nl-NL"/>
        </w:rPr>
        <w:t>Egg</w:t>
      </w:r>
      <w:proofErr w:type="spellEnd"/>
      <w:r w:rsidRPr="00B163F0">
        <w:rPr>
          <w:rFonts w:ascii="Verdana" w:hAnsi="Verdana" w:cs="Arial"/>
          <w:b/>
          <w:sz w:val="20"/>
          <w:szCs w:val="20"/>
          <w:lang w:val="nl-NL"/>
        </w:rPr>
        <w:t xml:space="preserve"> BVBA</w:t>
      </w:r>
      <w:r w:rsidRPr="00B163F0">
        <w:rPr>
          <w:rFonts w:ascii="Verdana" w:hAnsi="Verdana" w:cs="Arial"/>
          <w:b/>
          <w:sz w:val="20"/>
          <w:szCs w:val="20"/>
          <w:lang w:val="nl-NL"/>
        </w:rPr>
        <w:br/>
      </w:r>
      <w:r w:rsidRPr="00B163F0">
        <w:rPr>
          <w:rFonts w:ascii="Verdana" w:hAnsi="Verdana" w:cs="Arial"/>
          <w:sz w:val="20"/>
          <w:szCs w:val="20"/>
          <w:lang w:val="nl-NL"/>
        </w:rPr>
        <w:t xml:space="preserve">Sandra Van Hauwaert, GSM: +32 497 25 18 16, E-mail: </w:t>
      </w:r>
      <w:hyperlink r:id="rId11" w:history="1">
        <w:r w:rsidRPr="00B163F0">
          <w:rPr>
            <w:rStyle w:val="Hyperlink"/>
            <w:rFonts w:ascii="Verdana" w:hAnsi="Verdana" w:cs="Arial"/>
            <w:sz w:val="20"/>
            <w:szCs w:val="20"/>
            <w:lang w:val="nl-NL"/>
          </w:rPr>
          <w:t>sandra@square-egg.be</w:t>
        </w:r>
      </w:hyperlink>
    </w:p>
    <w:bookmarkEnd w:id="3"/>
    <w:bookmarkEnd w:id="4"/>
    <w:sectPr w:rsidR="00F30E78" w:rsidRPr="00B163F0" w:rsidSect="003265D3">
      <w:pgSz w:w="12240" w:h="15840"/>
      <w:pgMar w:top="1440" w:right="1349"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6C50E" w14:textId="77777777" w:rsidR="007D1DEB" w:rsidRDefault="007D1DEB" w:rsidP="00FA44D2">
      <w:pPr>
        <w:spacing w:after="0" w:line="240" w:lineRule="auto"/>
      </w:pPr>
      <w:r>
        <w:separator/>
      </w:r>
    </w:p>
  </w:endnote>
  <w:endnote w:type="continuationSeparator" w:id="0">
    <w:p w14:paraId="6EB58B4A" w14:textId="77777777" w:rsidR="007D1DEB" w:rsidRDefault="007D1DEB" w:rsidP="00FA4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CorpoS">
    <w:altName w:val="Times New Roman"/>
    <w:charset w:val="00"/>
    <w:family w:val="auto"/>
    <w:pitch w:val="variable"/>
    <w:sig w:usb0="800000AF" w:usb1="1000204A" w:usb2="00000000" w:usb3="00000000" w:csb0="00000093"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CE05C" w14:textId="77777777" w:rsidR="007D1DEB" w:rsidRDefault="007D1DEB" w:rsidP="00FA44D2">
      <w:pPr>
        <w:spacing w:after="0" w:line="240" w:lineRule="auto"/>
      </w:pPr>
      <w:r>
        <w:separator/>
      </w:r>
    </w:p>
  </w:footnote>
  <w:footnote w:type="continuationSeparator" w:id="0">
    <w:p w14:paraId="7E35B4EF" w14:textId="77777777" w:rsidR="007D1DEB" w:rsidRDefault="007D1DEB" w:rsidP="00FA44D2">
      <w:pPr>
        <w:spacing w:after="0" w:line="240" w:lineRule="auto"/>
      </w:pPr>
      <w:r>
        <w:continuationSeparator/>
      </w:r>
    </w:p>
  </w:footnote>
  <w:footnote w:id="1">
    <w:p w14:paraId="09BF262D" w14:textId="32399CC2" w:rsidR="005372D4" w:rsidRPr="008A452B" w:rsidRDefault="005372D4" w:rsidP="005372D4">
      <w:pPr>
        <w:pStyle w:val="Voetnoottekst"/>
        <w:rPr>
          <w:rFonts w:ascii="Verdana" w:hAnsi="Verdana"/>
          <w:sz w:val="18"/>
          <w:szCs w:val="18"/>
          <w:lang w:val="nl-BE"/>
        </w:rPr>
      </w:pPr>
      <w:r w:rsidRPr="008A452B">
        <w:rPr>
          <w:rStyle w:val="Voetnootmarkering"/>
          <w:rFonts w:ascii="Verdana" w:hAnsi="Verdana"/>
          <w:sz w:val="18"/>
          <w:szCs w:val="18"/>
        </w:rPr>
        <w:footnoteRef/>
      </w:r>
      <w:r w:rsidRPr="008A452B">
        <w:rPr>
          <w:rFonts w:ascii="Verdana" w:hAnsi="Verdana"/>
          <w:sz w:val="18"/>
          <w:szCs w:val="18"/>
        </w:rPr>
        <w:t xml:space="preserve"> </w:t>
      </w:r>
      <w:r w:rsidRPr="008A452B">
        <w:rPr>
          <w:rFonts w:ascii="Verdana" w:hAnsi="Verdana"/>
          <w:b/>
          <w:sz w:val="18"/>
          <w:szCs w:val="18"/>
          <w:lang w:val="nl-BE"/>
        </w:rPr>
        <w:t>Gemiddelde totale filelengte</w:t>
      </w:r>
      <w:r w:rsidRPr="008A452B">
        <w:rPr>
          <w:rFonts w:ascii="Verdana" w:hAnsi="Verdana"/>
          <w:sz w:val="18"/>
          <w:szCs w:val="18"/>
          <w:lang w:val="nl-BE"/>
        </w:rPr>
        <w:t xml:space="preserve"> = het gemiddeld aantal kilometer file dat tijdens </w:t>
      </w:r>
      <w:r w:rsidR="00A63FF1">
        <w:rPr>
          <w:rFonts w:ascii="Verdana" w:hAnsi="Verdana"/>
          <w:sz w:val="18"/>
          <w:szCs w:val="18"/>
          <w:lang w:val="nl-BE"/>
        </w:rPr>
        <w:t xml:space="preserve">de ganse </w:t>
      </w:r>
      <w:r w:rsidRPr="008A452B">
        <w:rPr>
          <w:rFonts w:ascii="Verdana" w:hAnsi="Verdana"/>
          <w:sz w:val="18"/>
          <w:szCs w:val="18"/>
          <w:lang w:val="nl-BE"/>
        </w:rPr>
        <w:t>piek</w:t>
      </w:r>
      <w:r w:rsidR="00A63FF1">
        <w:rPr>
          <w:rFonts w:ascii="Verdana" w:hAnsi="Verdana"/>
          <w:sz w:val="18"/>
          <w:szCs w:val="18"/>
          <w:lang w:val="nl-BE"/>
        </w:rPr>
        <w:t>periode</w:t>
      </w:r>
      <w:r w:rsidRPr="008A452B">
        <w:rPr>
          <w:rFonts w:ascii="Verdana" w:hAnsi="Verdana"/>
          <w:sz w:val="18"/>
          <w:szCs w:val="18"/>
          <w:lang w:val="nl-BE"/>
        </w:rPr>
        <w:t xml:space="preserve"> </w:t>
      </w:r>
      <w:r w:rsidR="00D714F5" w:rsidRPr="008A452B">
        <w:rPr>
          <w:rFonts w:ascii="Verdana" w:hAnsi="Verdana"/>
          <w:sz w:val="18"/>
          <w:szCs w:val="18"/>
          <w:lang w:val="nl-BE"/>
        </w:rPr>
        <w:t>wordt</w:t>
      </w:r>
      <w:r w:rsidRPr="008A452B">
        <w:rPr>
          <w:rFonts w:ascii="Verdana" w:hAnsi="Verdana"/>
          <w:sz w:val="18"/>
          <w:szCs w:val="18"/>
          <w:lang w:val="nl-BE"/>
        </w:rPr>
        <w:t xml:space="preserve"> geregistreerd</w:t>
      </w:r>
    </w:p>
  </w:footnote>
  <w:footnote w:id="2">
    <w:p w14:paraId="602366AF" w14:textId="77777777" w:rsidR="005372D4" w:rsidRPr="008A452B" w:rsidRDefault="005372D4" w:rsidP="005372D4">
      <w:pPr>
        <w:pStyle w:val="Voetnoottekst"/>
        <w:rPr>
          <w:rFonts w:ascii="Verdana" w:hAnsi="Verdana"/>
          <w:sz w:val="18"/>
          <w:szCs w:val="18"/>
          <w:lang w:val="nl-BE"/>
        </w:rPr>
      </w:pPr>
      <w:r w:rsidRPr="008A452B">
        <w:rPr>
          <w:rStyle w:val="Voetnootmarkering"/>
          <w:rFonts w:ascii="Verdana" w:hAnsi="Verdana"/>
          <w:sz w:val="18"/>
          <w:szCs w:val="18"/>
        </w:rPr>
        <w:footnoteRef/>
      </w:r>
      <w:r w:rsidRPr="008A452B">
        <w:rPr>
          <w:rFonts w:ascii="Verdana" w:hAnsi="Verdana"/>
          <w:sz w:val="18"/>
          <w:szCs w:val="18"/>
        </w:rPr>
        <w:t xml:space="preserve"> </w:t>
      </w:r>
      <w:r w:rsidRPr="008A452B">
        <w:rPr>
          <w:rFonts w:ascii="Verdana" w:hAnsi="Verdana"/>
          <w:b/>
          <w:sz w:val="18"/>
          <w:szCs w:val="18"/>
          <w:lang w:val="nl-BE"/>
        </w:rPr>
        <w:t>Piekperiode</w:t>
      </w:r>
      <w:r w:rsidRPr="008A452B">
        <w:rPr>
          <w:rFonts w:ascii="Verdana" w:hAnsi="Verdana"/>
          <w:sz w:val="18"/>
          <w:szCs w:val="18"/>
          <w:lang w:val="nl-BE"/>
        </w:rPr>
        <w:t xml:space="preserve"> = van 7 tot 9 uur ’s morgens en van 16 tot 18 uur ’s avonds</w:t>
      </w:r>
    </w:p>
    <w:p w14:paraId="49273BCA" w14:textId="77777777" w:rsidR="005372D4" w:rsidRPr="00FA44D2" w:rsidRDefault="005372D4" w:rsidP="005372D4">
      <w:pPr>
        <w:pStyle w:val="Voetnoottekst"/>
        <w:rPr>
          <w:lang w:val="nl-BE"/>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B0717"/>
    <w:multiLevelType w:val="hybridMultilevel"/>
    <w:tmpl w:val="A06276D8"/>
    <w:lvl w:ilvl="0" w:tplc="14CAFA66">
      <w:start w:val="5"/>
      <w:numFmt w:val="bullet"/>
      <w:lvlText w:val="-"/>
      <w:lvlJc w:val="left"/>
      <w:pPr>
        <w:ind w:left="720" w:hanging="360"/>
      </w:pPr>
      <w:rPr>
        <w:rFonts w:ascii="Verdana" w:eastAsia="Calibri" w:hAnsi="Verdana" w:cs="Times New Roman" w:hint="default"/>
        <w:b w:val="0"/>
        <w:i/>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35D4301"/>
    <w:multiLevelType w:val="hybridMultilevel"/>
    <w:tmpl w:val="9676C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BC7ACD"/>
    <w:multiLevelType w:val="hybridMultilevel"/>
    <w:tmpl w:val="AA0AC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1D2898"/>
    <w:multiLevelType w:val="hybridMultilevel"/>
    <w:tmpl w:val="8C82F4D4"/>
    <w:lvl w:ilvl="0" w:tplc="10A636E6">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0218F3"/>
    <w:multiLevelType w:val="hybridMultilevel"/>
    <w:tmpl w:val="D42C31E2"/>
    <w:lvl w:ilvl="0" w:tplc="309C508A">
      <w:numFmt w:val="bullet"/>
      <w:lvlText w:val=""/>
      <w:lvlJc w:val="left"/>
      <w:pPr>
        <w:ind w:left="1125" w:hanging="405"/>
      </w:pPr>
      <w:rPr>
        <w:rFonts w:ascii="Symbol" w:eastAsia="Times New Roman" w:hAnsi="Symbol" w:hint="default"/>
        <w:color w:val="000000"/>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C22212C"/>
    <w:multiLevelType w:val="hybridMultilevel"/>
    <w:tmpl w:val="342AC18E"/>
    <w:lvl w:ilvl="0" w:tplc="309C508A">
      <w:numFmt w:val="bullet"/>
      <w:lvlText w:val=""/>
      <w:lvlJc w:val="left"/>
      <w:pPr>
        <w:ind w:left="765" w:hanging="405"/>
      </w:pPr>
      <w:rPr>
        <w:rFonts w:ascii="Symbol" w:eastAsia="Times New Roman" w:hAnsi="Symbol" w:hint="default"/>
        <w:color w:val="00000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FF403B"/>
    <w:multiLevelType w:val="hybridMultilevel"/>
    <w:tmpl w:val="D36A07E2"/>
    <w:lvl w:ilvl="0" w:tplc="65DC3BF8">
      <w:numFmt w:val="bullet"/>
      <w:lvlText w:val=""/>
      <w:lvlJc w:val="left"/>
      <w:pPr>
        <w:ind w:left="1845" w:hanging="405"/>
      </w:pPr>
      <w:rPr>
        <w:rFonts w:ascii="Symbol" w:eastAsia="Times New Roman" w:hAnsi="Symbol" w:hint="default"/>
        <w:color w:val="000000"/>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2CB5A30"/>
    <w:multiLevelType w:val="hybridMultilevel"/>
    <w:tmpl w:val="9C76F338"/>
    <w:lvl w:ilvl="0" w:tplc="EAE62C5E">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3FD1A81"/>
    <w:multiLevelType w:val="hybridMultilevel"/>
    <w:tmpl w:val="1A2EBA44"/>
    <w:lvl w:ilvl="0" w:tplc="65DC3BF8">
      <w:numFmt w:val="bullet"/>
      <w:lvlText w:val=""/>
      <w:lvlJc w:val="left"/>
      <w:pPr>
        <w:ind w:left="1125" w:hanging="405"/>
      </w:pPr>
      <w:rPr>
        <w:rFonts w:ascii="Symbol" w:eastAsia="Times New Roman" w:hAnsi="Symbol" w:hint="default"/>
        <w:color w:val="000000"/>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49910F0"/>
    <w:multiLevelType w:val="hybridMultilevel"/>
    <w:tmpl w:val="EAC877A0"/>
    <w:lvl w:ilvl="0" w:tplc="E6AAA7F8">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8B64C51"/>
    <w:multiLevelType w:val="hybridMultilevel"/>
    <w:tmpl w:val="21A296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Aria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Arial"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Arial"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68F438B9"/>
    <w:multiLevelType w:val="hybridMultilevel"/>
    <w:tmpl w:val="A5646386"/>
    <w:lvl w:ilvl="0" w:tplc="E6AAA7F8">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A3C46E3"/>
    <w:multiLevelType w:val="hybridMultilevel"/>
    <w:tmpl w:val="913E93D6"/>
    <w:lvl w:ilvl="0" w:tplc="65DC3BF8">
      <w:numFmt w:val="bullet"/>
      <w:lvlText w:val=""/>
      <w:lvlJc w:val="left"/>
      <w:pPr>
        <w:ind w:left="1485" w:hanging="405"/>
      </w:pPr>
      <w:rPr>
        <w:rFonts w:ascii="Symbol" w:eastAsia="Times New Roman" w:hAnsi="Symbol" w:hint="default"/>
        <w:color w:val="000000"/>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0EB2507"/>
    <w:multiLevelType w:val="hybridMultilevel"/>
    <w:tmpl w:val="58BA7318"/>
    <w:lvl w:ilvl="0" w:tplc="3F68EFC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577999"/>
    <w:multiLevelType w:val="hybridMultilevel"/>
    <w:tmpl w:val="EB886E1C"/>
    <w:lvl w:ilvl="0" w:tplc="65DC3BF8">
      <w:numFmt w:val="bullet"/>
      <w:lvlText w:val=""/>
      <w:lvlJc w:val="left"/>
      <w:pPr>
        <w:ind w:left="1125" w:hanging="405"/>
      </w:pPr>
      <w:rPr>
        <w:rFonts w:ascii="Symbol" w:eastAsia="Times New Roman" w:hAnsi="Symbol" w:hint="default"/>
        <w:color w:val="000000"/>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8633F6B"/>
    <w:multiLevelType w:val="hybridMultilevel"/>
    <w:tmpl w:val="6A9413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Aria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Arial"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Arial"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7F907B32"/>
    <w:multiLevelType w:val="hybridMultilevel"/>
    <w:tmpl w:val="4ED80668"/>
    <w:lvl w:ilvl="0" w:tplc="309C508A">
      <w:numFmt w:val="bullet"/>
      <w:lvlText w:val=""/>
      <w:lvlJc w:val="left"/>
      <w:pPr>
        <w:ind w:left="765" w:hanging="405"/>
      </w:pPr>
      <w:rPr>
        <w:rFonts w:ascii="Symbol" w:eastAsia="Times New Roman" w:hAnsi="Symbol" w:hint="default"/>
        <w:color w:val="00000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6"/>
  </w:num>
  <w:num w:numId="4">
    <w:abstractNumId w:val="8"/>
  </w:num>
  <w:num w:numId="5">
    <w:abstractNumId w:val="12"/>
  </w:num>
  <w:num w:numId="6">
    <w:abstractNumId w:val="5"/>
  </w:num>
  <w:num w:numId="7">
    <w:abstractNumId w:val="4"/>
  </w:num>
  <w:num w:numId="8">
    <w:abstractNumId w:val="16"/>
  </w:num>
  <w:num w:numId="9">
    <w:abstractNumId w:val="13"/>
  </w:num>
  <w:num w:numId="10">
    <w:abstractNumId w:val="9"/>
  </w:num>
  <w:num w:numId="11">
    <w:abstractNumId w:val="11"/>
  </w:num>
  <w:num w:numId="12">
    <w:abstractNumId w:val="10"/>
  </w:num>
  <w:num w:numId="13">
    <w:abstractNumId w:val="15"/>
  </w:num>
  <w:num w:numId="14">
    <w:abstractNumId w:val="3"/>
  </w:num>
  <w:num w:numId="15">
    <w:abstractNumId w:val="1"/>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371"/>
    <w:rsid w:val="0000061B"/>
    <w:rsid w:val="00007802"/>
    <w:rsid w:val="000365D5"/>
    <w:rsid w:val="00040F63"/>
    <w:rsid w:val="0004475F"/>
    <w:rsid w:val="00044AA4"/>
    <w:rsid w:val="000605E6"/>
    <w:rsid w:val="0006707A"/>
    <w:rsid w:val="000712FF"/>
    <w:rsid w:val="00082B81"/>
    <w:rsid w:val="000A360A"/>
    <w:rsid w:val="000A50E5"/>
    <w:rsid w:val="000B36EB"/>
    <w:rsid w:val="000B66E6"/>
    <w:rsid w:val="000D0D6F"/>
    <w:rsid w:val="000D6A8A"/>
    <w:rsid w:val="000E7F49"/>
    <w:rsid w:val="00103485"/>
    <w:rsid w:val="00107C22"/>
    <w:rsid w:val="001143B1"/>
    <w:rsid w:val="00116D70"/>
    <w:rsid w:val="001219F9"/>
    <w:rsid w:val="00127B77"/>
    <w:rsid w:val="00144227"/>
    <w:rsid w:val="00155294"/>
    <w:rsid w:val="00155828"/>
    <w:rsid w:val="001859C6"/>
    <w:rsid w:val="00193E4A"/>
    <w:rsid w:val="001B09E2"/>
    <w:rsid w:val="001C7E53"/>
    <w:rsid w:val="001D2B4D"/>
    <w:rsid w:val="001E3923"/>
    <w:rsid w:val="001F7CFD"/>
    <w:rsid w:val="00202B9E"/>
    <w:rsid w:val="00211B7F"/>
    <w:rsid w:val="002133BD"/>
    <w:rsid w:val="00230175"/>
    <w:rsid w:val="0023095C"/>
    <w:rsid w:val="0023421E"/>
    <w:rsid w:val="00240D8A"/>
    <w:rsid w:val="0025136A"/>
    <w:rsid w:val="00254F5C"/>
    <w:rsid w:val="00255344"/>
    <w:rsid w:val="00272436"/>
    <w:rsid w:val="00274CFA"/>
    <w:rsid w:val="002B461D"/>
    <w:rsid w:val="002B6C04"/>
    <w:rsid w:val="002C0F9E"/>
    <w:rsid w:val="002D575F"/>
    <w:rsid w:val="002E13EF"/>
    <w:rsid w:val="002F245A"/>
    <w:rsid w:val="002F53FF"/>
    <w:rsid w:val="00323514"/>
    <w:rsid w:val="003236C6"/>
    <w:rsid w:val="003246BA"/>
    <w:rsid w:val="003265D3"/>
    <w:rsid w:val="003269FD"/>
    <w:rsid w:val="00331F70"/>
    <w:rsid w:val="00345C8F"/>
    <w:rsid w:val="00353E45"/>
    <w:rsid w:val="003550BB"/>
    <w:rsid w:val="00380393"/>
    <w:rsid w:val="003846D9"/>
    <w:rsid w:val="00386CEB"/>
    <w:rsid w:val="003907EC"/>
    <w:rsid w:val="003A460D"/>
    <w:rsid w:val="003C1EEC"/>
    <w:rsid w:val="003D0622"/>
    <w:rsid w:val="003E431C"/>
    <w:rsid w:val="0040604C"/>
    <w:rsid w:val="004117FF"/>
    <w:rsid w:val="004119A1"/>
    <w:rsid w:val="004214F5"/>
    <w:rsid w:val="0043000A"/>
    <w:rsid w:val="004359CB"/>
    <w:rsid w:val="0043787E"/>
    <w:rsid w:val="00446DB2"/>
    <w:rsid w:val="004470BE"/>
    <w:rsid w:val="00460B2A"/>
    <w:rsid w:val="00464D5E"/>
    <w:rsid w:val="00467482"/>
    <w:rsid w:val="00471B82"/>
    <w:rsid w:val="0047439D"/>
    <w:rsid w:val="00477C95"/>
    <w:rsid w:val="00477EA6"/>
    <w:rsid w:val="00482D07"/>
    <w:rsid w:val="004B17EB"/>
    <w:rsid w:val="004B2AEE"/>
    <w:rsid w:val="004B496C"/>
    <w:rsid w:val="004E04EB"/>
    <w:rsid w:val="004E433B"/>
    <w:rsid w:val="004F6BF3"/>
    <w:rsid w:val="00503A5B"/>
    <w:rsid w:val="00510A54"/>
    <w:rsid w:val="00515B31"/>
    <w:rsid w:val="00523B17"/>
    <w:rsid w:val="005265E4"/>
    <w:rsid w:val="00531BD9"/>
    <w:rsid w:val="00533795"/>
    <w:rsid w:val="005372D4"/>
    <w:rsid w:val="00540AE8"/>
    <w:rsid w:val="00544CA7"/>
    <w:rsid w:val="005461E0"/>
    <w:rsid w:val="00557452"/>
    <w:rsid w:val="00561F02"/>
    <w:rsid w:val="00562B1E"/>
    <w:rsid w:val="00563629"/>
    <w:rsid w:val="00571762"/>
    <w:rsid w:val="00597D91"/>
    <w:rsid w:val="005A18C6"/>
    <w:rsid w:val="005A486F"/>
    <w:rsid w:val="005C6584"/>
    <w:rsid w:val="005E7204"/>
    <w:rsid w:val="005F55DE"/>
    <w:rsid w:val="00602A41"/>
    <w:rsid w:val="006256BE"/>
    <w:rsid w:val="0065152D"/>
    <w:rsid w:val="00651949"/>
    <w:rsid w:val="00672143"/>
    <w:rsid w:val="00672F7E"/>
    <w:rsid w:val="0068200F"/>
    <w:rsid w:val="00692755"/>
    <w:rsid w:val="0069500E"/>
    <w:rsid w:val="006A1820"/>
    <w:rsid w:val="006A7879"/>
    <w:rsid w:val="006B6847"/>
    <w:rsid w:val="006B72B8"/>
    <w:rsid w:val="006D49C8"/>
    <w:rsid w:val="006F469E"/>
    <w:rsid w:val="006F4F67"/>
    <w:rsid w:val="006F6F38"/>
    <w:rsid w:val="007036FB"/>
    <w:rsid w:val="007117C8"/>
    <w:rsid w:val="007566E5"/>
    <w:rsid w:val="00760242"/>
    <w:rsid w:val="007616B6"/>
    <w:rsid w:val="00763255"/>
    <w:rsid w:val="0076357A"/>
    <w:rsid w:val="007772ED"/>
    <w:rsid w:val="007839FD"/>
    <w:rsid w:val="007A4F96"/>
    <w:rsid w:val="007A7994"/>
    <w:rsid w:val="007B6CBD"/>
    <w:rsid w:val="007C17B4"/>
    <w:rsid w:val="007C385E"/>
    <w:rsid w:val="007C4C53"/>
    <w:rsid w:val="007C6319"/>
    <w:rsid w:val="007D05D5"/>
    <w:rsid w:val="007D1DEB"/>
    <w:rsid w:val="007D3E94"/>
    <w:rsid w:val="007D4322"/>
    <w:rsid w:val="007D7662"/>
    <w:rsid w:val="007E0AB0"/>
    <w:rsid w:val="007E6CB5"/>
    <w:rsid w:val="007F37B8"/>
    <w:rsid w:val="00801F9C"/>
    <w:rsid w:val="00805A13"/>
    <w:rsid w:val="00814B23"/>
    <w:rsid w:val="008204A3"/>
    <w:rsid w:val="008230B7"/>
    <w:rsid w:val="0083163B"/>
    <w:rsid w:val="008356D7"/>
    <w:rsid w:val="008433D4"/>
    <w:rsid w:val="00847598"/>
    <w:rsid w:val="00863424"/>
    <w:rsid w:val="0088041F"/>
    <w:rsid w:val="008877A1"/>
    <w:rsid w:val="00896B8B"/>
    <w:rsid w:val="008A452B"/>
    <w:rsid w:val="008B1F3B"/>
    <w:rsid w:val="008D040B"/>
    <w:rsid w:val="008D0622"/>
    <w:rsid w:val="008D2F3F"/>
    <w:rsid w:val="008D357D"/>
    <w:rsid w:val="008E522E"/>
    <w:rsid w:val="00902577"/>
    <w:rsid w:val="00914CD7"/>
    <w:rsid w:val="00914F69"/>
    <w:rsid w:val="009268B3"/>
    <w:rsid w:val="00931371"/>
    <w:rsid w:val="00936573"/>
    <w:rsid w:val="0093747F"/>
    <w:rsid w:val="00944B61"/>
    <w:rsid w:val="009501C5"/>
    <w:rsid w:val="00953792"/>
    <w:rsid w:val="00957116"/>
    <w:rsid w:val="00993C8A"/>
    <w:rsid w:val="00994D71"/>
    <w:rsid w:val="009A6306"/>
    <w:rsid w:val="009A7F05"/>
    <w:rsid w:val="009B25B2"/>
    <w:rsid w:val="009B418A"/>
    <w:rsid w:val="009C5275"/>
    <w:rsid w:val="009E5BD4"/>
    <w:rsid w:val="009F1A80"/>
    <w:rsid w:val="009F61D7"/>
    <w:rsid w:val="00A0674C"/>
    <w:rsid w:val="00A11C6C"/>
    <w:rsid w:val="00A1447B"/>
    <w:rsid w:val="00A22D8A"/>
    <w:rsid w:val="00A302B5"/>
    <w:rsid w:val="00A3724F"/>
    <w:rsid w:val="00A45918"/>
    <w:rsid w:val="00A63FF1"/>
    <w:rsid w:val="00A65D79"/>
    <w:rsid w:val="00A8448C"/>
    <w:rsid w:val="00AA2E93"/>
    <w:rsid w:val="00AD7D5D"/>
    <w:rsid w:val="00AE5D6A"/>
    <w:rsid w:val="00AF01D7"/>
    <w:rsid w:val="00AF14CD"/>
    <w:rsid w:val="00AF15B9"/>
    <w:rsid w:val="00AF220A"/>
    <w:rsid w:val="00B008ED"/>
    <w:rsid w:val="00B163F0"/>
    <w:rsid w:val="00B45F93"/>
    <w:rsid w:val="00B50172"/>
    <w:rsid w:val="00B51868"/>
    <w:rsid w:val="00B66D3C"/>
    <w:rsid w:val="00B77D81"/>
    <w:rsid w:val="00B977B2"/>
    <w:rsid w:val="00BB5800"/>
    <w:rsid w:val="00BC15C3"/>
    <w:rsid w:val="00BD0262"/>
    <w:rsid w:val="00BE094F"/>
    <w:rsid w:val="00BF139B"/>
    <w:rsid w:val="00BF155E"/>
    <w:rsid w:val="00BF3730"/>
    <w:rsid w:val="00C31E64"/>
    <w:rsid w:val="00C352E7"/>
    <w:rsid w:val="00C432DF"/>
    <w:rsid w:val="00C46E00"/>
    <w:rsid w:val="00C678F2"/>
    <w:rsid w:val="00C87116"/>
    <w:rsid w:val="00C904E7"/>
    <w:rsid w:val="00C91262"/>
    <w:rsid w:val="00CA06E8"/>
    <w:rsid w:val="00CA31D0"/>
    <w:rsid w:val="00CB0730"/>
    <w:rsid w:val="00CB4DE3"/>
    <w:rsid w:val="00CC0921"/>
    <w:rsid w:val="00CC7EA9"/>
    <w:rsid w:val="00CE21A9"/>
    <w:rsid w:val="00CE656E"/>
    <w:rsid w:val="00CF58A1"/>
    <w:rsid w:val="00D00B63"/>
    <w:rsid w:val="00D02370"/>
    <w:rsid w:val="00D17F49"/>
    <w:rsid w:val="00D213B3"/>
    <w:rsid w:val="00D3181D"/>
    <w:rsid w:val="00D4359D"/>
    <w:rsid w:val="00D435DF"/>
    <w:rsid w:val="00D4636D"/>
    <w:rsid w:val="00D633A6"/>
    <w:rsid w:val="00D67E40"/>
    <w:rsid w:val="00D714F5"/>
    <w:rsid w:val="00D86582"/>
    <w:rsid w:val="00D90207"/>
    <w:rsid w:val="00DA05EB"/>
    <w:rsid w:val="00DA3FF6"/>
    <w:rsid w:val="00DC10BA"/>
    <w:rsid w:val="00DC74B8"/>
    <w:rsid w:val="00DD0835"/>
    <w:rsid w:val="00DD71D6"/>
    <w:rsid w:val="00DE6920"/>
    <w:rsid w:val="00DF5749"/>
    <w:rsid w:val="00DF61AB"/>
    <w:rsid w:val="00E11584"/>
    <w:rsid w:val="00E14664"/>
    <w:rsid w:val="00E22B7C"/>
    <w:rsid w:val="00E256CE"/>
    <w:rsid w:val="00E40F07"/>
    <w:rsid w:val="00E63968"/>
    <w:rsid w:val="00E64A09"/>
    <w:rsid w:val="00E80405"/>
    <w:rsid w:val="00E80E3B"/>
    <w:rsid w:val="00E877B6"/>
    <w:rsid w:val="00E94611"/>
    <w:rsid w:val="00E94ACF"/>
    <w:rsid w:val="00EA469D"/>
    <w:rsid w:val="00EA4D43"/>
    <w:rsid w:val="00EA65C1"/>
    <w:rsid w:val="00EB420D"/>
    <w:rsid w:val="00EC623C"/>
    <w:rsid w:val="00ED7F5B"/>
    <w:rsid w:val="00F27E2B"/>
    <w:rsid w:val="00F30E78"/>
    <w:rsid w:val="00F334BC"/>
    <w:rsid w:val="00F37073"/>
    <w:rsid w:val="00F52308"/>
    <w:rsid w:val="00F73B59"/>
    <w:rsid w:val="00F76382"/>
    <w:rsid w:val="00F844AD"/>
    <w:rsid w:val="00F86227"/>
    <w:rsid w:val="00F97A36"/>
    <w:rsid w:val="00FA05C3"/>
    <w:rsid w:val="00FA44D2"/>
    <w:rsid w:val="00FC0638"/>
    <w:rsid w:val="00FD0E49"/>
    <w:rsid w:val="00FE0C6D"/>
    <w:rsid w:val="00FE4BC3"/>
    <w:rsid w:val="00FF501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6ADB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382">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ard">
    <w:name w:val="Normal"/>
    <w:qFormat/>
    <w:rsid w:val="00DD0835"/>
    <w:pPr>
      <w:spacing w:after="200" w:line="276" w:lineRule="auto"/>
    </w:pPr>
    <w:rPr>
      <w:rFonts w:ascii="Arial" w:hAnsi="Arial"/>
    </w:rPr>
  </w:style>
  <w:style w:type="paragraph" w:styleId="Kop3">
    <w:name w:val="heading 3"/>
    <w:basedOn w:val="Standaard"/>
    <w:next w:val="Standaard"/>
    <w:link w:val="Kop3Teken"/>
    <w:semiHidden/>
    <w:unhideWhenUsed/>
    <w:qFormat/>
    <w:locked/>
    <w:rsid w:val="00CC09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rsid w:val="00931371"/>
    <w:pPr>
      <w:spacing w:before="100" w:beforeAutospacing="1" w:after="100" w:afterAutospacing="1" w:line="240" w:lineRule="auto"/>
    </w:pPr>
    <w:rPr>
      <w:rFonts w:ascii="Times New Roman" w:eastAsia="Times New Roman" w:hAnsi="Times New Roman"/>
      <w:sz w:val="24"/>
      <w:szCs w:val="24"/>
    </w:rPr>
  </w:style>
  <w:style w:type="paragraph" w:styleId="Lijstalinea">
    <w:name w:val="List Paragraph"/>
    <w:basedOn w:val="Standaard"/>
    <w:uiPriority w:val="34"/>
    <w:qFormat/>
    <w:rsid w:val="00931371"/>
    <w:pPr>
      <w:ind w:left="720"/>
      <w:contextualSpacing/>
    </w:pPr>
  </w:style>
  <w:style w:type="character" w:styleId="Hyperlink">
    <w:name w:val="Hyperlink"/>
    <w:basedOn w:val="Standaardalinea-lettertype"/>
    <w:uiPriority w:val="99"/>
    <w:rsid w:val="008D040B"/>
    <w:rPr>
      <w:rFonts w:cs="Times New Roman"/>
      <w:color w:val="0000FF"/>
      <w:u w:val="single"/>
    </w:rPr>
  </w:style>
  <w:style w:type="paragraph" w:customStyle="1" w:styleId="Default">
    <w:name w:val="Default"/>
    <w:rsid w:val="008356D7"/>
    <w:pPr>
      <w:autoSpaceDE w:val="0"/>
      <w:autoSpaceDN w:val="0"/>
      <w:adjustRightInd w:val="0"/>
    </w:pPr>
    <w:rPr>
      <w:rFonts w:ascii="Verdana" w:hAnsi="Verdana" w:cs="Verdana"/>
      <w:color w:val="000000"/>
      <w:sz w:val="24"/>
      <w:szCs w:val="24"/>
    </w:rPr>
  </w:style>
  <w:style w:type="character" w:customStyle="1" w:styleId="Kop3Teken">
    <w:name w:val="Kop 3 Teken"/>
    <w:basedOn w:val="Standaardalinea-lettertype"/>
    <w:link w:val="Kop3"/>
    <w:semiHidden/>
    <w:rsid w:val="00CC0921"/>
    <w:rPr>
      <w:rFonts w:asciiTheme="majorHAnsi" w:eastAsiaTheme="majorEastAsia" w:hAnsiTheme="majorHAnsi" w:cstheme="majorBidi"/>
      <w:b/>
      <w:bCs/>
      <w:color w:val="4F81BD" w:themeColor="accent1"/>
    </w:rPr>
  </w:style>
  <w:style w:type="character" w:styleId="GevolgdeHyperlink">
    <w:name w:val="FollowedHyperlink"/>
    <w:basedOn w:val="Standaardalinea-lettertype"/>
    <w:uiPriority w:val="99"/>
    <w:semiHidden/>
    <w:unhideWhenUsed/>
    <w:rsid w:val="007839FD"/>
    <w:rPr>
      <w:color w:val="800080" w:themeColor="followedHyperlink"/>
      <w:u w:val="single"/>
    </w:rPr>
  </w:style>
  <w:style w:type="paragraph" w:styleId="Ballontekst">
    <w:name w:val="Balloon Text"/>
    <w:basedOn w:val="Standaard"/>
    <w:link w:val="BallontekstTeken"/>
    <w:uiPriority w:val="99"/>
    <w:semiHidden/>
    <w:unhideWhenUsed/>
    <w:rsid w:val="008204A3"/>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8204A3"/>
    <w:rPr>
      <w:rFonts w:ascii="Tahoma" w:hAnsi="Tahoma" w:cs="Tahoma"/>
      <w:sz w:val="16"/>
      <w:szCs w:val="16"/>
    </w:rPr>
  </w:style>
  <w:style w:type="paragraph" w:styleId="Tekstzonderopmaak">
    <w:name w:val="Plain Text"/>
    <w:basedOn w:val="Standaard"/>
    <w:link w:val="TekstzonderopmaakTeken"/>
    <w:uiPriority w:val="99"/>
    <w:rsid w:val="00F37073"/>
    <w:pPr>
      <w:spacing w:after="0" w:line="240" w:lineRule="auto"/>
    </w:pPr>
    <w:rPr>
      <w:rFonts w:ascii="Consolas" w:hAnsi="Consolas"/>
      <w:sz w:val="21"/>
      <w:szCs w:val="21"/>
      <w:lang w:val="en-GB"/>
    </w:rPr>
  </w:style>
  <w:style w:type="character" w:customStyle="1" w:styleId="TekstzonderopmaakTeken">
    <w:name w:val="Tekst zonder opmaak Teken"/>
    <w:basedOn w:val="Standaardalinea-lettertype"/>
    <w:link w:val="Tekstzonderopmaak"/>
    <w:uiPriority w:val="99"/>
    <w:rsid w:val="00F37073"/>
    <w:rPr>
      <w:rFonts w:ascii="Consolas" w:hAnsi="Consolas"/>
      <w:sz w:val="21"/>
      <w:szCs w:val="21"/>
      <w:lang w:val="en-GB"/>
    </w:rPr>
  </w:style>
  <w:style w:type="character" w:styleId="Verwijzingopmerking">
    <w:name w:val="annotation reference"/>
    <w:basedOn w:val="Standaardalinea-lettertype"/>
    <w:uiPriority w:val="99"/>
    <w:semiHidden/>
    <w:unhideWhenUsed/>
    <w:rsid w:val="00DE6920"/>
    <w:rPr>
      <w:sz w:val="16"/>
      <w:szCs w:val="16"/>
    </w:rPr>
  </w:style>
  <w:style w:type="paragraph" w:styleId="Tekstopmerking">
    <w:name w:val="annotation text"/>
    <w:basedOn w:val="Standaard"/>
    <w:link w:val="TekstopmerkingTeken"/>
    <w:uiPriority w:val="99"/>
    <w:semiHidden/>
    <w:unhideWhenUsed/>
    <w:rsid w:val="00DE6920"/>
    <w:pPr>
      <w:spacing w:line="240" w:lineRule="auto"/>
    </w:pPr>
    <w:rPr>
      <w:sz w:val="20"/>
      <w:szCs w:val="20"/>
    </w:rPr>
  </w:style>
  <w:style w:type="character" w:customStyle="1" w:styleId="TekstopmerkingTeken">
    <w:name w:val="Tekst opmerking Teken"/>
    <w:basedOn w:val="Standaardalinea-lettertype"/>
    <w:link w:val="Tekstopmerking"/>
    <w:uiPriority w:val="99"/>
    <w:semiHidden/>
    <w:rsid w:val="00DE6920"/>
    <w:rPr>
      <w:rFonts w:ascii="Arial" w:hAnsi="Arial"/>
      <w:sz w:val="20"/>
      <w:szCs w:val="20"/>
    </w:rPr>
  </w:style>
  <w:style w:type="paragraph" w:styleId="Onderwerpvanopmerking">
    <w:name w:val="annotation subject"/>
    <w:basedOn w:val="Tekstopmerking"/>
    <w:next w:val="Tekstopmerking"/>
    <w:link w:val="OnderwerpvanopmerkingTeken"/>
    <w:uiPriority w:val="99"/>
    <w:semiHidden/>
    <w:unhideWhenUsed/>
    <w:rsid w:val="00DE6920"/>
    <w:rPr>
      <w:b/>
      <w:bCs/>
    </w:rPr>
  </w:style>
  <w:style w:type="character" w:customStyle="1" w:styleId="OnderwerpvanopmerkingTeken">
    <w:name w:val="Onderwerp van opmerking Teken"/>
    <w:basedOn w:val="TekstopmerkingTeken"/>
    <w:link w:val="Onderwerpvanopmerking"/>
    <w:uiPriority w:val="99"/>
    <w:semiHidden/>
    <w:rsid w:val="00DE6920"/>
    <w:rPr>
      <w:rFonts w:ascii="Arial" w:hAnsi="Arial"/>
      <w:b/>
      <w:bCs/>
      <w:sz w:val="20"/>
      <w:szCs w:val="20"/>
    </w:rPr>
  </w:style>
  <w:style w:type="paragraph" w:styleId="Revisie">
    <w:name w:val="Revision"/>
    <w:hidden/>
    <w:uiPriority w:val="99"/>
    <w:semiHidden/>
    <w:rsid w:val="00F27E2B"/>
    <w:rPr>
      <w:rFonts w:ascii="Arial" w:hAnsi="Arial"/>
    </w:rPr>
  </w:style>
  <w:style w:type="paragraph" w:customStyle="1" w:styleId="FreeForm">
    <w:name w:val="Free Form"/>
    <w:rsid w:val="003D0622"/>
    <w:rPr>
      <w:rFonts w:ascii="Helvetica" w:eastAsia="ヒラギノ角ゴ Pro W3" w:hAnsi="Helvetica"/>
      <w:color w:val="000000"/>
      <w:sz w:val="24"/>
      <w:szCs w:val="20"/>
      <w:lang w:eastAsia="nl-NL"/>
    </w:rPr>
  </w:style>
  <w:style w:type="paragraph" w:customStyle="1" w:styleId="BodyA">
    <w:name w:val="Body A"/>
    <w:rsid w:val="003265D3"/>
    <w:rPr>
      <w:rFonts w:ascii="Helvetica" w:eastAsia="ヒラギノ角ゴ Pro W3" w:hAnsi="Helvetica"/>
      <w:color w:val="000000"/>
      <w:sz w:val="24"/>
      <w:szCs w:val="20"/>
      <w:lang w:eastAsia="nl-NL"/>
    </w:rPr>
  </w:style>
  <w:style w:type="paragraph" w:customStyle="1" w:styleId="40DisclaimerBoilerplate">
    <w:name w:val="4.0 Disclaimer / Boilerplate"/>
    <w:basedOn w:val="Standaard"/>
    <w:qFormat/>
    <w:rsid w:val="00B163F0"/>
    <w:pPr>
      <w:spacing w:line="200" w:lineRule="exact"/>
    </w:pPr>
    <w:rPr>
      <w:rFonts w:ascii="CorpoS" w:eastAsia="Times New Roman" w:hAnsi="CorpoS"/>
      <w:sz w:val="16"/>
      <w:szCs w:val="20"/>
      <w:lang w:val="en-GB" w:eastAsia="en-GB" w:bidi="en-GB"/>
    </w:rPr>
  </w:style>
  <w:style w:type="paragraph" w:styleId="Voetnoottekst">
    <w:name w:val="footnote text"/>
    <w:basedOn w:val="Standaard"/>
    <w:link w:val="VoetnoottekstTeken"/>
    <w:unhideWhenUsed/>
    <w:rsid w:val="00FA44D2"/>
    <w:pPr>
      <w:spacing w:after="0" w:line="240" w:lineRule="auto"/>
    </w:pPr>
    <w:rPr>
      <w:sz w:val="24"/>
      <w:szCs w:val="24"/>
    </w:rPr>
  </w:style>
  <w:style w:type="character" w:customStyle="1" w:styleId="VoetnoottekstTeken">
    <w:name w:val="Voetnoottekst Teken"/>
    <w:basedOn w:val="Standaardalinea-lettertype"/>
    <w:link w:val="Voetnoottekst"/>
    <w:rsid w:val="00FA44D2"/>
    <w:rPr>
      <w:rFonts w:ascii="Arial" w:hAnsi="Arial"/>
      <w:sz w:val="24"/>
      <w:szCs w:val="24"/>
    </w:rPr>
  </w:style>
  <w:style w:type="character" w:styleId="Voetnootmarkering">
    <w:name w:val="footnote reference"/>
    <w:basedOn w:val="Standaardalinea-lettertype"/>
    <w:unhideWhenUsed/>
    <w:rsid w:val="00FA44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94789">
      <w:bodyDiv w:val="1"/>
      <w:marLeft w:val="0"/>
      <w:marRight w:val="0"/>
      <w:marTop w:val="0"/>
      <w:marBottom w:val="0"/>
      <w:divBdr>
        <w:top w:val="none" w:sz="0" w:space="0" w:color="auto"/>
        <w:left w:val="none" w:sz="0" w:space="0" w:color="auto"/>
        <w:bottom w:val="none" w:sz="0" w:space="0" w:color="auto"/>
        <w:right w:val="none" w:sz="0" w:space="0" w:color="auto"/>
      </w:divBdr>
    </w:div>
    <w:div w:id="215438818">
      <w:bodyDiv w:val="1"/>
      <w:marLeft w:val="0"/>
      <w:marRight w:val="0"/>
      <w:marTop w:val="0"/>
      <w:marBottom w:val="0"/>
      <w:divBdr>
        <w:top w:val="none" w:sz="0" w:space="0" w:color="auto"/>
        <w:left w:val="none" w:sz="0" w:space="0" w:color="auto"/>
        <w:bottom w:val="none" w:sz="0" w:space="0" w:color="auto"/>
        <w:right w:val="none" w:sz="0" w:space="0" w:color="auto"/>
      </w:divBdr>
    </w:div>
    <w:div w:id="246963962">
      <w:bodyDiv w:val="1"/>
      <w:marLeft w:val="0"/>
      <w:marRight w:val="0"/>
      <w:marTop w:val="0"/>
      <w:marBottom w:val="0"/>
      <w:divBdr>
        <w:top w:val="none" w:sz="0" w:space="0" w:color="auto"/>
        <w:left w:val="none" w:sz="0" w:space="0" w:color="auto"/>
        <w:bottom w:val="none" w:sz="0" w:space="0" w:color="auto"/>
        <w:right w:val="none" w:sz="0" w:space="0" w:color="auto"/>
      </w:divBdr>
    </w:div>
    <w:div w:id="305284591">
      <w:bodyDiv w:val="1"/>
      <w:marLeft w:val="0"/>
      <w:marRight w:val="0"/>
      <w:marTop w:val="0"/>
      <w:marBottom w:val="0"/>
      <w:divBdr>
        <w:top w:val="none" w:sz="0" w:space="0" w:color="auto"/>
        <w:left w:val="none" w:sz="0" w:space="0" w:color="auto"/>
        <w:bottom w:val="none" w:sz="0" w:space="0" w:color="auto"/>
        <w:right w:val="none" w:sz="0" w:space="0" w:color="auto"/>
      </w:divBdr>
    </w:div>
    <w:div w:id="348527460">
      <w:bodyDiv w:val="1"/>
      <w:marLeft w:val="0"/>
      <w:marRight w:val="0"/>
      <w:marTop w:val="0"/>
      <w:marBottom w:val="0"/>
      <w:divBdr>
        <w:top w:val="none" w:sz="0" w:space="0" w:color="auto"/>
        <w:left w:val="none" w:sz="0" w:space="0" w:color="auto"/>
        <w:bottom w:val="none" w:sz="0" w:space="0" w:color="auto"/>
        <w:right w:val="none" w:sz="0" w:space="0" w:color="auto"/>
      </w:divBdr>
    </w:div>
    <w:div w:id="430855289">
      <w:bodyDiv w:val="1"/>
      <w:marLeft w:val="0"/>
      <w:marRight w:val="0"/>
      <w:marTop w:val="0"/>
      <w:marBottom w:val="0"/>
      <w:divBdr>
        <w:top w:val="none" w:sz="0" w:space="0" w:color="auto"/>
        <w:left w:val="none" w:sz="0" w:space="0" w:color="auto"/>
        <w:bottom w:val="none" w:sz="0" w:space="0" w:color="auto"/>
        <w:right w:val="none" w:sz="0" w:space="0" w:color="auto"/>
      </w:divBdr>
    </w:div>
    <w:div w:id="462499340">
      <w:bodyDiv w:val="1"/>
      <w:marLeft w:val="0"/>
      <w:marRight w:val="0"/>
      <w:marTop w:val="0"/>
      <w:marBottom w:val="0"/>
      <w:divBdr>
        <w:top w:val="none" w:sz="0" w:space="0" w:color="auto"/>
        <w:left w:val="none" w:sz="0" w:space="0" w:color="auto"/>
        <w:bottom w:val="none" w:sz="0" w:space="0" w:color="auto"/>
        <w:right w:val="none" w:sz="0" w:space="0" w:color="auto"/>
      </w:divBdr>
    </w:div>
    <w:div w:id="525293515">
      <w:bodyDiv w:val="1"/>
      <w:marLeft w:val="0"/>
      <w:marRight w:val="0"/>
      <w:marTop w:val="0"/>
      <w:marBottom w:val="0"/>
      <w:divBdr>
        <w:top w:val="none" w:sz="0" w:space="0" w:color="auto"/>
        <w:left w:val="none" w:sz="0" w:space="0" w:color="auto"/>
        <w:bottom w:val="none" w:sz="0" w:space="0" w:color="auto"/>
        <w:right w:val="none" w:sz="0" w:space="0" w:color="auto"/>
      </w:divBdr>
    </w:div>
    <w:div w:id="583146150">
      <w:bodyDiv w:val="1"/>
      <w:marLeft w:val="0"/>
      <w:marRight w:val="0"/>
      <w:marTop w:val="0"/>
      <w:marBottom w:val="0"/>
      <w:divBdr>
        <w:top w:val="none" w:sz="0" w:space="0" w:color="auto"/>
        <w:left w:val="none" w:sz="0" w:space="0" w:color="auto"/>
        <w:bottom w:val="none" w:sz="0" w:space="0" w:color="auto"/>
        <w:right w:val="none" w:sz="0" w:space="0" w:color="auto"/>
      </w:divBdr>
    </w:div>
    <w:div w:id="595746015">
      <w:bodyDiv w:val="1"/>
      <w:marLeft w:val="0"/>
      <w:marRight w:val="0"/>
      <w:marTop w:val="0"/>
      <w:marBottom w:val="0"/>
      <w:divBdr>
        <w:top w:val="none" w:sz="0" w:space="0" w:color="auto"/>
        <w:left w:val="none" w:sz="0" w:space="0" w:color="auto"/>
        <w:bottom w:val="none" w:sz="0" w:space="0" w:color="auto"/>
        <w:right w:val="none" w:sz="0" w:space="0" w:color="auto"/>
      </w:divBdr>
    </w:div>
    <w:div w:id="1314480414">
      <w:bodyDiv w:val="1"/>
      <w:marLeft w:val="0"/>
      <w:marRight w:val="0"/>
      <w:marTop w:val="0"/>
      <w:marBottom w:val="0"/>
      <w:divBdr>
        <w:top w:val="none" w:sz="0" w:space="0" w:color="auto"/>
        <w:left w:val="none" w:sz="0" w:space="0" w:color="auto"/>
        <w:bottom w:val="none" w:sz="0" w:space="0" w:color="auto"/>
        <w:right w:val="none" w:sz="0" w:space="0" w:color="auto"/>
      </w:divBdr>
    </w:div>
    <w:div w:id="1321616536">
      <w:bodyDiv w:val="1"/>
      <w:marLeft w:val="0"/>
      <w:marRight w:val="0"/>
      <w:marTop w:val="0"/>
      <w:marBottom w:val="0"/>
      <w:divBdr>
        <w:top w:val="none" w:sz="0" w:space="0" w:color="auto"/>
        <w:left w:val="none" w:sz="0" w:space="0" w:color="auto"/>
        <w:bottom w:val="none" w:sz="0" w:space="0" w:color="auto"/>
        <w:right w:val="none" w:sz="0" w:space="0" w:color="auto"/>
      </w:divBdr>
    </w:div>
    <w:div w:id="1375543901">
      <w:marLeft w:val="0"/>
      <w:marRight w:val="0"/>
      <w:marTop w:val="0"/>
      <w:marBottom w:val="0"/>
      <w:divBdr>
        <w:top w:val="none" w:sz="0" w:space="0" w:color="auto"/>
        <w:left w:val="none" w:sz="0" w:space="0" w:color="auto"/>
        <w:bottom w:val="none" w:sz="0" w:space="0" w:color="auto"/>
        <w:right w:val="none" w:sz="0" w:space="0" w:color="auto"/>
      </w:divBdr>
    </w:div>
    <w:div w:id="1375543902">
      <w:marLeft w:val="0"/>
      <w:marRight w:val="0"/>
      <w:marTop w:val="0"/>
      <w:marBottom w:val="0"/>
      <w:divBdr>
        <w:top w:val="none" w:sz="0" w:space="0" w:color="auto"/>
        <w:left w:val="none" w:sz="0" w:space="0" w:color="auto"/>
        <w:bottom w:val="none" w:sz="0" w:space="0" w:color="auto"/>
        <w:right w:val="none" w:sz="0" w:space="0" w:color="auto"/>
      </w:divBdr>
    </w:div>
    <w:div w:id="1375543903">
      <w:marLeft w:val="0"/>
      <w:marRight w:val="0"/>
      <w:marTop w:val="0"/>
      <w:marBottom w:val="0"/>
      <w:divBdr>
        <w:top w:val="none" w:sz="0" w:space="0" w:color="auto"/>
        <w:left w:val="none" w:sz="0" w:space="0" w:color="auto"/>
        <w:bottom w:val="none" w:sz="0" w:space="0" w:color="auto"/>
        <w:right w:val="none" w:sz="0" w:space="0" w:color="auto"/>
      </w:divBdr>
    </w:div>
    <w:div w:id="1375543904">
      <w:marLeft w:val="0"/>
      <w:marRight w:val="0"/>
      <w:marTop w:val="0"/>
      <w:marBottom w:val="0"/>
      <w:divBdr>
        <w:top w:val="none" w:sz="0" w:space="0" w:color="auto"/>
        <w:left w:val="none" w:sz="0" w:space="0" w:color="auto"/>
        <w:bottom w:val="none" w:sz="0" w:space="0" w:color="auto"/>
        <w:right w:val="none" w:sz="0" w:space="0" w:color="auto"/>
      </w:divBdr>
    </w:div>
    <w:div w:id="1375543905">
      <w:marLeft w:val="0"/>
      <w:marRight w:val="0"/>
      <w:marTop w:val="0"/>
      <w:marBottom w:val="0"/>
      <w:divBdr>
        <w:top w:val="none" w:sz="0" w:space="0" w:color="auto"/>
        <w:left w:val="none" w:sz="0" w:space="0" w:color="auto"/>
        <w:bottom w:val="none" w:sz="0" w:space="0" w:color="auto"/>
        <w:right w:val="none" w:sz="0" w:space="0" w:color="auto"/>
      </w:divBdr>
    </w:div>
    <w:div w:id="1415777964">
      <w:bodyDiv w:val="1"/>
      <w:marLeft w:val="0"/>
      <w:marRight w:val="0"/>
      <w:marTop w:val="0"/>
      <w:marBottom w:val="0"/>
      <w:divBdr>
        <w:top w:val="none" w:sz="0" w:space="0" w:color="auto"/>
        <w:left w:val="none" w:sz="0" w:space="0" w:color="auto"/>
        <w:bottom w:val="none" w:sz="0" w:space="0" w:color="auto"/>
        <w:right w:val="none" w:sz="0" w:space="0" w:color="auto"/>
      </w:divBdr>
    </w:div>
    <w:div w:id="1472744732">
      <w:bodyDiv w:val="1"/>
      <w:marLeft w:val="30"/>
      <w:marRight w:val="30"/>
      <w:marTop w:val="0"/>
      <w:marBottom w:val="0"/>
      <w:divBdr>
        <w:top w:val="none" w:sz="0" w:space="0" w:color="auto"/>
        <w:left w:val="none" w:sz="0" w:space="0" w:color="auto"/>
        <w:bottom w:val="none" w:sz="0" w:space="0" w:color="auto"/>
        <w:right w:val="none" w:sz="0" w:space="0" w:color="auto"/>
      </w:divBdr>
      <w:divsChild>
        <w:div w:id="991522946">
          <w:marLeft w:val="0"/>
          <w:marRight w:val="0"/>
          <w:marTop w:val="0"/>
          <w:marBottom w:val="0"/>
          <w:divBdr>
            <w:top w:val="none" w:sz="0" w:space="0" w:color="auto"/>
            <w:left w:val="none" w:sz="0" w:space="0" w:color="auto"/>
            <w:bottom w:val="none" w:sz="0" w:space="0" w:color="auto"/>
            <w:right w:val="none" w:sz="0" w:space="0" w:color="auto"/>
          </w:divBdr>
          <w:divsChild>
            <w:div w:id="1395662515">
              <w:marLeft w:val="0"/>
              <w:marRight w:val="0"/>
              <w:marTop w:val="0"/>
              <w:marBottom w:val="0"/>
              <w:divBdr>
                <w:top w:val="none" w:sz="0" w:space="0" w:color="auto"/>
                <w:left w:val="none" w:sz="0" w:space="0" w:color="auto"/>
                <w:bottom w:val="none" w:sz="0" w:space="0" w:color="auto"/>
                <w:right w:val="none" w:sz="0" w:space="0" w:color="auto"/>
              </w:divBdr>
              <w:divsChild>
                <w:div w:id="1300383965">
                  <w:marLeft w:val="180"/>
                  <w:marRight w:val="0"/>
                  <w:marTop w:val="0"/>
                  <w:marBottom w:val="0"/>
                  <w:divBdr>
                    <w:top w:val="none" w:sz="0" w:space="0" w:color="auto"/>
                    <w:left w:val="none" w:sz="0" w:space="0" w:color="auto"/>
                    <w:bottom w:val="none" w:sz="0" w:space="0" w:color="auto"/>
                    <w:right w:val="none" w:sz="0" w:space="0" w:color="auto"/>
                  </w:divBdr>
                  <w:divsChild>
                    <w:div w:id="17829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02560">
      <w:bodyDiv w:val="1"/>
      <w:marLeft w:val="0"/>
      <w:marRight w:val="0"/>
      <w:marTop w:val="0"/>
      <w:marBottom w:val="0"/>
      <w:divBdr>
        <w:top w:val="none" w:sz="0" w:space="0" w:color="auto"/>
        <w:left w:val="none" w:sz="0" w:space="0" w:color="auto"/>
        <w:bottom w:val="none" w:sz="0" w:space="0" w:color="auto"/>
        <w:right w:val="none" w:sz="0" w:space="0" w:color="auto"/>
      </w:divBdr>
    </w:div>
    <w:div w:id="1783452153">
      <w:bodyDiv w:val="1"/>
      <w:marLeft w:val="0"/>
      <w:marRight w:val="0"/>
      <w:marTop w:val="0"/>
      <w:marBottom w:val="0"/>
      <w:divBdr>
        <w:top w:val="none" w:sz="0" w:space="0" w:color="auto"/>
        <w:left w:val="none" w:sz="0" w:space="0" w:color="auto"/>
        <w:bottom w:val="none" w:sz="0" w:space="0" w:color="auto"/>
        <w:right w:val="none" w:sz="0" w:space="0" w:color="auto"/>
      </w:divBdr>
    </w:div>
    <w:div w:id="1867403302">
      <w:bodyDiv w:val="1"/>
      <w:marLeft w:val="0"/>
      <w:marRight w:val="0"/>
      <w:marTop w:val="0"/>
      <w:marBottom w:val="0"/>
      <w:divBdr>
        <w:top w:val="none" w:sz="0" w:space="0" w:color="auto"/>
        <w:left w:val="none" w:sz="0" w:space="0" w:color="auto"/>
        <w:bottom w:val="none" w:sz="0" w:space="0" w:color="auto"/>
        <w:right w:val="none" w:sz="0" w:space="0" w:color="auto"/>
      </w:divBdr>
    </w:div>
    <w:div w:id="204637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andra@square-egg.be"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routes.tomtom.com" TargetMode="External"/><Relationship Id="rId10" Type="http://schemas.openxmlformats.org/officeDocument/2006/relationships/hyperlink" Target="http://www.tomtom.com/nl_be/drive/tomtom-traff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22B78-45A4-C344-B8FE-B192DCB89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3124</Characters>
  <Application>Microsoft Macintosh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 Lafargue</dc:creator>
  <cp:lastModifiedBy>Sandra Van Hauwaert</cp:lastModifiedBy>
  <cp:revision>2</cp:revision>
  <cp:lastPrinted>2013-07-18T09:12:00Z</cp:lastPrinted>
  <dcterms:created xsi:type="dcterms:W3CDTF">2016-10-28T15:53:00Z</dcterms:created>
  <dcterms:modified xsi:type="dcterms:W3CDTF">2016-10-28T15:53:00Z</dcterms:modified>
</cp:coreProperties>
</file>